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629F" w14:textId="3E6BBC44" w:rsidR="00361514" w:rsidRDefault="00361514" w:rsidP="00361514">
      <w:r w:rsidRPr="00361514">
        <w:t>История изобразительного искусства</w:t>
      </w:r>
    </w:p>
    <w:p w14:paraId="2EC37FA5" w14:textId="77777777" w:rsidR="00361514" w:rsidRDefault="00361514" w:rsidP="00361514">
      <w:r>
        <w:t xml:space="preserve">гр. </w:t>
      </w:r>
      <w:proofErr w:type="gramStart"/>
      <w:r>
        <w:t>4.8</w:t>
      </w:r>
      <w:r>
        <w:t xml:space="preserve">  .</w:t>
      </w:r>
      <w:proofErr w:type="gramEnd"/>
      <w:r>
        <w:t xml:space="preserve">Преп. </w:t>
      </w:r>
      <w:proofErr w:type="spellStart"/>
      <w:r>
        <w:t>Понкратова</w:t>
      </w:r>
      <w:proofErr w:type="spellEnd"/>
      <w:r>
        <w:t xml:space="preserve"> Н.А.    </w:t>
      </w:r>
    </w:p>
    <w:p w14:paraId="415CB569" w14:textId="77777777" w:rsidR="00361514" w:rsidRDefault="00361514" w:rsidP="00361514">
      <w:r>
        <w:t xml:space="preserve"> Древнегреческая скульптура</w:t>
      </w:r>
    </w:p>
    <w:p w14:paraId="1CA85D94" w14:textId="77777777" w:rsidR="00361514" w:rsidRDefault="00361514" w:rsidP="00361514">
      <w:r>
        <w:t>Сформировать преставление об античной скульптуре.</w:t>
      </w:r>
    </w:p>
    <w:p w14:paraId="021AC7D8" w14:textId="77777777" w:rsidR="00361514" w:rsidRDefault="00361514" w:rsidP="00361514">
      <w:r>
        <w:t>Дать понятие о сквозном мотиве античной культуры - теме оживающего</w:t>
      </w:r>
    </w:p>
    <w:p w14:paraId="58714B1C" w14:textId="77777777" w:rsidR="00361514" w:rsidRDefault="00361514" w:rsidP="00361514">
      <w:r>
        <w:t xml:space="preserve">произведения, «живого» изображения. Миф о </w:t>
      </w:r>
      <w:proofErr w:type="spellStart"/>
      <w:r>
        <w:t>Пигмалеоне</w:t>
      </w:r>
      <w:proofErr w:type="spellEnd"/>
      <w:r>
        <w:t>. Связь изобразительного</w:t>
      </w:r>
    </w:p>
    <w:p w14:paraId="0D5B605F" w14:textId="77777777" w:rsidR="00361514" w:rsidRDefault="00361514" w:rsidP="00361514">
      <w:r>
        <w:t>искусства античности с игровой, обрядовой сферой. Изображения – предмет</w:t>
      </w:r>
    </w:p>
    <w:p w14:paraId="058CD5E9" w14:textId="77777777" w:rsidR="00361514" w:rsidRDefault="00361514" w:rsidP="00361514">
      <w:r>
        <w:t>религиозного культа, являются его атрибутами. Сформировать представления о том, что</w:t>
      </w:r>
    </w:p>
    <w:p w14:paraId="06F7045E" w14:textId="77777777" w:rsidR="00361514" w:rsidRDefault="00361514" w:rsidP="00361514">
      <w:r>
        <w:t>высшие достижения греческой скульптуры относятся к разработке образа человека в</w:t>
      </w:r>
    </w:p>
    <w:p w14:paraId="4D6F50E1" w14:textId="77777777" w:rsidR="00361514" w:rsidRDefault="00361514" w:rsidP="00361514">
      <w:r>
        <w:t xml:space="preserve">статуях богов и богинь, героев, а также воинов – </w:t>
      </w:r>
      <w:proofErr w:type="spellStart"/>
      <w:r>
        <w:t>куросов</w:t>
      </w:r>
      <w:proofErr w:type="spellEnd"/>
      <w:r>
        <w:t>. Скульпторов интересовало в</w:t>
      </w:r>
    </w:p>
    <w:p w14:paraId="427EB38F" w14:textId="77777777" w:rsidR="00361514" w:rsidRDefault="00361514" w:rsidP="00361514">
      <w:r>
        <w:t>образе человека не индивидуальные черты, а типичные, идеальные. Совершенство</w:t>
      </w:r>
    </w:p>
    <w:p w14:paraId="11BB5D67" w14:textId="77777777" w:rsidR="00361514" w:rsidRDefault="00361514" w:rsidP="00361514">
      <w:r>
        <w:t>человека раскрывалось через целомудренное изображение здоровой наготы,</w:t>
      </w:r>
    </w:p>
    <w:p w14:paraId="5BFAF3D6" w14:textId="77777777" w:rsidR="00361514" w:rsidRDefault="00361514" w:rsidP="00361514">
      <w:r>
        <w:t>прославляющей природное начало. Рассмотреть этапы развития греческой скульптуры от</w:t>
      </w:r>
    </w:p>
    <w:p w14:paraId="45693428" w14:textId="77777777" w:rsidR="00361514" w:rsidRDefault="00361514" w:rsidP="00361514">
      <w:r>
        <w:t>статичной пластики, подобной египетским изваяниям к передаче естественного движения.</w:t>
      </w:r>
    </w:p>
    <w:p w14:paraId="7002AD15" w14:textId="77777777" w:rsidR="00361514" w:rsidRDefault="00361514" w:rsidP="00361514">
      <w:r>
        <w:t>Образ гражданина – воина и атлета – как центральный в искусстве классики. Познакомить</w:t>
      </w:r>
    </w:p>
    <w:p w14:paraId="31B6F491" w14:textId="77777777" w:rsidR="00361514" w:rsidRDefault="00361514" w:rsidP="00361514">
      <w:r>
        <w:t>с творениями прославленных в древности скульпторов: Мирона - «Дискобол», «Афина и</w:t>
      </w:r>
    </w:p>
    <w:p w14:paraId="52D134EB" w14:textId="77777777" w:rsidR="00361514" w:rsidRDefault="00361514" w:rsidP="00361514">
      <w:proofErr w:type="spellStart"/>
      <w:r>
        <w:t>Марсий</w:t>
      </w:r>
      <w:proofErr w:type="spellEnd"/>
      <w:r>
        <w:t xml:space="preserve">», </w:t>
      </w:r>
      <w:proofErr w:type="spellStart"/>
      <w:r>
        <w:t>Поликлета</w:t>
      </w:r>
      <w:proofErr w:type="spellEnd"/>
      <w:r>
        <w:t xml:space="preserve"> - «</w:t>
      </w:r>
      <w:proofErr w:type="spellStart"/>
      <w:r>
        <w:t>Дорифор</w:t>
      </w:r>
      <w:proofErr w:type="spellEnd"/>
      <w:r>
        <w:t>». На примере творчества мастеров поздней классики</w:t>
      </w:r>
    </w:p>
    <w:p w14:paraId="3EE7F7D5" w14:textId="77777777" w:rsidR="00361514" w:rsidRDefault="00361514" w:rsidP="00361514">
      <w:r>
        <w:t>Скопаса («Менада»), Праксителя («Гермес и с Дионисом») и других рассказать о том, как</w:t>
      </w:r>
    </w:p>
    <w:p w14:paraId="641B85C3" w14:textId="77777777" w:rsidR="00361514" w:rsidRDefault="00361514" w:rsidP="00361514">
      <w:r>
        <w:t>скульптура, отражая настроение в обществе, ставила проблему передачи противоречивых</w:t>
      </w:r>
    </w:p>
    <w:p w14:paraId="6B6A6F7E" w14:textId="0EE76C73" w:rsidR="00436A15" w:rsidRDefault="00361514" w:rsidP="00361514">
      <w:r>
        <w:t>переживаний человека.</w:t>
      </w:r>
    </w:p>
    <w:sectPr w:rsidR="0043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15"/>
    <w:rsid w:val="00361514"/>
    <w:rsid w:val="0043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B3F7"/>
  <w15:chartTrackingRefBased/>
  <w15:docId w15:val="{7C430395-5098-4835-ACDD-CA7272F66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Мишагин</dc:creator>
  <cp:keywords/>
  <dc:description/>
  <cp:lastModifiedBy>Андрей Мишагин</cp:lastModifiedBy>
  <cp:revision>3</cp:revision>
  <dcterms:created xsi:type="dcterms:W3CDTF">2022-02-08T12:59:00Z</dcterms:created>
  <dcterms:modified xsi:type="dcterms:W3CDTF">2022-02-08T13:03:00Z</dcterms:modified>
</cp:coreProperties>
</file>