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0A" w:rsidRDefault="00314D1B" w:rsidP="00DF320A">
      <w:pPr>
        <w:shd w:val="clear" w:color="auto" w:fill="FFFFFF"/>
        <w:suppressAutoHyphens w:val="0"/>
        <w:spacing w:after="200" w:line="276" w:lineRule="auto"/>
        <w:jc w:val="center"/>
        <w:rPr>
          <w:rFonts w:eastAsia="Calibri"/>
          <w:b/>
          <w:bCs/>
          <w:color w:val="000000"/>
          <w:sz w:val="36"/>
          <w:szCs w:val="36"/>
          <w:lang w:eastAsia="en-US"/>
        </w:rPr>
      </w:pPr>
      <w:r>
        <w:rPr>
          <w:rFonts w:eastAsia="Calibri"/>
          <w:b/>
          <w:bCs/>
          <w:color w:val="000000"/>
          <w:sz w:val="36"/>
          <w:szCs w:val="36"/>
          <w:lang w:eastAsia="en-US"/>
        </w:rPr>
        <w:t>Муниципальное бюджетное учреждение дополнительного образования                                «</w:t>
      </w:r>
      <w:proofErr w:type="spellStart"/>
      <w:r>
        <w:rPr>
          <w:rFonts w:eastAsia="Calibri"/>
          <w:b/>
          <w:bCs/>
          <w:color w:val="000000"/>
          <w:sz w:val="36"/>
          <w:szCs w:val="36"/>
          <w:lang w:eastAsia="en-US"/>
        </w:rPr>
        <w:t>Кесовогорская</w:t>
      </w:r>
      <w:proofErr w:type="spellEnd"/>
      <w:r>
        <w:rPr>
          <w:rFonts w:eastAsia="Calibri"/>
          <w:b/>
          <w:bCs/>
          <w:color w:val="000000"/>
          <w:sz w:val="36"/>
          <w:szCs w:val="36"/>
          <w:lang w:eastAsia="en-US"/>
        </w:rPr>
        <w:t xml:space="preserve"> детская школа искусств»</w:t>
      </w:r>
    </w:p>
    <w:tbl>
      <w:tblPr>
        <w:tblW w:w="0" w:type="auto"/>
        <w:tblLook w:val="04A0"/>
      </w:tblPr>
      <w:tblGrid>
        <w:gridCol w:w="4814"/>
        <w:gridCol w:w="4757"/>
      </w:tblGrid>
      <w:tr w:rsidR="00B965FA" w:rsidRPr="00536103" w:rsidTr="004745F1">
        <w:tc>
          <w:tcPr>
            <w:tcW w:w="4927" w:type="dxa"/>
          </w:tcPr>
          <w:p w:rsidR="00B965FA" w:rsidRPr="00536103" w:rsidRDefault="00B965FA" w:rsidP="004745F1">
            <w:pPr>
              <w:pStyle w:val="a6"/>
              <w:tabs>
                <w:tab w:val="left" w:pos="708"/>
                <w:tab w:val="left" w:pos="1416"/>
                <w:tab w:val="left" w:pos="2124"/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Принято</w:t>
            </w:r>
            <w:proofErr w:type="gramStart"/>
            <w:r w:rsidRPr="00536103">
              <w:rPr>
                <w:rFonts w:ascii="Times New Roman" w:hAnsi="Times New Roman"/>
                <w:lang w:eastAsia="ru-RU"/>
              </w:rPr>
              <w:t xml:space="preserve"> :</w:t>
            </w:r>
            <w:proofErr w:type="gramEnd"/>
            <w:r w:rsidRPr="00536103">
              <w:rPr>
                <w:rFonts w:ascii="Times New Roman" w:hAnsi="Times New Roman"/>
                <w:lang w:eastAsia="ru-RU"/>
              </w:rPr>
              <w:t xml:space="preserve"> </w:t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</w:p>
          <w:p w:rsidR="00B965FA" w:rsidRPr="00536103" w:rsidRDefault="00B965FA" w:rsidP="004745F1">
            <w:pPr>
              <w:pStyle w:val="a6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Педагогическим Советом</w:t>
            </w:r>
          </w:p>
          <w:p w:rsidR="00B965FA" w:rsidRPr="00536103" w:rsidRDefault="00B965FA" w:rsidP="004745F1">
            <w:pPr>
              <w:pStyle w:val="a6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МБУ ДО «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Кесовогорская</w:t>
            </w:r>
            <w:proofErr w:type="spellEnd"/>
            <w:r w:rsidRPr="00536103">
              <w:rPr>
                <w:rFonts w:ascii="Times New Roman" w:hAnsi="Times New Roman"/>
                <w:lang w:eastAsia="ru-RU"/>
              </w:rPr>
              <w:t xml:space="preserve"> ДШИ»</w:t>
            </w:r>
            <w:r w:rsidRPr="00536103">
              <w:rPr>
                <w:rFonts w:ascii="Times New Roman" w:hAnsi="Times New Roman"/>
                <w:lang w:eastAsia="ru-RU"/>
              </w:rPr>
              <w:tab/>
              <w:t>и.о. директора ДШИ</w:t>
            </w:r>
          </w:p>
          <w:p w:rsidR="00B965FA" w:rsidRPr="00536103" w:rsidRDefault="00B965FA" w:rsidP="004745F1">
            <w:pPr>
              <w:spacing w:after="150"/>
              <w:rPr>
                <w:b/>
                <w:bCs/>
                <w:color w:val="000000"/>
                <w:sz w:val="32"/>
                <w:lang w:eastAsia="ru-RU"/>
              </w:rPr>
            </w:pPr>
            <w:r>
              <w:rPr>
                <w:lang w:eastAsia="ru-RU"/>
              </w:rPr>
              <w:t>Протокол №1 от 29.08.2025</w:t>
            </w:r>
            <w:r w:rsidRPr="00536103">
              <w:rPr>
                <w:lang w:eastAsia="ru-RU"/>
              </w:rPr>
              <w:t>г</w:t>
            </w:r>
          </w:p>
        </w:tc>
        <w:tc>
          <w:tcPr>
            <w:tcW w:w="4928" w:type="dxa"/>
          </w:tcPr>
          <w:p w:rsidR="00B965FA" w:rsidRPr="00536103" w:rsidRDefault="00B965FA" w:rsidP="004745F1">
            <w:pPr>
              <w:pStyle w:val="a6"/>
              <w:tabs>
                <w:tab w:val="left" w:pos="5340"/>
              </w:tabs>
              <w:jc w:val="right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 xml:space="preserve">Утверждаю: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Директор</w:t>
            </w:r>
            <w:r w:rsidRPr="00536103">
              <w:rPr>
                <w:rFonts w:ascii="Times New Roman" w:hAnsi="Times New Roman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               </w:t>
            </w:r>
            <w:r w:rsidRPr="00536103">
              <w:rPr>
                <w:rFonts w:ascii="Times New Roman" w:hAnsi="Times New Roman"/>
                <w:lang w:eastAsia="ru-RU"/>
              </w:rPr>
              <w:t xml:space="preserve">  МБУ ДО «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Кесовогорская</w:t>
            </w:r>
            <w:proofErr w:type="spellEnd"/>
            <w:r w:rsidRPr="00536103">
              <w:rPr>
                <w:rFonts w:ascii="Times New Roman" w:hAnsi="Times New Roman"/>
                <w:lang w:eastAsia="ru-RU"/>
              </w:rPr>
              <w:t xml:space="preserve"> ДШИ» 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______</w:t>
            </w:r>
            <w:r>
              <w:rPr>
                <w:rFonts w:ascii="Times New Roman" w:hAnsi="Times New Roman"/>
                <w:lang w:eastAsia="ru-RU"/>
              </w:rPr>
              <w:t>Никитюк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М.В.</w:t>
            </w:r>
          </w:p>
          <w:p w:rsidR="00B965FA" w:rsidRPr="00536103" w:rsidRDefault="00B965FA" w:rsidP="004745F1">
            <w:pPr>
              <w:spacing w:after="150"/>
              <w:jc w:val="right"/>
              <w:rPr>
                <w:lang w:eastAsia="ru-RU"/>
              </w:rPr>
            </w:pPr>
            <w:r w:rsidRPr="00536103">
              <w:rPr>
                <w:lang w:eastAsia="ru-RU"/>
              </w:rPr>
              <w:t>Приказ №4</w:t>
            </w:r>
            <w:r>
              <w:rPr>
                <w:lang w:eastAsia="ru-RU"/>
              </w:rPr>
              <w:t>4</w:t>
            </w:r>
            <w:r w:rsidRPr="00536103">
              <w:rPr>
                <w:lang w:eastAsia="ru-RU"/>
              </w:rPr>
              <w:t xml:space="preserve"> от 0</w:t>
            </w:r>
            <w:r>
              <w:rPr>
                <w:lang w:eastAsia="ru-RU"/>
              </w:rPr>
              <w:t>1</w:t>
            </w:r>
            <w:r w:rsidRPr="00536103">
              <w:rPr>
                <w:lang w:eastAsia="ru-RU"/>
              </w:rPr>
              <w:t>.09.202</w:t>
            </w:r>
            <w:r>
              <w:rPr>
                <w:lang w:eastAsia="ru-RU"/>
              </w:rPr>
              <w:t>5</w:t>
            </w:r>
            <w:r w:rsidRPr="00536103">
              <w:rPr>
                <w:lang w:eastAsia="ru-RU"/>
              </w:rPr>
              <w:t>г</w:t>
            </w:r>
          </w:p>
          <w:p w:rsidR="00B965FA" w:rsidRPr="00536103" w:rsidRDefault="00B965FA" w:rsidP="004745F1">
            <w:pPr>
              <w:spacing w:after="150"/>
              <w:jc w:val="center"/>
              <w:rPr>
                <w:lang w:eastAsia="ru-RU"/>
              </w:rPr>
            </w:pPr>
          </w:p>
        </w:tc>
      </w:tr>
    </w:tbl>
    <w:p w:rsidR="001A2099" w:rsidRDefault="001A2099" w:rsidP="00DF320A">
      <w:pPr>
        <w:shd w:val="clear" w:color="auto" w:fill="FFFFFF"/>
        <w:suppressAutoHyphens w:val="0"/>
        <w:spacing w:after="200" w:line="276" w:lineRule="auto"/>
        <w:jc w:val="center"/>
        <w:rPr>
          <w:rFonts w:eastAsia="Calibri"/>
          <w:b/>
          <w:bCs/>
          <w:color w:val="000000"/>
          <w:sz w:val="36"/>
          <w:szCs w:val="36"/>
          <w:lang w:eastAsia="en-US"/>
        </w:rPr>
      </w:pPr>
    </w:p>
    <w:p w:rsidR="00314D1B" w:rsidRPr="00DF320A" w:rsidRDefault="00314D1B" w:rsidP="001A2099">
      <w:pPr>
        <w:shd w:val="clear" w:color="auto" w:fill="FFFFFF"/>
        <w:suppressAutoHyphens w:val="0"/>
        <w:spacing w:after="200" w:line="276" w:lineRule="auto"/>
        <w:rPr>
          <w:rFonts w:eastAsia="Calibri"/>
          <w:b/>
          <w:bCs/>
          <w:color w:val="000000"/>
          <w:sz w:val="36"/>
          <w:szCs w:val="36"/>
          <w:lang w:eastAsia="en-US"/>
        </w:rPr>
      </w:pPr>
    </w:p>
    <w:p w:rsidR="00314D1B" w:rsidRPr="001A2099" w:rsidRDefault="00DF320A" w:rsidP="00DF320A">
      <w:pPr>
        <w:suppressAutoHyphens w:val="0"/>
        <w:spacing w:after="200" w:line="276" w:lineRule="auto"/>
        <w:jc w:val="center"/>
        <w:rPr>
          <w:rFonts w:eastAsia="Calibri"/>
          <w:b/>
          <w:sz w:val="44"/>
          <w:szCs w:val="36"/>
          <w:lang w:eastAsia="en-US"/>
        </w:rPr>
      </w:pPr>
      <w:r w:rsidRPr="001A2099">
        <w:rPr>
          <w:rFonts w:eastAsia="Calibri"/>
          <w:b/>
          <w:sz w:val="44"/>
          <w:szCs w:val="36"/>
          <w:lang w:eastAsia="en-US"/>
        </w:rPr>
        <w:t xml:space="preserve">Рабочая программа </w:t>
      </w:r>
    </w:p>
    <w:p w:rsidR="00DF320A" w:rsidRPr="00DF320A" w:rsidRDefault="00DF320A" w:rsidP="00DF320A">
      <w:pPr>
        <w:suppressAutoHyphens w:val="0"/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DF320A">
        <w:rPr>
          <w:rFonts w:eastAsia="Calibri"/>
          <w:b/>
          <w:sz w:val="36"/>
          <w:szCs w:val="36"/>
          <w:lang w:eastAsia="en-US"/>
        </w:rPr>
        <w:t xml:space="preserve">учебного предмета </w:t>
      </w:r>
      <w:r w:rsidRPr="001A2099">
        <w:rPr>
          <w:rFonts w:eastAsia="Calibri"/>
          <w:b/>
          <w:sz w:val="40"/>
          <w:szCs w:val="36"/>
          <w:lang w:eastAsia="en-US"/>
        </w:rPr>
        <w:t xml:space="preserve">«Музыкальная литература» </w:t>
      </w:r>
      <w:r w:rsidRPr="00DF320A">
        <w:rPr>
          <w:rFonts w:eastAsia="Calibri"/>
          <w:b/>
          <w:sz w:val="36"/>
          <w:szCs w:val="36"/>
          <w:lang w:eastAsia="en-US"/>
        </w:rPr>
        <w:t>по дополнительным общеобразовательным программам в области</w:t>
      </w:r>
    </w:p>
    <w:p w:rsidR="00DF320A" w:rsidRPr="00DF320A" w:rsidRDefault="00DF320A" w:rsidP="00DF320A">
      <w:pPr>
        <w:suppressAutoHyphens w:val="0"/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DF320A">
        <w:rPr>
          <w:rFonts w:eastAsia="Calibri"/>
          <w:b/>
          <w:sz w:val="36"/>
          <w:szCs w:val="36"/>
          <w:lang w:eastAsia="en-US"/>
        </w:rPr>
        <w:t>музыкального искусства «Фортепиано</w:t>
      </w:r>
      <w:r w:rsidR="00314D1B">
        <w:rPr>
          <w:rFonts w:eastAsia="Calibri"/>
          <w:b/>
          <w:sz w:val="36"/>
          <w:szCs w:val="36"/>
          <w:lang w:eastAsia="en-US"/>
        </w:rPr>
        <w:t>»</w:t>
      </w:r>
    </w:p>
    <w:p w:rsidR="00DF320A" w:rsidRPr="00DF320A" w:rsidRDefault="00DF320A" w:rsidP="00DF320A">
      <w:pPr>
        <w:suppressAutoHyphens w:val="0"/>
        <w:spacing w:after="200" w:line="276" w:lineRule="auto"/>
        <w:jc w:val="center"/>
        <w:rPr>
          <w:b/>
          <w:sz w:val="36"/>
          <w:szCs w:val="36"/>
          <w:lang w:eastAsia="ru-RU"/>
        </w:rPr>
      </w:pPr>
      <w:r w:rsidRPr="00DF320A">
        <w:rPr>
          <w:b/>
          <w:sz w:val="36"/>
          <w:szCs w:val="36"/>
          <w:lang w:eastAsia="ru-RU"/>
        </w:rPr>
        <w:t>для обучающихся ДШИ</w:t>
      </w:r>
    </w:p>
    <w:p w:rsidR="00DF320A" w:rsidRDefault="00DF320A" w:rsidP="00DF320A">
      <w:pPr>
        <w:suppressAutoHyphens w:val="0"/>
        <w:spacing w:after="200" w:line="276" w:lineRule="auto"/>
        <w:jc w:val="center"/>
        <w:rPr>
          <w:sz w:val="36"/>
          <w:szCs w:val="36"/>
          <w:lang w:eastAsia="ru-RU"/>
        </w:rPr>
      </w:pPr>
      <w:r w:rsidRPr="00DF320A">
        <w:rPr>
          <w:sz w:val="36"/>
          <w:szCs w:val="36"/>
          <w:lang w:eastAsia="ru-RU"/>
        </w:rPr>
        <w:t>Срок обучения –</w:t>
      </w:r>
      <w:r w:rsidR="001A2099">
        <w:rPr>
          <w:sz w:val="36"/>
          <w:szCs w:val="36"/>
          <w:lang w:eastAsia="ru-RU"/>
        </w:rPr>
        <w:t xml:space="preserve">7 </w:t>
      </w:r>
      <w:r w:rsidR="00314D1B">
        <w:rPr>
          <w:sz w:val="36"/>
          <w:szCs w:val="36"/>
          <w:lang w:eastAsia="ru-RU"/>
        </w:rPr>
        <w:t xml:space="preserve"> </w:t>
      </w:r>
      <w:r w:rsidRPr="00DF320A">
        <w:rPr>
          <w:sz w:val="36"/>
          <w:szCs w:val="36"/>
          <w:lang w:eastAsia="ru-RU"/>
        </w:rPr>
        <w:t>лет</w:t>
      </w:r>
    </w:p>
    <w:p w:rsidR="00314D1B" w:rsidRDefault="00314D1B" w:rsidP="00DF320A">
      <w:pPr>
        <w:suppressAutoHyphens w:val="0"/>
        <w:spacing w:after="200" w:line="276" w:lineRule="auto"/>
        <w:jc w:val="center"/>
        <w:rPr>
          <w:sz w:val="36"/>
          <w:szCs w:val="36"/>
          <w:lang w:eastAsia="ru-RU"/>
        </w:rPr>
      </w:pPr>
    </w:p>
    <w:p w:rsidR="00314D1B" w:rsidRDefault="00314D1B" w:rsidP="00DF320A">
      <w:pPr>
        <w:suppressAutoHyphens w:val="0"/>
        <w:spacing w:after="200" w:line="276" w:lineRule="auto"/>
        <w:jc w:val="center"/>
        <w:rPr>
          <w:sz w:val="36"/>
          <w:szCs w:val="36"/>
          <w:lang w:eastAsia="ru-RU"/>
        </w:rPr>
      </w:pPr>
    </w:p>
    <w:p w:rsidR="00314D1B" w:rsidRPr="00DF320A" w:rsidRDefault="00314D1B" w:rsidP="00DF320A">
      <w:pPr>
        <w:suppressAutoHyphens w:val="0"/>
        <w:spacing w:after="200" w:line="276" w:lineRule="auto"/>
        <w:jc w:val="center"/>
        <w:rPr>
          <w:sz w:val="36"/>
          <w:szCs w:val="36"/>
          <w:lang w:eastAsia="ru-RU"/>
        </w:rPr>
      </w:pPr>
    </w:p>
    <w:p w:rsidR="00DF320A" w:rsidRPr="00DF320A" w:rsidRDefault="00DF320A" w:rsidP="00314D1B">
      <w:pPr>
        <w:suppressAutoHyphens w:val="0"/>
        <w:spacing w:after="200" w:line="276" w:lineRule="auto"/>
        <w:jc w:val="right"/>
        <w:rPr>
          <w:sz w:val="36"/>
          <w:szCs w:val="36"/>
          <w:lang w:eastAsia="ru-RU"/>
        </w:rPr>
      </w:pPr>
      <w:r w:rsidRPr="00DF320A">
        <w:rPr>
          <w:b/>
          <w:bCs/>
          <w:color w:val="000000"/>
          <w:sz w:val="28"/>
          <w:szCs w:val="28"/>
          <w:lang w:eastAsia="ru-RU"/>
        </w:rPr>
        <w:t>Составитель программы:</w:t>
      </w:r>
    </w:p>
    <w:p w:rsidR="00DF320A" w:rsidRPr="00DF320A" w:rsidRDefault="00DF320A" w:rsidP="00314D1B">
      <w:pPr>
        <w:shd w:val="clear" w:color="auto" w:fill="FFFFFF"/>
        <w:suppressAutoHyphens w:val="0"/>
        <w:spacing w:after="200" w:line="276" w:lineRule="auto"/>
        <w:jc w:val="right"/>
        <w:rPr>
          <w:bCs/>
          <w:color w:val="000000"/>
          <w:sz w:val="28"/>
          <w:szCs w:val="28"/>
          <w:lang w:eastAsia="ru-RU"/>
        </w:rPr>
      </w:pPr>
      <w:r w:rsidRPr="00DF320A">
        <w:rPr>
          <w:bCs/>
          <w:color w:val="000000"/>
          <w:sz w:val="28"/>
          <w:szCs w:val="28"/>
          <w:lang w:eastAsia="ru-RU"/>
        </w:rPr>
        <w:t xml:space="preserve">                                                          преподаватель </w:t>
      </w:r>
    </w:p>
    <w:p w:rsidR="00DF320A" w:rsidRPr="00DF320A" w:rsidRDefault="00DF320A" w:rsidP="00314D1B">
      <w:pPr>
        <w:shd w:val="clear" w:color="auto" w:fill="FFFFFF"/>
        <w:suppressAutoHyphens w:val="0"/>
        <w:spacing w:after="200" w:line="276" w:lineRule="auto"/>
        <w:jc w:val="right"/>
        <w:rPr>
          <w:b/>
          <w:bCs/>
          <w:color w:val="000000"/>
          <w:sz w:val="28"/>
          <w:szCs w:val="28"/>
          <w:lang w:eastAsia="ru-RU"/>
        </w:rPr>
      </w:pPr>
      <w:r w:rsidRPr="00DF320A">
        <w:rPr>
          <w:b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  <w:proofErr w:type="spellStart"/>
      <w:r w:rsidR="00314D1B">
        <w:rPr>
          <w:b/>
          <w:bCs/>
          <w:color w:val="000000"/>
          <w:sz w:val="28"/>
          <w:szCs w:val="28"/>
          <w:lang w:eastAsia="ru-RU"/>
        </w:rPr>
        <w:t>Мужчинина</w:t>
      </w:r>
      <w:proofErr w:type="spellEnd"/>
      <w:r w:rsidR="00314D1B">
        <w:rPr>
          <w:b/>
          <w:bCs/>
          <w:color w:val="000000"/>
          <w:sz w:val="28"/>
          <w:szCs w:val="28"/>
          <w:lang w:eastAsia="ru-RU"/>
        </w:rPr>
        <w:t xml:space="preserve"> Е.А.</w:t>
      </w:r>
      <w:r w:rsidRPr="00DF320A">
        <w:rPr>
          <w:b/>
          <w:bCs/>
          <w:color w:val="000000"/>
          <w:sz w:val="28"/>
          <w:szCs w:val="28"/>
          <w:lang w:eastAsia="ru-RU"/>
        </w:rPr>
        <w:t xml:space="preserve">   </w:t>
      </w:r>
    </w:p>
    <w:p w:rsidR="00B8009B" w:rsidRDefault="00B8009B" w:rsidP="0032666D">
      <w:pPr>
        <w:shd w:val="clear" w:color="auto" w:fill="FFFFFF"/>
        <w:ind w:left="2835"/>
        <w:rPr>
          <w:bCs/>
          <w:color w:val="000000"/>
          <w:sz w:val="28"/>
          <w:szCs w:val="28"/>
          <w:lang w:eastAsia="ru-RU"/>
        </w:rPr>
      </w:pPr>
    </w:p>
    <w:p w:rsidR="00B965FA" w:rsidRDefault="00B965FA" w:rsidP="0032666D">
      <w:pPr>
        <w:shd w:val="clear" w:color="auto" w:fill="FFFFFF"/>
        <w:ind w:left="2835"/>
        <w:rPr>
          <w:bCs/>
          <w:color w:val="000000"/>
          <w:sz w:val="28"/>
          <w:szCs w:val="28"/>
          <w:lang w:eastAsia="ru-RU"/>
        </w:rPr>
      </w:pPr>
    </w:p>
    <w:p w:rsidR="00314D1B" w:rsidRDefault="00314D1B" w:rsidP="001A2099">
      <w:pPr>
        <w:shd w:val="clear" w:color="auto" w:fill="FFFFFF"/>
        <w:rPr>
          <w:b/>
          <w:bCs/>
          <w:color w:val="000000"/>
          <w:sz w:val="40"/>
          <w:szCs w:val="40"/>
        </w:rPr>
      </w:pPr>
    </w:p>
    <w:p w:rsidR="0032666D" w:rsidRPr="00480ACC" w:rsidRDefault="0032666D" w:rsidP="0032666D">
      <w:pPr>
        <w:shd w:val="clear" w:color="auto" w:fill="FFFFFF"/>
        <w:ind w:left="2835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lastRenderedPageBreak/>
        <w:t>Структура программы</w:t>
      </w:r>
    </w:p>
    <w:p w:rsidR="0032666D" w:rsidRPr="0032666D" w:rsidRDefault="0032666D" w:rsidP="0032666D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>I</w:t>
      </w:r>
      <w:r w:rsidRPr="00480ACC">
        <w:rPr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>Пояснительная записка.</w:t>
      </w:r>
    </w:p>
    <w:p w:rsidR="0032666D" w:rsidRPr="0032666D" w:rsidRDefault="0032666D" w:rsidP="0032666D">
      <w:pPr>
        <w:shd w:val="clear" w:color="auto" w:fill="FFFFFF"/>
        <w:rPr>
          <w:bCs/>
          <w:color w:val="000000"/>
          <w:sz w:val="28"/>
          <w:szCs w:val="28"/>
        </w:rPr>
      </w:pPr>
      <w:r w:rsidRPr="0032666D">
        <w:rPr>
          <w:bCs/>
          <w:color w:val="000000"/>
          <w:sz w:val="28"/>
          <w:szCs w:val="28"/>
        </w:rPr>
        <w:t xml:space="preserve">             - цель </w:t>
      </w:r>
      <w:r>
        <w:rPr>
          <w:bCs/>
          <w:color w:val="000000"/>
          <w:sz w:val="28"/>
          <w:szCs w:val="28"/>
        </w:rPr>
        <w:t>и</w:t>
      </w:r>
      <w:r w:rsidRPr="0032666D">
        <w:rPr>
          <w:bCs/>
          <w:color w:val="000000"/>
          <w:sz w:val="28"/>
          <w:szCs w:val="28"/>
        </w:rPr>
        <w:t xml:space="preserve"> задачи программы</w:t>
      </w:r>
      <w:r>
        <w:rPr>
          <w:bCs/>
          <w:color w:val="000000"/>
          <w:sz w:val="28"/>
          <w:szCs w:val="28"/>
        </w:rPr>
        <w:t>;</w:t>
      </w:r>
    </w:p>
    <w:p w:rsidR="00E91B39" w:rsidRDefault="0032666D" w:rsidP="00E91B39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- о</w:t>
      </w:r>
      <w:r w:rsidRPr="0032666D">
        <w:rPr>
          <w:bCs/>
          <w:color w:val="000000"/>
          <w:sz w:val="28"/>
          <w:szCs w:val="28"/>
        </w:rPr>
        <w:t>рганизация занятий и методы работы</w:t>
      </w:r>
      <w:r w:rsidR="00E91B39">
        <w:rPr>
          <w:bCs/>
          <w:color w:val="000000"/>
          <w:sz w:val="28"/>
          <w:szCs w:val="28"/>
        </w:rPr>
        <w:t>;</w:t>
      </w:r>
    </w:p>
    <w:p w:rsidR="00E91B39" w:rsidRDefault="00E91B39" w:rsidP="00E91B39">
      <w:pPr>
        <w:shd w:val="clear" w:color="auto" w:fill="FFFFFF"/>
        <w:rPr>
          <w:bCs/>
          <w:color w:val="000000"/>
          <w:sz w:val="28"/>
          <w:szCs w:val="28"/>
        </w:rPr>
      </w:pPr>
      <w:r w:rsidRPr="00E91B39">
        <w:rPr>
          <w:bCs/>
          <w:color w:val="000000"/>
          <w:sz w:val="28"/>
          <w:szCs w:val="28"/>
        </w:rPr>
        <w:t>- актуальнос</w:t>
      </w:r>
      <w:r>
        <w:rPr>
          <w:bCs/>
          <w:color w:val="000000"/>
          <w:sz w:val="28"/>
          <w:szCs w:val="28"/>
        </w:rPr>
        <w:t>ть и целесообразность программы;</w:t>
      </w:r>
    </w:p>
    <w:p w:rsidR="0032666D" w:rsidRDefault="0032666D" w:rsidP="00E91B39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</w:t>
      </w:r>
      <w:r w:rsidRPr="00A628DE">
        <w:rPr>
          <w:bCs/>
          <w:color w:val="000000"/>
          <w:sz w:val="28"/>
          <w:szCs w:val="28"/>
        </w:rPr>
        <w:t>бъём учебного времени и режим занятий</w:t>
      </w:r>
      <w:r>
        <w:rPr>
          <w:bCs/>
          <w:color w:val="000000"/>
          <w:sz w:val="28"/>
          <w:szCs w:val="28"/>
        </w:rPr>
        <w:t>;</w:t>
      </w:r>
    </w:p>
    <w:p w:rsidR="0032666D" w:rsidRDefault="0032666D" w:rsidP="00E91B39">
      <w:pPr>
        <w:pStyle w:val="a9"/>
        <w:shd w:val="clear" w:color="auto" w:fill="FFFFFF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ф</w:t>
      </w:r>
      <w:r w:rsidRPr="00A628DE">
        <w:rPr>
          <w:rFonts w:ascii="Times New Roman" w:hAnsi="Times New Roman"/>
          <w:bCs/>
          <w:color w:val="000000"/>
          <w:sz w:val="28"/>
          <w:szCs w:val="28"/>
        </w:rPr>
        <w:t>орма проведения учебных аудиторных занятий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32666D" w:rsidRDefault="0032666D" w:rsidP="00E91B39">
      <w:pPr>
        <w:pStyle w:val="a9"/>
        <w:shd w:val="clear" w:color="auto" w:fill="FFFFFF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ф</w:t>
      </w:r>
      <w:r w:rsidRPr="005C3683">
        <w:rPr>
          <w:rFonts w:ascii="Times New Roman" w:hAnsi="Times New Roman"/>
          <w:bCs/>
          <w:color w:val="000000"/>
          <w:sz w:val="28"/>
          <w:szCs w:val="28"/>
        </w:rPr>
        <w:t>ормы работы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32666D" w:rsidRDefault="0032666D" w:rsidP="00E91B39">
      <w:pPr>
        <w:pStyle w:val="a9"/>
        <w:shd w:val="clear" w:color="auto" w:fill="FFFFFF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п</w:t>
      </w:r>
      <w:r w:rsidRPr="005C3683">
        <w:rPr>
          <w:rFonts w:ascii="Times New Roman" w:hAnsi="Times New Roman"/>
          <w:bCs/>
          <w:color w:val="000000"/>
          <w:sz w:val="28"/>
          <w:szCs w:val="28"/>
        </w:rPr>
        <w:t>римерные формы проведения уроков и домашних заданий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32666D" w:rsidRDefault="0032666D" w:rsidP="00E91B39">
      <w:pPr>
        <w:pStyle w:val="a9"/>
        <w:shd w:val="clear" w:color="auto" w:fill="FFFFFF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п</w:t>
      </w:r>
      <w:r w:rsidRPr="00DC22DF">
        <w:rPr>
          <w:rFonts w:ascii="Times New Roman" w:hAnsi="Times New Roman"/>
          <w:bCs/>
          <w:color w:val="000000"/>
          <w:sz w:val="28"/>
          <w:szCs w:val="28"/>
        </w:rPr>
        <w:t>римерные условия реализации данной программы</w:t>
      </w:r>
      <w:r w:rsidR="00E91B39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32666D" w:rsidRDefault="0032666D" w:rsidP="0032666D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>II</w:t>
      </w:r>
      <w:r w:rsidRPr="00DC22DF">
        <w:rPr>
          <w:bCs/>
          <w:color w:val="000000"/>
          <w:sz w:val="28"/>
          <w:szCs w:val="28"/>
        </w:rPr>
        <w:t xml:space="preserve">.   </w:t>
      </w:r>
      <w:r>
        <w:rPr>
          <w:bCs/>
          <w:color w:val="000000"/>
          <w:sz w:val="28"/>
          <w:szCs w:val="28"/>
        </w:rPr>
        <w:t xml:space="preserve">      Учебно-тематический план.</w:t>
      </w:r>
    </w:p>
    <w:p w:rsidR="0032666D" w:rsidRDefault="0032666D" w:rsidP="0032666D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>III</w:t>
      </w:r>
      <w:r w:rsidRPr="00DC22DF">
        <w:rPr>
          <w:bCs/>
          <w:color w:val="000000"/>
          <w:sz w:val="28"/>
          <w:szCs w:val="28"/>
        </w:rPr>
        <w:t>.   Содержание предмета</w:t>
      </w:r>
      <w:r>
        <w:rPr>
          <w:bCs/>
          <w:color w:val="000000"/>
          <w:sz w:val="28"/>
          <w:szCs w:val="28"/>
        </w:rPr>
        <w:t>.</w:t>
      </w:r>
    </w:p>
    <w:p w:rsidR="00354029" w:rsidRDefault="0032666D" w:rsidP="00354029">
      <w:pPr>
        <w:shd w:val="clear" w:color="auto" w:fill="FFFFFF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  <w:lang w:val="en-US"/>
        </w:rPr>
        <w:t>IV</w:t>
      </w:r>
      <w:r w:rsidRPr="00807CB3">
        <w:rPr>
          <w:b/>
          <w:sz w:val="32"/>
          <w:szCs w:val="32"/>
        </w:rPr>
        <w:t>.</w:t>
      </w:r>
      <w:r w:rsidR="00354029" w:rsidRPr="00807CB3">
        <w:rPr>
          <w:bCs/>
          <w:color w:val="000000"/>
          <w:sz w:val="28"/>
          <w:szCs w:val="28"/>
        </w:rPr>
        <w:t>Требования  к</w:t>
      </w:r>
      <w:proofErr w:type="gramEnd"/>
      <w:r w:rsidR="00354029" w:rsidRPr="00807CB3">
        <w:rPr>
          <w:bCs/>
          <w:color w:val="000000"/>
          <w:sz w:val="28"/>
          <w:szCs w:val="28"/>
        </w:rPr>
        <w:t xml:space="preserve"> уровню подготовки обучающихся.</w:t>
      </w:r>
    </w:p>
    <w:p w:rsidR="0032666D" w:rsidRDefault="00354029" w:rsidP="0032666D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>V</w:t>
      </w:r>
      <w:r>
        <w:rPr>
          <w:bCs/>
          <w:color w:val="000000"/>
          <w:sz w:val="28"/>
          <w:szCs w:val="28"/>
        </w:rPr>
        <w:t xml:space="preserve">.        </w:t>
      </w:r>
      <w:r w:rsidR="0032666D">
        <w:rPr>
          <w:bCs/>
          <w:color w:val="000000"/>
          <w:sz w:val="28"/>
          <w:szCs w:val="28"/>
        </w:rPr>
        <w:t>Формы и методы контроля. Система оценок.</w:t>
      </w:r>
    </w:p>
    <w:p w:rsidR="0032666D" w:rsidRDefault="00354029" w:rsidP="0032666D">
      <w:pPr>
        <w:shd w:val="clear" w:color="auto" w:fill="FFFFFF"/>
        <w:rPr>
          <w:bCs/>
          <w:color w:val="000000"/>
          <w:sz w:val="28"/>
          <w:szCs w:val="28"/>
        </w:rPr>
      </w:pPr>
      <w:r w:rsidRPr="00354029">
        <w:rPr>
          <w:bCs/>
          <w:color w:val="000000"/>
          <w:sz w:val="28"/>
          <w:szCs w:val="28"/>
          <w:lang w:val="en-US"/>
        </w:rPr>
        <w:t>VI</w:t>
      </w:r>
      <w:r w:rsidRPr="00354029">
        <w:rPr>
          <w:bCs/>
          <w:color w:val="000000"/>
          <w:sz w:val="28"/>
          <w:szCs w:val="28"/>
        </w:rPr>
        <w:t xml:space="preserve">.        </w:t>
      </w:r>
      <w:r w:rsidR="0032666D">
        <w:rPr>
          <w:bCs/>
          <w:color w:val="000000"/>
          <w:sz w:val="28"/>
          <w:szCs w:val="28"/>
        </w:rPr>
        <w:t>Методическое обеспечение учебного процесса.</w:t>
      </w:r>
    </w:p>
    <w:p w:rsidR="0032666D" w:rsidRPr="007F3CA9" w:rsidRDefault="0032666D" w:rsidP="0032666D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>VII</w:t>
      </w:r>
      <w:r w:rsidRPr="007F3CA9">
        <w:rPr>
          <w:bCs/>
          <w:color w:val="000000"/>
          <w:sz w:val="28"/>
          <w:szCs w:val="28"/>
        </w:rPr>
        <w:t>.       Список литературы и средств обучения.</w:t>
      </w:r>
    </w:p>
    <w:p w:rsidR="00D134EF" w:rsidRPr="00D134EF" w:rsidRDefault="00D134EF" w:rsidP="00D134EF">
      <w:pPr>
        <w:suppressAutoHyphens w:val="0"/>
        <w:spacing w:after="200" w:line="276" w:lineRule="auto"/>
        <w:jc w:val="center"/>
        <w:rPr>
          <w:b/>
          <w:sz w:val="36"/>
          <w:szCs w:val="36"/>
          <w:lang w:eastAsia="ru-RU"/>
        </w:rPr>
      </w:pPr>
    </w:p>
    <w:p w:rsidR="00D134EF" w:rsidRPr="00D134EF" w:rsidRDefault="00D134EF" w:rsidP="00D134EF">
      <w:pPr>
        <w:shd w:val="clear" w:color="auto" w:fill="FFFFFF"/>
        <w:suppressAutoHyphens w:val="0"/>
        <w:spacing w:after="200" w:line="276" w:lineRule="auto"/>
        <w:jc w:val="center"/>
        <w:rPr>
          <w:bCs/>
          <w:color w:val="000000"/>
          <w:sz w:val="28"/>
          <w:szCs w:val="28"/>
          <w:lang w:eastAsia="ru-RU"/>
        </w:rPr>
      </w:pPr>
    </w:p>
    <w:p w:rsidR="00D134EF" w:rsidRPr="00D134EF" w:rsidRDefault="00D134EF" w:rsidP="00D134EF">
      <w:pPr>
        <w:shd w:val="clear" w:color="auto" w:fill="FFFFFF"/>
        <w:suppressAutoHyphens w:val="0"/>
        <w:spacing w:after="200" w:line="276" w:lineRule="auto"/>
        <w:jc w:val="center"/>
        <w:rPr>
          <w:bCs/>
          <w:color w:val="000000"/>
          <w:sz w:val="28"/>
          <w:szCs w:val="28"/>
          <w:lang w:eastAsia="ru-RU"/>
        </w:rPr>
      </w:pPr>
    </w:p>
    <w:p w:rsidR="003A3BCD" w:rsidRDefault="003A3BCD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rPr>
          <w:bCs/>
          <w:color w:val="000000"/>
          <w:sz w:val="28"/>
          <w:szCs w:val="28"/>
        </w:rPr>
      </w:pPr>
    </w:p>
    <w:p w:rsidR="001A2099" w:rsidRDefault="001A2099">
      <w:pPr>
        <w:shd w:val="clear" w:color="auto" w:fill="FFFFFF"/>
        <w:rPr>
          <w:bCs/>
          <w:color w:val="000000"/>
          <w:sz w:val="28"/>
          <w:szCs w:val="28"/>
        </w:rPr>
      </w:pPr>
    </w:p>
    <w:p w:rsidR="001A2099" w:rsidRDefault="001A2099">
      <w:pPr>
        <w:shd w:val="clear" w:color="auto" w:fill="FFFFFF"/>
        <w:rPr>
          <w:bCs/>
          <w:color w:val="000000"/>
          <w:sz w:val="28"/>
          <w:szCs w:val="28"/>
        </w:rPr>
      </w:pPr>
    </w:p>
    <w:p w:rsidR="001A2099" w:rsidRDefault="001A2099">
      <w:pPr>
        <w:shd w:val="clear" w:color="auto" w:fill="FFFFFF"/>
        <w:rPr>
          <w:bCs/>
          <w:color w:val="000000"/>
          <w:sz w:val="28"/>
          <w:szCs w:val="28"/>
        </w:rPr>
      </w:pPr>
    </w:p>
    <w:p w:rsidR="001A2099" w:rsidRDefault="001A2099">
      <w:pPr>
        <w:shd w:val="clear" w:color="auto" w:fill="FFFFFF"/>
        <w:rPr>
          <w:bCs/>
          <w:color w:val="000000"/>
          <w:sz w:val="28"/>
          <w:szCs w:val="28"/>
        </w:rPr>
      </w:pPr>
    </w:p>
    <w:p w:rsidR="001A2099" w:rsidRDefault="001A2099">
      <w:pPr>
        <w:shd w:val="clear" w:color="auto" w:fill="FFFFFF"/>
        <w:rPr>
          <w:bCs/>
          <w:color w:val="000000"/>
          <w:sz w:val="28"/>
          <w:szCs w:val="28"/>
        </w:rPr>
      </w:pPr>
    </w:p>
    <w:p w:rsidR="001A2099" w:rsidRDefault="001A2099">
      <w:pPr>
        <w:shd w:val="clear" w:color="auto" w:fill="FFFFFF"/>
        <w:rPr>
          <w:bCs/>
          <w:color w:val="000000"/>
          <w:sz w:val="28"/>
          <w:szCs w:val="28"/>
        </w:rPr>
      </w:pPr>
    </w:p>
    <w:p w:rsidR="003A3BCD" w:rsidRDefault="003A3BCD">
      <w:pPr>
        <w:shd w:val="clear" w:color="auto" w:fill="FFFFFF"/>
        <w:rPr>
          <w:bCs/>
          <w:color w:val="000000"/>
          <w:sz w:val="28"/>
          <w:szCs w:val="28"/>
        </w:rPr>
      </w:pPr>
    </w:p>
    <w:p w:rsidR="0032666D" w:rsidRDefault="0032666D" w:rsidP="001A2099">
      <w:pPr>
        <w:rPr>
          <w:bCs/>
          <w:color w:val="000000"/>
          <w:sz w:val="28"/>
          <w:szCs w:val="28"/>
        </w:rPr>
      </w:pPr>
    </w:p>
    <w:p w:rsidR="00E91B39" w:rsidRDefault="00E91B39" w:rsidP="00314D1B">
      <w:pPr>
        <w:rPr>
          <w:bCs/>
          <w:color w:val="000000"/>
          <w:sz w:val="28"/>
          <w:szCs w:val="28"/>
        </w:rPr>
      </w:pPr>
    </w:p>
    <w:p w:rsidR="003A3BCD" w:rsidRPr="0032666D" w:rsidRDefault="0032666D" w:rsidP="0032666D">
      <w:pPr>
        <w:jc w:val="center"/>
        <w:rPr>
          <w:b/>
        </w:rPr>
      </w:pPr>
      <w:r>
        <w:rPr>
          <w:bCs/>
          <w:color w:val="000000"/>
          <w:sz w:val="28"/>
          <w:szCs w:val="28"/>
          <w:lang w:val="en-US"/>
        </w:rPr>
        <w:lastRenderedPageBreak/>
        <w:t>I</w:t>
      </w:r>
      <w:r w:rsidRPr="00046739">
        <w:rPr>
          <w:bCs/>
          <w:color w:val="000000"/>
          <w:sz w:val="28"/>
          <w:szCs w:val="28"/>
        </w:rPr>
        <w:t xml:space="preserve">. </w:t>
      </w:r>
      <w:r w:rsidR="002A4B34" w:rsidRPr="0032666D">
        <w:rPr>
          <w:b/>
          <w:sz w:val="28"/>
          <w:szCs w:val="28"/>
        </w:rPr>
        <w:t>Пояснительная записка</w:t>
      </w:r>
    </w:p>
    <w:p w:rsidR="003A3BCD" w:rsidRDefault="003A3BCD">
      <w:pPr>
        <w:jc w:val="center"/>
        <w:rPr>
          <w:b/>
        </w:rPr>
      </w:pPr>
    </w:p>
    <w:p w:rsidR="003A3BCD" w:rsidRDefault="003A3BCD">
      <w:pPr>
        <w:jc w:val="center"/>
        <w:rPr>
          <w:b/>
        </w:rPr>
      </w:pPr>
    </w:p>
    <w:p w:rsidR="003A3BCD" w:rsidRPr="00314D1B" w:rsidRDefault="002A4B34" w:rsidP="00314D1B">
      <w:pPr>
        <w:pStyle w:val="21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14D1B">
        <w:rPr>
          <w:rFonts w:cs="Times New Roman"/>
          <w:sz w:val="28"/>
          <w:szCs w:val="28"/>
        </w:rPr>
        <w:t>Одной из дисциплин, способствующих музыкально-эстетическому воспитанию учащихся, является музыкальная литература. Благодаря этому предмету у детей формируется интерес и любовь к классической, народной и современной музыке. Развиваются музыкальные способности детей, образное мышление, память, способность понимать художественную красоту музыкального произведения и связывать искусство с явлениями общественной жизни.</w:t>
      </w:r>
    </w:p>
    <w:p w:rsidR="003A3BCD" w:rsidRPr="00314D1B" w:rsidRDefault="002A4B34" w:rsidP="00314D1B">
      <w:pPr>
        <w:pStyle w:val="21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314D1B">
        <w:rPr>
          <w:rFonts w:cs="Times New Roman"/>
          <w:sz w:val="28"/>
          <w:szCs w:val="28"/>
        </w:rPr>
        <w:t xml:space="preserve">         Предмет музыкальной литературы воспитывает не только разносторонне развитого музыканта, но и готовит активного слушателя, знающего и понимающего классическую музыку.</w:t>
      </w:r>
    </w:p>
    <w:p w:rsidR="003A3BCD" w:rsidRPr="00314D1B" w:rsidRDefault="002A4B34" w:rsidP="00314D1B">
      <w:pPr>
        <w:pStyle w:val="21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314D1B">
        <w:rPr>
          <w:rFonts w:cs="Times New Roman"/>
          <w:sz w:val="28"/>
          <w:szCs w:val="28"/>
        </w:rPr>
        <w:t xml:space="preserve">          Преподавание музыкальной литературы должно быть в тесной связи со всеми предметами, изучающимися в ДШИ. Кроме этого изучая музыкальную литературу необходимо проводить </w:t>
      </w:r>
      <w:proofErr w:type="spellStart"/>
      <w:r w:rsidRPr="00314D1B">
        <w:rPr>
          <w:rFonts w:cs="Times New Roman"/>
          <w:sz w:val="28"/>
          <w:szCs w:val="28"/>
        </w:rPr>
        <w:t>межпредметные</w:t>
      </w:r>
      <w:proofErr w:type="spellEnd"/>
      <w:r w:rsidRPr="00314D1B">
        <w:rPr>
          <w:rFonts w:cs="Times New Roman"/>
          <w:sz w:val="28"/>
          <w:szCs w:val="28"/>
        </w:rPr>
        <w:t xml:space="preserve"> связи с  художественной литературой, историей. Эти факторы обогащают музыкально – педагогический процесс и способствуют более гармоничному развитию музыкальных способностей учащихся.</w:t>
      </w:r>
    </w:p>
    <w:p w:rsidR="003A3BCD" w:rsidRPr="00314D1B" w:rsidRDefault="002A4B34" w:rsidP="00314D1B">
      <w:pPr>
        <w:pStyle w:val="21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314D1B">
        <w:rPr>
          <w:rFonts w:cs="Times New Roman"/>
          <w:sz w:val="28"/>
          <w:szCs w:val="28"/>
        </w:rPr>
        <w:t xml:space="preserve">         Богатство содержания и разнообразие жанров музыкальных произведений, знакомство с биографиями крупнейших композиторов – классиков помогает учащимся понять связь искусства с явлениями общественной жизни. Слушание музыкальных произведений является одним из средств музыкального воспитания, способствующих единству художественного и технического развития юных музыкантов.</w:t>
      </w:r>
    </w:p>
    <w:p w:rsidR="003A3BCD" w:rsidRPr="00314D1B" w:rsidRDefault="002A4B34" w:rsidP="00314D1B">
      <w:pPr>
        <w:pStyle w:val="21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314D1B">
        <w:rPr>
          <w:rFonts w:cs="Times New Roman"/>
          <w:sz w:val="28"/>
          <w:szCs w:val="28"/>
        </w:rPr>
        <w:t xml:space="preserve">        Изучение музыкальной литературы – составная часть единого и многогранного процесса музыкального воспитания и обучения. Курс музыкальной литературы представляет собой синтез знаний и умений, который обеспечивает единый процесс воспитания и образования.</w:t>
      </w:r>
    </w:p>
    <w:p w:rsidR="003A3BCD" w:rsidRDefault="003A3BCD">
      <w:pPr>
        <w:shd w:val="clear" w:color="auto" w:fill="FFFFFF"/>
        <w:spacing w:line="360" w:lineRule="auto"/>
        <w:ind w:firstLine="709"/>
        <w:jc w:val="center"/>
        <w:rPr>
          <w:b/>
          <w:i/>
          <w:sz w:val="28"/>
          <w:szCs w:val="28"/>
        </w:rPr>
      </w:pPr>
    </w:p>
    <w:p w:rsidR="003A3BCD" w:rsidRPr="0032666D" w:rsidRDefault="002A4B34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 w:rsidRPr="0032666D">
        <w:rPr>
          <w:b/>
          <w:sz w:val="28"/>
          <w:szCs w:val="28"/>
        </w:rPr>
        <w:t>Цели и задачи</w:t>
      </w:r>
    </w:p>
    <w:p w:rsidR="003A3BCD" w:rsidRDefault="002A4B34">
      <w:pPr>
        <w:pStyle w:val="21"/>
        <w:spacing w:after="0" w:line="360" w:lineRule="auto"/>
        <w:ind w:left="0" w:firstLine="709"/>
        <w:jc w:val="both"/>
        <w:rPr>
          <w:sz w:val="28"/>
        </w:rPr>
      </w:pPr>
      <w:r w:rsidRPr="00314D1B">
        <w:rPr>
          <w:rFonts w:cs="Times New Roman"/>
          <w:b/>
          <w:sz w:val="28"/>
          <w:szCs w:val="28"/>
        </w:rPr>
        <w:lastRenderedPageBreak/>
        <w:t xml:space="preserve"> Цель программы</w:t>
      </w:r>
      <w:r>
        <w:rPr>
          <w:rFonts w:cs="Times New Roman"/>
          <w:sz w:val="28"/>
          <w:szCs w:val="28"/>
        </w:rPr>
        <w:t>: формирование музыкально-эстетической культуры личности посредством приобщения к музыкальному искусству, посредством развития мотивации личности к познанию и творчеству.</w:t>
      </w:r>
    </w:p>
    <w:p w:rsidR="003A3BCD" w:rsidRDefault="002A4B3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Данная цель реализуются  посредством решения следующих педагогических задач:</w:t>
      </w:r>
    </w:p>
    <w:p w:rsidR="003A3BCD" w:rsidRPr="00314D1B" w:rsidRDefault="002A4B34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b/>
          <w:sz w:val="28"/>
        </w:rPr>
      </w:pPr>
      <w:r w:rsidRPr="00314D1B">
        <w:rPr>
          <w:b/>
          <w:sz w:val="28"/>
        </w:rPr>
        <w:t>Образовательные: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- приобретение </w:t>
      </w:r>
      <w:r>
        <w:rPr>
          <w:sz w:val="28"/>
          <w:szCs w:val="28"/>
        </w:rPr>
        <w:t>умения разбирать музыкальные произведения, слышать и понимать выразительность отдельных элементов музыкальной речи;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умения ориентироваться в нотном тексте сочинений; 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приобретение умения запоминать и узнавать на слух основные темы прослушанной музыки, грамотно излагать впечатления и мысли о музыке; 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научить </w:t>
      </w:r>
      <w:proofErr w:type="gramStart"/>
      <w:r>
        <w:rPr>
          <w:sz w:val="28"/>
          <w:szCs w:val="28"/>
        </w:rPr>
        <w:t>грамотно</w:t>
      </w:r>
      <w:proofErr w:type="gramEnd"/>
      <w:r>
        <w:rPr>
          <w:sz w:val="28"/>
          <w:szCs w:val="28"/>
        </w:rPr>
        <w:t xml:space="preserve"> передавать содержание произведений, свободно выделять основные выразительные средства, свободно пользуясь при этом необходимой музыкальной терминологией;   </w:t>
      </w:r>
    </w:p>
    <w:p w:rsidR="003A3BCD" w:rsidRDefault="002A4B34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активизация познавательных  и музыкальных способностей;</w:t>
      </w:r>
    </w:p>
    <w:p w:rsidR="003A3BCD" w:rsidRDefault="002A4B34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- приобщение к высокохудожественному репертуару классической и современной музыки.</w:t>
      </w:r>
    </w:p>
    <w:p w:rsidR="003A3BCD" w:rsidRPr="00314D1B" w:rsidRDefault="002A4B34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b/>
        </w:rPr>
      </w:pPr>
      <w:r w:rsidRPr="00314D1B">
        <w:rPr>
          <w:b/>
          <w:sz w:val="28"/>
        </w:rPr>
        <w:t>Воспитательные:</w:t>
      </w:r>
    </w:p>
    <w:p w:rsidR="003A3BCD" w:rsidRDefault="002A4B34">
      <w:pPr>
        <w:pStyle w:val="12"/>
        <w:spacing w:line="360" w:lineRule="auto"/>
        <w:ind w:left="0" w:right="0" w:firstLine="709"/>
      </w:pPr>
      <w:r>
        <w:t>- формирование духовной культуры и нравственности ребенка;</w:t>
      </w:r>
    </w:p>
    <w:p w:rsidR="003A3BCD" w:rsidRDefault="002A4B3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приобщение к отечественным и мировым культурным ценностям;</w:t>
      </w:r>
    </w:p>
    <w:p w:rsidR="003A3BCD" w:rsidRDefault="002A4B3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формирование высоких эстетических норм в отношениях между людьми;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>
        <w:rPr>
          <w:sz w:val="28"/>
          <w:szCs w:val="28"/>
        </w:rPr>
        <w:t>воспитание интереса и любви к музыкальному искусству;</w:t>
      </w:r>
    </w:p>
    <w:p w:rsidR="003A3BCD" w:rsidRDefault="002A4B34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- развитие художественного вкуса. </w:t>
      </w:r>
    </w:p>
    <w:p w:rsidR="003A3BCD" w:rsidRPr="00314D1B" w:rsidRDefault="002A4B34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b/>
          <w:sz w:val="28"/>
        </w:rPr>
      </w:pPr>
      <w:r w:rsidRPr="00314D1B">
        <w:rPr>
          <w:b/>
          <w:sz w:val="28"/>
        </w:rPr>
        <w:t>Развивающие:</w:t>
      </w:r>
    </w:p>
    <w:p w:rsidR="003A3BCD" w:rsidRDefault="002A4B3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  <w:szCs w:val="28"/>
        </w:rPr>
        <w:t>формировать у детей любовь и интерес к серьезному музыкальному искусству, понимание народного, классического и современного музыкального творчества;</w:t>
      </w:r>
    </w:p>
    <w:p w:rsidR="003A3BCD" w:rsidRDefault="002A4B3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развивать любознательность и кругозор ребенка;</w:t>
      </w:r>
    </w:p>
    <w:p w:rsidR="003A3BCD" w:rsidRDefault="002A4B3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- развивать умения самостоятельно приобретать, анализировать,     усваивать и применять полученные знания;</w:t>
      </w:r>
    </w:p>
    <w:p w:rsidR="003A3BCD" w:rsidRDefault="002A4B3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развивать </w:t>
      </w:r>
      <w:proofErr w:type="gramStart"/>
      <w:r>
        <w:rPr>
          <w:sz w:val="28"/>
        </w:rPr>
        <w:t>эмоциональную</w:t>
      </w:r>
      <w:proofErr w:type="gramEnd"/>
      <w:r>
        <w:rPr>
          <w:sz w:val="28"/>
        </w:rPr>
        <w:t xml:space="preserve"> сфера ребенка;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-</w:t>
      </w:r>
      <w:r>
        <w:rPr>
          <w:sz w:val="28"/>
          <w:szCs w:val="28"/>
        </w:rPr>
        <w:t xml:space="preserve"> развивать мотивацию учащихся к познанию и творчеству;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коммуникативные способности  учащихся;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музыкальные  способности учащихся.</w:t>
      </w:r>
    </w:p>
    <w:p w:rsidR="003A3BCD" w:rsidRDefault="003A3BCD">
      <w:pPr>
        <w:ind w:firstLine="454"/>
        <w:jc w:val="both"/>
        <w:rPr>
          <w:sz w:val="28"/>
          <w:szCs w:val="28"/>
        </w:rPr>
      </w:pPr>
    </w:p>
    <w:p w:rsidR="003A3BCD" w:rsidRPr="0032666D" w:rsidRDefault="002A4B34">
      <w:pPr>
        <w:spacing w:line="360" w:lineRule="auto"/>
        <w:ind w:firstLine="709"/>
        <w:jc w:val="center"/>
        <w:rPr>
          <w:sz w:val="28"/>
          <w:szCs w:val="28"/>
        </w:rPr>
      </w:pPr>
      <w:r w:rsidRPr="0032666D">
        <w:rPr>
          <w:b/>
          <w:sz w:val="28"/>
          <w:szCs w:val="28"/>
        </w:rPr>
        <w:t>Организация занятий и методы работы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Курс музыкальной  литературы изучается в детской школе искусств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="00314D1B">
        <w:rPr>
          <w:sz w:val="28"/>
          <w:szCs w:val="28"/>
        </w:rPr>
        <w:t>4</w:t>
      </w:r>
      <w:r>
        <w:rPr>
          <w:sz w:val="28"/>
          <w:szCs w:val="28"/>
        </w:rPr>
        <w:t xml:space="preserve"> лет, с 4 по </w:t>
      </w:r>
      <w:r w:rsidR="00314D1B">
        <w:rPr>
          <w:sz w:val="28"/>
          <w:szCs w:val="28"/>
        </w:rPr>
        <w:t>7класс</w:t>
      </w:r>
      <w:r>
        <w:rPr>
          <w:sz w:val="28"/>
          <w:szCs w:val="28"/>
        </w:rPr>
        <w:t xml:space="preserve"> на "Фортепианном"</w:t>
      </w:r>
      <w:r w:rsidR="00314D1B">
        <w:rPr>
          <w:sz w:val="28"/>
          <w:szCs w:val="28"/>
        </w:rPr>
        <w:t xml:space="preserve">. 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год, продолжающийся в ДШИ 3</w:t>
      </w:r>
      <w:r w:rsidR="00314D1B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учебные недели, позволяет запланировать </w:t>
      </w:r>
      <w:r w:rsidR="00314D1B">
        <w:rPr>
          <w:sz w:val="28"/>
          <w:szCs w:val="28"/>
        </w:rPr>
        <w:t>30</w:t>
      </w:r>
      <w:r>
        <w:rPr>
          <w:sz w:val="28"/>
          <w:szCs w:val="28"/>
        </w:rPr>
        <w:t xml:space="preserve"> аудиторных занятий и 4 контрольных урока. Уроки длятся 40 минут, 1 раз в неделю.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Эффективность уроков музыкальной литературы определяется применением разнообразных методов обучения: словесных (объяснение, рассказ, беседа, опрос), наглядных (демонстрация музыки, наблюдение музыки по нотам, обращение к изобразительным средствам наглядности), практических (слуховой анализ, работа с нотным текстом, письменные работы, рефераты, творческие задания)</w:t>
      </w:r>
      <w:proofErr w:type="gramEnd"/>
    </w:p>
    <w:p w:rsidR="003A3BCD" w:rsidRDefault="002A4B34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Формы проведения уроков могут быть разнообразными: урок-лекция, диспуты,  конференция, уроки-викторины, уроки в форме игры, сказки, путешествия и др.</w:t>
      </w:r>
    </w:p>
    <w:p w:rsidR="003A3BCD" w:rsidRDefault="002A4B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Ученики, которые зарекомендовывают себя как «сильные ученики» могут выступать в младших классах со </w:t>
      </w:r>
      <w:r>
        <w:rPr>
          <w:color w:val="000000"/>
          <w:spacing w:val="1"/>
          <w:sz w:val="28"/>
          <w:szCs w:val="28"/>
        </w:rPr>
        <w:t>своими рефератами, написанными на заинтересовавшие их темы.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Постоянного внимания преподавателя требует процесс усвоения знаний. Закрепление учебного материала возможно в процессе его изложения в конце урока (при повторении пройденного) и при самостоятельной работе дома.</w:t>
      </w:r>
    </w:p>
    <w:p w:rsidR="003A3BCD" w:rsidRDefault="002A4B34">
      <w:pPr>
        <w:spacing w:line="360" w:lineRule="auto"/>
        <w:ind w:firstLine="709"/>
        <w:jc w:val="both"/>
        <w:rPr>
          <w:color w:val="000000"/>
          <w:spacing w:val="6"/>
          <w:sz w:val="28"/>
          <w:szCs w:val="28"/>
        </w:rPr>
      </w:pPr>
      <w:r>
        <w:rPr>
          <w:sz w:val="28"/>
          <w:szCs w:val="28"/>
        </w:rPr>
        <w:lastRenderedPageBreak/>
        <w:t>Основной вид домашних заданий по музыкальной литературе – работа с записанными  на уроке лекциями, схемами, таблицами.</w:t>
      </w:r>
    </w:p>
    <w:p w:rsidR="003A3BCD" w:rsidRDefault="002A4B34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Формами и методами урока можно легко варьировать. </w:t>
      </w:r>
      <w:r>
        <w:rPr>
          <w:color w:val="000000"/>
          <w:spacing w:val="2"/>
          <w:sz w:val="28"/>
          <w:szCs w:val="28"/>
        </w:rPr>
        <w:t xml:space="preserve">Теоретическую и </w:t>
      </w:r>
      <w:r>
        <w:rPr>
          <w:color w:val="000000"/>
          <w:spacing w:val="1"/>
          <w:sz w:val="28"/>
          <w:szCs w:val="28"/>
        </w:rPr>
        <w:t xml:space="preserve">практическую часть урока можно менять, комбинировать. Домашние задания и опрос по пройденному материалу можно ставить на начало </w:t>
      </w:r>
      <w:r>
        <w:rPr>
          <w:color w:val="000000"/>
          <w:sz w:val="28"/>
          <w:szCs w:val="28"/>
        </w:rPr>
        <w:t xml:space="preserve">или конец урока в зависимости от целей, задач и конструкций данного </w:t>
      </w:r>
      <w:r>
        <w:rPr>
          <w:color w:val="000000"/>
          <w:spacing w:val="12"/>
          <w:sz w:val="28"/>
          <w:szCs w:val="28"/>
        </w:rPr>
        <w:t>занятия.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Таким образом, очень важно, чтобы дети научились на практике применять </w:t>
      </w:r>
      <w:r>
        <w:rPr>
          <w:color w:val="000000"/>
          <w:spacing w:val="10"/>
          <w:sz w:val="28"/>
          <w:szCs w:val="28"/>
        </w:rPr>
        <w:t>полученные  знания по предмету, чтобы у них  развился хороший эстетический вкус.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уроков </w:t>
      </w:r>
      <w:r w:rsidR="0032666D">
        <w:rPr>
          <w:sz w:val="28"/>
          <w:szCs w:val="28"/>
        </w:rPr>
        <w:t>используется</w:t>
      </w:r>
      <w:r>
        <w:rPr>
          <w:sz w:val="28"/>
          <w:szCs w:val="28"/>
        </w:rPr>
        <w:t xml:space="preserve"> следующ</w:t>
      </w:r>
      <w:r w:rsidR="0032666D">
        <w:rPr>
          <w:sz w:val="28"/>
          <w:szCs w:val="28"/>
        </w:rPr>
        <w:t>ая</w:t>
      </w:r>
      <w:r>
        <w:rPr>
          <w:sz w:val="28"/>
          <w:szCs w:val="28"/>
        </w:rPr>
        <w:t xml:space="preserve"> учебно-методическ</w:t>
      </w:r>
      <w:r w:rsidR="0032666D">
        <w:rPr>
          <w:sz w:val="28"/>
          <w:szCs w:val="28"/>
        </w:rPr>
        <w:t>ая</w:t>
      </w:r>
      <w:r>
        <w:rPr>
          <w:sz w:val="28"/>
          <w:szCs w:val="28"/>
        </w:rPr>
        <w:t xml:space="preserve"> литератур</w:t>
      </w:r>
      <w:r w:rsidR="0032666D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3A3BCD" w:rsidRDefault="002A4B34">
      <w:pPr>
        <w:numPr>
          <w:ilvl w:val="0"/>
          <w:numId w:val="2"/>
        </w:numPr>
        <w:shd w:val="clear" w:color="auto" w:fill="FFFFFF"/>
        <w:spacing w:line="360" w:lineRule="auto"/>
        <w:ind w:left="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 М. Музыкальная литература: Музыка, ее формы и 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жанры. Первый год обучения / М. </w:t>
      </w: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. Изд. </w:t>
      </w:r>
      <w:r w:rsidR="008C2A1E">
        <w:rPr>
          <w:sz w:val="28"/>
          <w:szCs w:val="28"/>
        </w:rPr>
        <w:t>33</w:t>
      </w:r>
      <w:r>
        <w:rPr>
          <w:sz w:val="28"/>
          <w:szCs w:val="28"/>
        </w:rPr>
        <w:t>-е. - Ростов н</w:t>
      </w:r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 xml:space="preserve">:  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Феникс, 20</w:t>
      </w:r>
      <w:r w:rsidR="00314D1B">
        <w:rPr>
          <w:sz w:val="28"/>
          <w:szCs w:val="28"/>
        </w:rPr>
        <w:t>23</w:t>
      </w:r>
      <w:r>
        <w:rPr>
          <w:sz w:val="28"/>
          <w:szCs w:val="28"/>
        </w:rPr>
        <w:t>.</w:t>
      </w:r>
    </w:p>
    <w:p w:rsidR="003A3BCD" w:rsidRDefault="002A4B34">
      <w:pPr>
        <w:numPr>
          <w:ilvl w:val="0"/>
          <w:numId w:val="2"/>
        </w:numPr>
        <w:shd w:val="clear" w:color="auto" w:fill="FFFFFF"/>
        <w:spacing w:line="360" w:lineRule="auto"/>
        <w:ind w:left="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 М. Музыкальная литература: Развитие западно-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европейской музыки. Второй год обучения.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Феникс, 20</w:t>
      </w:r>
      <w:r w:rsidR="00314D1B">
        <w:rPr>
          <w:sz w:val="28"/>
          <w:szCs w:val="28"/>
        </w:rPr>
        <w:t>2</w:t>
      </w:r>
      <w:r w:rsidR="008C2A1E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3A3BCD" w:rsidRDefault="002A4B34">
      <w:pPr>
        <w:numPr>
          <w:ilvl w:val="0"/>
          <w:numId w:val="2"/>
        </w:numPr>
        <w:shd w:val="clear" w:color="auto" w:fill="FFFFFF"/>
        <w:spacing w:line="360" w:lineRule="auto"/>
        <w:ind w:left="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 М. Музыкальная литература. Русская музыкальная 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классика. Третий год обучения.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 w:rsidR="008C2A1E">
        <w:rPr>
          <w:sz w:val="28"/>
          <w:szCs w:val="28"/>
        </w:rPr>
        <w:t xml:space="preserve">: </w:t>
      </w:r>
      <w:r>
        <w:rPr>
          <w:sz w:val="28"/>
          <w:szCs w:val="28"/>
        </w:rPr>
        <w:t>Феникс, 20</w:t>
      </w:r>
      <w:r w:rsidR="00314D1B">
        <w:rPr>
          <w:sz w:val="28"/>
          <w:szCs w:val="28"/>
        </w:rPr>
        <w:t>2</w:t>
      </w:r>
      <w:r>
        <w:rPr>
          <w:sz w:val="28"/>
          <w:szCs w:val="28"/>
        </w:rPr>
        <w:t>4.</w:t>
      </w:r>
    </w:p>
    <w:p w:rsidR="003A3BCD" w:rsidRDefault="002A4B34">
      <w:pPr>
        <w:numPr>
          <w:ilvl w:val="0"/>
          <w:numId w:val="2"/>
        </w:numPr>
        <w:shd w:val="clear" w:color="auto" w:fill="FFFFFF"/>
        <w:spacing w:line="360" w:lineRule="auto"/>
        <w:ind w:left="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 М. Музыкальная литература: Русская музыка </w:t>
      </w:r>
      <w:r>
        <w:rPr>
          <w:sz w:val="28"/>
          <w:szCs w:val="28"/>
          <w:lang w:val="en-US"/>
        </w:rPr>
        <w:t>XX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века. Четвертый год обучения: Учеб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особие. Изд.2-е. – Ростов н</w:t>
      </w:r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 xml:space="preserve">: 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Феникс, 20</w:t>
      </w:r>
      <w:r w:rsidR="00314D1B">
        <w:rPr>
          <w:sz w:val="28"/>
          <w:szCs w:val="28"/>
        </w:rPr>
        <w:t>2</w:t>
      </w:r>
      <w:r>
        <w:rPr>
          <w:sz w:val="28"/>
          <w:szCs w:val="28"/>
        </w:rPr>
        <w:t>4.</w:t>
      </w:r>
    </w:p>
    <w:p w:rsidR="00314D1B" w:rsidRDefault="00314D1B" w:rsidP="00314D1B">
      <w:pPr>
        <w:shd w:val="clear" w:color="auto" w:fill="FFFFFF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 М.Музыкальная литература:</w:t>
      </w:r>
      <w:r w:rsidRPr="00314D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Музыка, ее формы и </w:t>
      </w:r>
    </w:p>
    <w:p w:rsidR="00314D1B" w:rsidRDefault="00314D1B" w:rsidP="00314D1B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жанры. Первый год обучения / Рабочая тетрадь  с. 16-е. -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 xml:space="preserve">:  </w:t>
      </w:r>
    </w:p>
    <w:p w:rsidR="00314D1B" w:rsidRDefault="00314D1B" w:rsidP="00314D1B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Феникс, 2024.</w:t>
      </w:r>
    </w:p>
    <w:p w:rsidR="00314D1B" w:rsidRPr="00D134EF" w:rsidRDefault="00314D1B" w:rsidP="00314D1B">
      <w:pPr>
        <w:shd w:val="clear" w:color="auto" w:fill="FFFFFF"/>
        <w:spacing w:line="360" w:lineRule="auto"/>
        <w:ind w:left="1770"/>
        <w:rPr>
          <w:sz w:val="28"/>
          <w:szCs w:val="28"/>
        </w:rPr>
      </w:pPr>
    </w:p>
    <w:p w:rsidR="003A3BCD" w:rsidRPr="00D134EF" w:rsidRDefault="003A3BCD">
      <w:pPr>
        <w:shd w:val="clear" w:color="auto" w:fill="FFFFFF"/>
        <w:spacing w:line="360" w:lineRule="auto"/>
        <w:rPr>
          <w:sz w:val="28"/>
          <w:szCs w:val="28"/>
        </w:rPr>
      </w:pPr>
    </w:p>
    <w:p w:rsidR="003A3BCD" w:rsidRPr="00D134EF" w:rsidRDefault="003A3BCD">
      <w:pPr>
        <w:shd w:val="clear" w:color="auto" w:fill="FFFFFF"/>
        <w:spacing w:line="360" w:lineRule="auto"/>
        <w:rPr>
          <w:sz w:val="28"/>
          <w:szCs w:val="28"/>
        </w:rPr>
      </w:pPr>
    </w:p>
    <w:p w:rsidR="003A3BCD" w:rsidRPr="00D134EF" w:rsidRDefault="003A3BCD">
      <w:pPr>
        <w:shd w:val="clear" w:color="auto" w:fill="FFFFFF"/>
        <w:spacing w:line="360" w:lineRule="auto"/>
        <w:rPr>
          <w:sz w:val="28"/>
          <w:szCs w:val="28"/>
        </w:rPr>
      </w:pPr>
    </w:p>
    <w:p w:rsidR="003A3BCD" w:rsidRDefault="00E91B39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  <w:lang w:val="en-US"/>
        </w:rPr>
        <w:t>II</w:t>
      </w:r>
      <w:r w:rsidRPr="00046739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У</w:t>
      </w:r>
      <w:r w:rsidR="002A4B34">
        <w:rPr>
          <w:b/>
          <w:sz w:val="32"/>
          <w:szCs w:val="32"/>
        </w:rPr>
        <w:t>ЧЕБНО-ТЕМАТИЧЕСКИЙ ПЛАН</w:t>
      </w:r>
    </w:p>
    <w:p w:rsidR="003A3BCD" w:rsidRDefault="002A4B34">
      <w:pPr>
        <w:tabs>
          <w:tab w:val="left" w:pos="43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Первый год обучения</w:t>
      </w:r>
    </w:p>
    <w:tbl>
      <w:tblPr>
        <w:tblStyle w:val="aa"/>
        <w:tblW w:w="0" w:type="auto"/>
        <w:tblInd w:w="-601" w:type="dxa"/>
        <w:tblLook w:val="04A0"/>
      </w:tblPr>
      <w:tblGrid>
        <w:gridCol w:w="675"/>
        <w:gridCol w:w="5705"/>
        <w:gridCol w:w="3191"/>
      </w:tblGrid>
      <w:tr w:rsidR="00C604CC" w:rsidTr="00C604CC">
        <w:tc>
          <w:tcPr>
            <w:tcW w:w="675" w:type="dxa"/>
          </w:tcPr>
          <w:p w:rsidR="00C604CC" w:rsidRDefault="00C604CC" w:rsidP="00C60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604CC" w:rsidRDefault="00C604CC" w:rsidP="00C604C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05" w:type="dxa"/>
          </w:tcPr>
          <w:p w:rsidR="00C604CC" w:rsidRDefault="00C604CC" w:rsidP="00C60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191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C604CC" w:rsidTr="00C604CC">
        <w:tc>
          <w:tcPr>
            <w:tcW w:w="675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 и мы</w:t>
            </w:r>
          </w:p>
        </w:tc>
        <w:tc>
          <w:tcPr>
            <w:tcW w:w="3191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C604CC" w:rsidTr="00C604CC">
        <w:tc>
          <w:tcPr>
            <w:tcW w:w="675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Выразительные средства музыки: мелодия, типы,  гармония. Прелюдия №20 Ф.Шопена</w:t>
            </w:r>
          </w:p>
        </w:tc>
        <w:tc>
          <w:tcPr>
            <w:tcW w:w="3191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C604CC" w:rsidTr="00C604CC">
        <w:tc>
          <w:tcPr>
            <w:tcW w:w="675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Выразительные средства музыки: ритм, лад, регистр, диапазон, темп, динамика, тембр</w:t>
            </w:r>
          </w:p>
        </w:tc>
        <w:tc>
          <w:tcPr>
            <w:tcW w:w="3191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C604CC" w:rsidTr="00C604CC">
        <w:tc>
          <w:tcPr>
            <w:tcW w:w="675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Программная музыка. Анализ произведений М.П. Мусоргского «Картинки с выставки»</w:t>
            </w:r>
          </w:p>
        </w:tc>
        <w:tc>
          <w:tcPr>
            <w:tcW w:w="3191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C604CC" w:rsidTr="00C604CC">
        <w:tc>
          <w:tcPr>
            <w:tcW w:w="675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возникновения музыкальных инструментов.</w:t>
            </w:r>
          </w:p>
        </w:tc>
        <w:tc>
          <w:tcPr>
            <w:tcW w:w="3191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8E77C2" w:rsidRPr="00C604CC" w:rsidRDefault="008E77C2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Струнные инструменты: скрипка, альт, виолончель, контрабас. Строение, тембр, способ игры.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8E77C2" w:rsidRPr="00C604CC" w:rsidRDefault="008E77C2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Деревянные духовые инструменты. </w:t>
            </w:r>
            <w:r w:rsidRPr="008E77C2">
              <w:rPr>
                <w:b/>
                <w:sz w:val="28"/>
                <w:szCs w:val="28"/>
              </w:rPr>
              <w:t>ТЕСТ</w:t>
            </w:r>
            <w:proofErr w:type="gramStart"/>
            <w:r w:rsidRPr="008E77C2">
              <w:rPr>
                <w:b/>
                <w:sz w:val="28"/>
                <w:szCs w:val="28"/>
              </w:rPr>
              <w:t>1</w:t>
            </w:r>
            <w:proofErr w:type="gramEnd"/>
            <w:r w:rsidRPr="008E77C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8E77C2" w:rsidRPr="00C604CC" w:rsidRDefault="008E77C2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Медные духовые инструменты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8E77C2" w:rsidRPr="00C604CC" w:rsidRDefault="008E77C2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инструменты. Типы. Строение, тембр, способ игры. Бриттен «Путеводитель по оркестру»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8E77C2" w:rsidRPr="00C604CC" w:rsidRDefault="008E77C2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Клавишные инструменты: фортепиано, клавесин, орган.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8E77C2" w:rsidRPr="00C604CC" w:rsidRDefault="008E77C2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инструменты: баян, домра, балалайка.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8E77C2" w:rsidRPr="00C604CC" w:rsidRDefault="008E77C2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развития оркестра.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:rsidR="008E77C2" w:rsidRPr="00C604CC" w:rsidRDefault="008E77C2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Расположение инструментов оркестра.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705" w:type="dxa"/>
          </w:tcPr>
          <w:p w:rsidR="008E77C2" w:rsidRPr="00C604CC" w:rsidRDefault="008E77C2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Дирижер.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705" w:type="dxa"/>
          </w:tcPr>
          <w:p w:rsidR="008E77C2" w:rsidRPr="00C604CC" w:rsidRDefault="008E77C2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оркестров. </w:t>
            </w:r>
            <w:r w:rsidRPr="008E77C2">
              <w:rPr>
                <w:b/>
                <w:sz w:val="28"/>
                <w:szCs w:val="28"/>
              </w:rPr>
              <w:t>Тест 2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C604CC" w:rsidTr="00C604CC">
        <w:tc>
          <w:tcPr>
            <w:tcW w:w="675" w:type="dxa"/>
          </w:tcPr>
          <w:p w:rsid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705" w:type="dxa"/>
          </w:tcPr>
          <w:p w:rsidR="00C604CC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Певческие голоса. Общая характеристика. Анализ певческих голосов.</w:t>
            </w:r>
          </w:p>
        </w:tc>
        <w:tc>
          <w:tcPr>
            <w:tcW w:w="3191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C604CC" w:rsidTr="00C604CC">
        <w:tc>
          <w:tcPr>
            <w:tcW w:w="675" w:type="dxa"/>
          </w:tcPr>
          <w:p w:rsid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705" w:type="dxa"/>
          </w:tcPr>
          <w:p w:rsidR="00C604CC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жанры. Общая характеристика. Марш. Типы маршей. Анализ</w:t>
            </w:r>
          </w:p>
        </w:tc>
        <w:tc>
          <w:tcPr>
            <w:tcW w:w="3191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C604CC" w:rsidTr="00C604CC">
        <w:tc>
          <w:tcPr>
            <w:tcW w:w="675" w:type="dxa"/>
          </w:tcPr>
          <w:p w:rsid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705" w:type="dxa"/>
          </w:tcPr>
          <w:p w:rsidR="00C604CC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Танец в музыке. Характеристика танцев различных национальностей</w:t>
            </w:r>
          </w:p>
        </w:tc>
        <w:tc>
          <w:tcPr>
            <w:tcW w:w="3191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C604CC" w:rsidTr="00C604CC">
        <w:tc>
          <w:tcPr>
            <w:tcW w:w="675" w:type="dxa"/>
          </w:tcPr>
          <w:p w:rsid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705" w:type="dxa"/>
          </w:tcPr>
          <w:p w:rsidR="00C604CC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Танец в музыке. Характеристика танцев различных национальностей</w:t>
            </w:r>
          </w:p>
        </w:tc>
        <w:tc>
          <w:tcPr>
            <w:tcW w:w="3191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C604CC" w:rsidTr="00C604CC">
        <w:tc>
          <w:tcPr>
            <w:tcW w:w="675" w:type="dxa"/>
          </w:tcPr>
          <w:p w:rsid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705" w:type="dxa"/>
          </w:tcPr>
          <w:p w:rsidR="00C604CC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Народная песня и композитор. Жанры народных песен</w:t>
            </w:r>
            <w:r w:rsidR="00FA10CB">
              <w:rPr>
                <w:sz w:val="28"/>
                <w:szCs w:val="28"/>
              </w:rPr>
              <w:t xml:space="preserve">. </w:t>
            </w:r>
            <w:r w:rsidR="00FA10CB" w:rsidRPr="00FA10CB">
              <w:rPr>
                <w:b/>
                <w:sz w:val="28"/>
                <w:szCs w:val="28"/>
              </w:rPr>
              <w:t>Тест 3</w:t>
            </w:r>
          </w:p>
        </w:tc>
        <w:tc>
          <w:tcPr>
            <w:tcW w:w="3191" w:type="dxa"/>
          </w:tcPr>
          <w:p w:rsidR="00C604CC" w:rsidRDefault="00C604CC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форма. Период.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Куплетная, двух- и трехчастная форма.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Вариации.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Рондо. Типы. Анализ.</w:t>
            </w:r>
            <w:r w:rsidR="00FA10CB">
              <w:rPr>
                <w:sz w:val="28"/>
                <w:szCs w:val="28"/>
              </w:rPr>
              <w:t xml:space="preserve"> </w:t>
            </w:r>
            <w:r w:rsidR="00FA10CB" w:rsidRPr="00FA10CB">
              <w:rPr>
                <w:b/>
                <w:sz w:val="28"/>
                <w:szCs w:val="28"/>
              </w:rPr>
              <w:t>Тест 4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Сюита. Старая и классическая форма.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Фуга. Строение фуги. Анализ И.С. Бах. Фуга 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moll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Соната. Сонатная форма. Строение. Сонатно-симфонический цикл.</w:t>
            </w:r>
            <w:r w:rsidR="00FA10CB">
              <w:rPr>
                <w:sz w:val="28"/>
                <w:szCs w:val="28"/>
              </w:rPr>
              <w:t xml:space="preserve"> </w:t>
            </w:r>
            <w:r w:rsidR="00FA10CB" w:rsidRPr="00FA10CB">
              <w:rPr>
                <w:b/>
                <w:sz w:val="28"/>
                <w:szCs w:val="28"/>
              </w:rPr>
              <w:t>Тест 5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в театре и кино.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в театре и кино.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Музыкально-театральные жанры. Опера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Музыкально-театральные жанры. Опера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Музыкально-театральные жанры. Балет.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8E77C2" w:rsidTr="00C604CC">
        <w:tc>
          <w:tcPr>
            <w:tcW w:w="675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5705" w:type="dxa"/>
          </w:tcPr>
          <w:p w:rsidR="008E77C2" w:rsidRPr="00C604CC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Итоговый тест</w:t>
            </w:r>
            <w:r w:rsidR="00FA10CB">
              <w:rPr>
                <w:b/>
                <w:sz w:val="28"/>
                <w:szCs w:val="28"/>
              </w:rPr>
              <w:t xml:space="preserve"> 6</w:t>
            </w:r>
            <w:r>
              <w:rPr>
                <w:b/>
                <w:sz w:val="28"/>
                <w:szCs w:val="28"/>
              </w:rPr>
              <w:t xml:space="preserve"> .</w:t>
            </w:r>
          </w:p>
        </w:tc>
        <w:tc>
          <w:tcPr>
            <w:tcW w:w="3191" w:type="dxa"/>
          </w:tcPr>
          <w:p w:rsidR="008E77C2" w:rsidRDefault="008E77C2" w:rsidP="00C604C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</w:tbl>
    <w:p w:rsidR="00C604CC" w:rsidRPr="00D134EF" w:rsidRDefault="00C604CC" w:rsidP="00C604CC">
      <w:pPr>
        <w:tabs>
          <w:tab w:val="left" w:pos="4365"/>
        </w:tabs>
        <w:rPr>
          <w:b/>
          <w:sz w:val="28"/>
          <w:szCs w:val="28"/>
        </w:rPr>
      </w:pPr>
    </w:p>
    <w:p w:rsidR="003A3BCD" w:rsidRPr="00C604CC" w:rsidRDefault="003A3BCD">
      <w:pPr>
        <w:jc w:val="center"/>
        <w:rPr>
          <w:b/>
          <w:sz w:val="28"/>
          <w:szCs w:val="28"/>
        </w:rPr>
      </w:pPr>
    </w:p>
    <w:p w:rsidR="003A3BCD" w:rsidRDefault="003A3BCD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3A3BCD" w:rsidRDefault="003A3BCD">
      <w:pPr>
        <w:rPr>
          <w:b/>
        </w:rPr>
      </w:pPr>
    </w:p>
    <w:p w:rsidR="003A3BCD" w:rsidRDefault="002A4B34">
      <w:pPr>
        <w:tabs>
          <w:tab w:val="left" w:pos="4365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36"/>
          <w:szCs w:val="36"/>
        </w:rPr>
        <w:lastRenderedPageBreak/>
        <w:t>Второй год обучения</w:t>
      </w:r>
    </w:p>
    <w:tbl>
      <w:tblPr>
        <w:tblStyle w:val="aa"/>
        <w:tblW w:w="0" w:type="auto"/>
        <w:tblLook w:val="04A0"/>
      </w:tblPr>
      <w:tblGrid>
        <w:gridCol w:w="959"/>
        <w:gridCol w:w="5421"/>
        <w:gridCol w:w="3191"/>
      </w:tblGrid>
      <w:tr w:rsidR="00E31449" w:rsidTr="00E31449">
        <w:tc>
          <w:tcPr>
            <w:tcW w:w="959" w:type="dxa"/>
          </w:tcPr>
          <w:p w:rsidR="00E31449" w:rsidRDefault="00E31449" w:rsidP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31449" w:rsidRDefault="00E31449" w:rsidP="00B2751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21" w:type="dxa"/>
          </w:tcPr>
          <w:p w:rsidR="00E31449" w:rsidRDefault="00E31449" w:rsidP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191" w:type="dxa"/>
          </w:tcPr>
          <w:p w:rsidR="00E31449" w:rsidRDefault="00E31449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FA10CB" w:rsidTr="00E31449">
        <w:tc>
          <w:tcPr>
            <w:tcW w:w="959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Введение.</w:t>
            </w:r>
          </w:p>
        </w:tc>
        <w:tc>
          <w:tcPr>
            <w:tcW w:w="3191" w:type="dxa"/>
          </w:tcPr>
          <w:p w:rsidR="00FA10CB" w:rsidRDefault="00FA10CB" w:rsidP="00FA10CB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A10CB" w:rsidTr="00E31449">
        <w:tc>
          <w:tcPr>
            <w:tcW w:w="959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FA10CB" w:rsidRDefault="00E31449" w:rsidP="00FA10CB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Искусство барокко.</w:t>
            </w:r>
          </w:p>
        </w:tc>
        <w:tc>
          <w:tcPr>
            <w:tcW w:w="3191" w:type="dxa"/>
          </w:tcPr>
          <w:p w:rsidR="00FA10CB" w:rsidRDefault="00FA10CB" w:rsidP="00FA10CB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A10CB" w:rsidRPr="00E31449" w:rsidTr="00E31449">
        <w:tc>
          <w:tcPr>
            <w:tcW w:w="959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3-4</w:t>
            </w:r>
          </w:p>
        </w:tc>
        <w:tc>
          <w:tcPr>
            <w:tcW w:w="5421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 w:rsidRPr="00E859C6">
              <w:rPr>
                <w:b/>
                <w:sz w:val="28"/>
                <w:szCs w:val="28"/>
              </w:rPr>
              <w:t>Иоганн Себастьян Бах 1685-1750</w:t>
            </w:r>
            <w:r>
              <w:rPr>
                <w:sz w:val="28"/>
                <w:szCs w:val="28"/>
              </w:rPr>
              <w:t>. Жизненный путь композитора. Творческий  путь композитора.</w:t>
            </w:r>
          </w:p>
        </w:tc>
        <w:tc>
          <w:tcPr>
            <w:tcW w:w="3191" w:type="dxa"/>
          </w:tcPr>
          <w:p w:rsidR="00FA10CB" w:rsidRPr="00E31449" w:rsidRDefault="00FA10CB" w:rsidP="00FA10CB">
            <w:pPr>
              <w:rPr>
                <w:b/>
                <w:sz w:val="28"/>
                <w:szCs w:val="28"/>
              </w:rPr>
            </w:pPr>
          </w:p>
        </w:tc>
      </w:tr>
      <w:tr w:rsidR="00FA10CB" w:rsidRPr="00E31449" w:rsidTr="00E31449">
        <w:tc>
          <w:tcPr>
            <w:tcW w:w="959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FA10CB" w:rsidRPr="00E31449" w:rsidRDefault="00E31449" w:rsidP="00E3144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Полифонические произведения Баха.</w:t>
            </w:r>
          </w:p>
        </w:tc>
        <w:tc>
          <w:tcPr>
            <w:tcW w:w="3191" w:type="dxa"/>
          </w:tcPr>
          <w:p w:rsidR="00FA10CB" w:rsidRPr="00E31449" w:rsidRDefault="00FA10CB" w:rsidP="00FA10CB">
            <w:pPr>
              <w:rPr>
                <w:b/>
                <w:sz w:val="28"/>
                <w:szCs w:val="28"/>
              </w:rPr>
            </w:pPr>
          </w:p>
        </w:tc>
      </w:tr>
      <w:tr w:rsidR="00FA10CB" w:rsidRPr="00E31449" w:rsidTr="00E31449">
        <w:tc>
          <w:tcPr>
            <w:tcW w:w="959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Сюиты И.С. Баха.</w:t>
            </w:r>
          </w:p>
        </w:tc>
        <w:tc>
          <w:tcPr>
            <w:tcW w:w="3191" w:type="dxa"/>
          </w:tcPr>
          <w:p w:rsidR="00FA10CB" w:rsidRPr="00E31449" w:rsidRDefault="00FA10CB" w:rsidP="00FA10CB">
            <w:pPr>
              <w:rPr>
                <w:b/>
                <w:sz w:val="28"/>
                <w:szCs w:val="28"/>
              </w:rPr>
            </w:pPr>
          </w:p>
        </w:tc>
      </w:tr>
      <w:tr w:rsidR="00FA10CB" w:rsidRPr="00E31449" w:rsidTr="00E31449">
        <w:tc>
          <w:tcPr>
            <w:tcW w:w="959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Органные произведения И.С. Баха.</w:t>
            </w:r>
          </w:p>
        </w:tc>
        <w:tc>
          <w:tcPr>
            <w:tcW w:w="3191" w:type="dxa"/>
          </w:tcPr>
          <w:p w:rsidR="00FA10CB" w:rsidRPr="00E31449" w:rsidRDefault="00FA10CB" w:rsidP="00FA10CB">
            <w:pPr>
              <w:rPr>
                <w:b/>
                <w:sz w:val="28"/>
                <w:szCs w:val="28"/>
              </w:rPr>
            </w:pPr>
          </w:p>
        </w:tc>
      </w:tr>
      <w:tr w:rsidR="00FA10CB" w:rsidRPr="00E31449" w:rsidTr="00E31449">
        <w:tc>
          <w:tcPr>
            <w:tcW w:w="959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FA10CB" w:rsidRPr="00E31449" w:rsidRDefault="00E31449" w:rsidP="00FA10CB">
            <w:pPr>
              <w:rPr>
                <w:b/>
                <w:sz w:val="28"/>
                <w:szCs w:val="28"/>
              </w:rPr>
            </w:pPr>
            <w:r w:rsidRPr="00E31449">
              <w:rPr>
                <w:b/>
                <w:sz w:val="28"/>
                <w:szCs w:val="28"/>
              </w:rPr>
              <w:t>Классицизм. Венская классическая школа.</w:t>
            </w:r>
          </w:p>
        </w:tc>
        <w:tc>
          <w:tcPr>
            <w:tcW w:w="3191" w:type="dxa"/>
          </w:tcPr>
          <w:p w:rsidR="00FA10CB" w:rsidRPr="00E31449" w:rsidRDefault="00FA10CB" w:rsidP="00FA10CB">
            <w:pPr>
              <w:rPr>
                <w:b/>
                <w:sz w:val="28"/>
                <w:szCs w:val="28"/>
              </w:rPr>
            </w:pPr>
          </w:p>
        </w:tc>
      </w:tr>
      <w:tr w:rsidR="00E31449" w:rsidRPr="00E31449" w:rsidTr="00E31449">
        <w:tc>
          <w:tcPr>
            <w:tcW w:w="959" w:type="dxa"/>
          </w:tcPr>
          <w:p w:rsidR="00E31449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421" w:type="dxa"/>
          </w:tcPr>
          <w:p w:rsidR="00E31449" w:rsidRPr="00E31449" w:rsidRDefault="00E31449" w:rsidP="00E31449">
            <w:pPr>
              <w:rPr>
                <w:b/>
                <w:sz w:val="28"/>
                <w:szCs w:val="28"/>
              </w:rPr>
            </w:pPr>
            <w:r w:rsidRPr="00E859C6">
              <w:rPr>
                <w:b/>
                <w:sz w:val="28"/>
                <w:szCs w:val="28"/>
              </w:rPr>
              <w:t>Йозеф Гайдн1732-1809</w:t>
            </w:r>
            <w:r>
              <w:rPr>
                <w:sz w:val="28"/>
                <w:szCs w:val="28"/>
              </w:rPr>
              <w:t>. Жизненный путь композитора.</w:t>
            </w:r>
          </w:p>
        </w:tc>
        <w:tc>
          <w:tcPr>
            <w:tcW w:w="319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</w:p>
        </w:tc>
      </w:tr>
      <w:tr w:rsidR="00E31449" w:rsidRPr="00E31449" w:rsidTr="00E31449">
        <w:tc>
          <w:tcPr>
            <w:tcW w:w="959" w:type="dxa"/>
          </w:tcPr>
          <w:p w:rsidR="00E31449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42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Симфоническое творчество Гайдна</w:t>
            </w:r>
          </w:p>
        </w:tc>
        <w:tc>
          <w:tcPr>
            <w:tcW w:w="319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</w:p>
        </w:tc>
      </w:tr>
      <w:tr w:rsidR="00E31449" w:rsidRPr="00E31449" w:rsidTr="00E31449">
        <w:tc>
          <w:tcPr>
            <w:tcW w:w="959" w:type="dxa"/>
          </w:tcPr>
          <w:p w:rsidR="00E31449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42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Фортепианные сонаты Й. Гайдна.</w:t>
            </w:r>
          </w:p>
        </w:tc>
        <w:tc>
          <w:tcPr>
            <w:tcW w:w="319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</w:p>
        </w:tc>
      </w:tr>
      <w:tr w:rsidR="00E31449" w:rsidRPr="00E31449" w:rsidTr="00E31449">
        <w:tc>
          <w:tcPr>
            <w:tcW w:w="959" w:type="dxa"/>
          </w:tcPr>
          <w:p w:rsidR="00E31449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42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Оратории Й. Гайдна.</w:t>
            </w:r>
          </w:p>
        </w:tc>
        <w:tc>
          <w:tcPr>
            <w:tcW w:w="319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</w:p>
        </w:tc>
      </w:tr>
      <w:tr w:rsidR="00E31449" w:rsidRPr="00E31449" w:rsidTr="00E31449">
        <w:tc>
          <w:tcPr>
            <w:tcW w:w="959" w:type="dxa"/>
          </w:tcPr>
          <w:p w:rsidR="00E31449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42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Тест 1.</w:t>
            </w:r>
          </w:p>
        </w:tc>
        <w:tc>
          <w:tcPr>
            <w:tcW w:w="319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</w:p>
        </w:tc>
      </w:tr>
      <w:tr w:rsidR="00E31449" w:rsidRPr="00E31449" w:rsidTr="00E31449">
        <w:tc>
          <w:tcPr>
            <w:tcW w:w="959" w:type="dxa"/>
          </w:tcPr>
          <w:p w:rsidR="00E31449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14-15</w:t>
            </w:r>
          </w:p>
        </w:tc>
        <w:tc>
          <w:tcPr>
            <w:tcW w:w="542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  <w:r w:rsidRPr="00E859C6">
              <w:rPr>
                <w:b/>
                <w:sz w:val="28"/>
                <w:szCs w:val="28"/>
              </w:rPr>
              <w:t>Вольфганг Амадей Моцарт1756-1791</w:t>
            </w:r>
            <w:r>
              <w:rPr>
                <w:sz w:val="28"/>
                <w:szCs w:val="28"/>
              </w:rPr>
              <w:t>. Жизненный путь композитора</w:t>
            </w:r>
          </w:p>
        </w:tc>
        <w:tc>
          <w:tcPr>
            <w:tcW w:w="319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</w:p>
        </w:tc>
      </w:tr>
      <w:tr w:rsidR="00E31449" w:rsidRPr="00E31449" w:rsidTr="00E31449">
        <w:tc>
          <w:tcPr>
            <w:tcW w:w="959" w:type="dxa"/>
          </w:tcPr>
          <w:p w:rsidR="00E31449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421" w:type="dxa"/>
          </w:tcPr>
          <w:p w:rsidR="00E31449" w:rsidRPr="00E31449" w:rsidRDefault="00E859C6" w:rsidP="00FA10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Фортепианное творчество Моцарта.</w:t>
            </w:r>
          </w:p>
        </w:tc>
        <w:tc>
          <w:tcPr>
            <w:tcW w:w="319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</w:p>
        </w:tc>
      </w:tr>
      <w:tr w:rsidR="00E31449" w:rsidRPr="00E31449" w:rsidTr="00E31449">
        <w:tc>
          <w:tcPr>
            <w:tcW w:w="959" w:type="dxa"/>
          </w:tcPr>
          <w:p w:rsidR="00E31449" w:rsidRPr="00E31449" w:rsidRDefault="00E859C6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421" w:type="dxa"/>
          </w:tcPr>
          <w:p w:rsidR="00E31449" w:rsidRPr="00E31449" w:rsidRDefault="00E859C6" w:rsidP="00FA10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 «Свадьба Фигаро»</w:t>
            </w:r>
          </w:p>
        </w:tc>
        <w:tc>
          <w:tcPr>
            <w:tcW w:w="319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</w:p>
        </w:tc>
      </w:tr>
      <w:tr w:rsidR="00E31449" w:rsidRPr="00E31449" w:rsidTr="00E31449">
        <w:tc>
          <w:tcPr>
            <w:tcW w:w="959" w:type="dxa"/>
          </w:tcPr>
          <w:p w:rsidR="00E31449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421" w:type="dxa"/>
          </w:tcPr>
          <w:p w:rsidR="00E31449" w:rsidRPr="00E31449" w:rsidRDefault="00E859C6" w:rsidP="00FA10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Творчество В.А. Моцарта. Симфония № 40 соль минор.</w:t>
            </w:r>
          </w:p>
        </w:tc>
        <w:tc>
          <w:tcPr>
            <w:tcW w:w="3191" w:type="dxa"/>
          </w:tcPr>
          <w:p w:rsidR="00E31449" w:rsidRPr="00E31449" w:rsidRDefault="00E31449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19-20</w:t>
            </w:r>
          </w:p>
        </w:tc>
        <w:tc>
          <w:tcPr>
            <w:tcW w:w="5421" w:type="dxa"/>
          </w:tcPr>
          <w:p w:rsidR="00E859C6" w:rsidRDefault="00E859C6" w:rsidP="00FA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Людвиг </w:t>
            </w:r>
            <w:proofErr w:type="spellStart"/>
            <w:r>
              <w:rPr>
                <w:sz w:val="28"/>
                <w:szCs w:val="28"/>
              </w:rPr>
              <w:t>ван</w:t>
            </w:r>
            <w:proofErr w:type="spellEnd"/>
            <w:r>
              <w:rPr>
                <w:sz w:val="28"/>
                <w:szCs w:val="28"/>
              </w:rPr>
              <w:t xml:space="preserve"> Бетховен1770-1827. Жизненный путь композитора.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421" w:type="dxa"/>
          </w:tcPr>
          <w:p w:rsidR="00E859C6" w:rsidRDefault="00E859C6" w:rsidP="00FA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Творчество Бетховена. Фортепианная музыка.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421" w:type="dxa"/>
          </w:tcPr>
          <w:p w:rsidR="00E859C6" w:rsidRDefault="00E859C6" w:rsidP="00FA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Симфоническое творчество Бетховена.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421" w:type="dxa"/>
          </w:tcPr>
          <w:p w:rsidR="00E859C6" w:rsidRDefault="00E859C6" w:rsidP="00FA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Увертюры Бетховена.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421" w:type="dxa"/>
          </w:tcPr>
          <w:p w:rsidR="00E859C6" w:rsidRDefault="00E859C6" w:rsidP="00FA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Романтизм как художественное направление.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421" w:type="dxa"/>
          </w:tcPr>
          <w:p w:rsidR="00E859C6" w:rsidRDefault="00E859C6" w:rsidP="00FA10CB">
            <w:pPr>
              <w:rPr>
                <w:sz w:val="28"/>
                <w:szCs w:val="28"/>
              </w:rPr>
            </w:pPr>
            <w:r w:rsidRPr="00E859C6">
              <w:rPr>
                <w:b/>
                <w:sz w:val="28"/>
                <w:szCs w:val="28"/>
              </w:rPr>
              <w:t>Тест 2</w:t>
            </w:r>
            <w:r>
              <w:rPr>
                <w:sz w:val="28"/>
                <w:szCs w:val="28"/>
              </w:rPr>
              <w:t xml:space="preserve">. </w:t>
            </w:r>
            <w:r w:rsidRPr="00E859C6">
              <w:rPr>
                <w:b/>
                <w:sz w:val="28"/>
                <w:szCs w:val="28"/>
              </w:rPr>
              <w:t>Франц Шуберт1797-1828.</w:t>
            </w:r>
            <w:r>
              <w:rPr>
                <w:sz w:val="28"/>
                <w:szCs w:val="28"/>
              </w:rPr>
              <w:t xml:space="preserve"> Жизненный путь композитора.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421" w:type="dxa"/>
          </w:tcPr>
          <w:p w:rsidR="00E859C6" w:rsidRDefault="00E859C6" w:rsidP="00E85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Вокальное творчество Ф. Шуберта.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421" w:type="dxa"/>
          </w:tcPr>
          <w:p w:rsidR="00E859C6" w:rsidRDefault="00E859C6" w:rsidP="00E85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Фортепианные произведения Ф. Шуберта.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421" w:type="dxa"/>
          </w:tcPr>
          <w:p w:rsidR="00E859C6" w:rsidRDefault="00E859C6" w:rsidP="00E85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Симфония си минор «Неоконченная»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421" w:type="dxa"/>
          </w:tcPr>
          <w:p w:rsidR="00E859C6" w:rsidRDefault="00E859C6" w:rsidP="00E859C6">
            <w:pPr>
              <w:rPr>
                <w:sz w:val="28"/>
                <w:szCs w:val="28"/>
              </w:rPr>
            </w:pPr>
            <w:proofErr w:type="spellStart"/>
            <w:r w:rsidRPr="00E859C6">
              <w:rPr>
                <w:b/>
                <w:sz w:val="28"/>
                <w:szCs w:val="28"/>
              </w:rPr>
              <w:t>Фридерик</w:t>
            </w:r>
            <w:proofErr w:type="spellEnd"/>
            <w:r w:rsidRPr="00E859C6">
              <w:rPr>
                <w:b/>
                <w:sz w:val="28"/>
                <w:szCs w:val="28"/>
              </w:rPr>
              <w:t xml:space="preserve"> Шопен1810-1849</w:t>
            </w:r>
            <w:r>
              <w:rPr>
                <w:sz w:val="28"/>
                <w:szCs w:val="28"/>
              </w:rPr>
              <w:t>. Жизненный путь композитора.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421" w:type="dxa"/>
          </w:tcPr>
          <w:p w:rsidR="00E859C6" w:rsidRDefault="00E859C6" w:rsidP="001F16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Творчество </w:t>
            </w:r>
            <w:proofErr w:type="spellStart"/>
            <w:r>
              <w:rPr>
                <w:sz w:val="28"/>
                <w:szCs w:val="28"/>
              </w:rPr>
              <w:t>Фридерика</w:t>
            </w:r>
            <w:proofErr w:type="spellEnd"/>
            <w:r>
              <w:rPr>
                <w:sz w:val="28"/>
                <w:szCs w:val="28"/>
              </w:rPr>
              <w:t xml:space="preserve"> Шопена. Мазурки, вальсы, ноктюрны. </w:t>
            </w:r>
            <w:r w:rsidR="001F16B8">
              <w:rPr>
                <w:sz w:val="28"/>
                <w:szCs w:val="28"/>
              </w:rPr>
              <w:t>Прелюдии, этюды.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  <w:tr w:rsidR="001F16B8" w:rsidRPr="00E31449" w:rsidTr="00E31449">
        <w:tc>
          <w:tcPr>
            <w:tcW w:w="959" w:type="dxa"/>
          </w:tcPr>
          <w:p w:rsidR="001F16B8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421" w:type="dxa"/>
          </w:tcPr>
          <w:p w:rsidR="001F16B8" w:rsidRDefault="001F16B8" w:rsidP="00B2751C">
            <w:pPr>
              <w:rPr>
                <w:sz w:val="28"/>
                <w:szCs w:val="28"/>
              </w:rPr>
            </w:pPr>
            <w:r w:rsidRPr="001F16B8">
              <w:rPr>
                <w:b/>
                <w:sz w:val="28"/>
                <w:szCs w:val="28"/>
              </w:rPr>
              <w:t>Тест 3</w:t>
            </w:r>
            <w:r>
              <w:rPr>
                <w:sz w:val="28"/>
                <w:szCs w:val="28"/>
              </w:rPr>
              <w:t xml:space="preserve">. Фортепианная музыка композиторов-романтиков. Роберт Шуман, </w:t>
            </w:r>
            <w:proofErr w:type="spellStart"/>
            <w:r>
              <w:rPr>
                <w:sz w:val="28"/>
                <w:szCs w:val="28"/>
              </w:rPr>
              <w:lastRenderedPageBreak/>
              <w:t>Ференс</w:t>
            </w:r>
            <w:proofErr w:type="spellEnd"/>
            <w:r>
              <w:rPr>
                <w:sz w:val="28"/>
                <w:szCs w:val="28"/>
              </w:rPr>
              <w:t xml:space="preserve"> Лист, Эдвард Григ.</w:t>
            </w:r>
          </w:p>
        </w:tc>
        <w:tc>
          <w:tcPr>
            <w:tcW w:w="3191" w:type="dxa"/>
          </w:tcPr>
          <w:p w:rsidR="001F16B8" w:rsidRPr="00E31449" w:rsidRDefault="001F16B8" w:rsidP="00FA10CB">
            <w:pPr>
              <w:rPr>
                <w:b/>
                <w:sz w:val="28"/>
                <w:szCs w:val="28"/>
              </w:rPr>
            </w:pPr>
          </w:p>
        </w:tc>
      </w:tr>
      <w:tr w:rsidR="001F16B8" w:rsidRPr="00E31449" w:rsidTr="00E31449">
        <w:tc>
          <w:tcPr>
            <w:tcW w:w="959" w:type="dxa"/>
          </w:tcPr>
          <w:p w:rsidR="001F16B8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5421" w:type="dxa"/>
          </w:tcPr>
          <w:p w:rsidR="001F16B8" w:rsidRDefault="001F16B8" w:rsidP="00B275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оперы в </w:t>
            </w:r>
            <w:r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веке. </w:t>
            </w:r>
            <w:proofErr w:type="spellStart"/>
            <w:r>
              <w:rPr>
                <w:sz w:val="28"/>
                <w:szCs w:val="28"/>
              </w:rPr>
              <w:t>Рихард</w:t>
            </w:r>
            <w:proofErr w:type="spellEnd"/>
            <w:r>
              <w:rPr>
                <w:sz w:val="28"/>
                <w:szCs w:val="28"/>
              </w:rPr>
              <w:t xml:space="preserve"> Вагнер, Джузеппе Верди, Жорж Бизе.</w:t>
            </w:r>
          </w:p>
        </w:tc>
        <w:tc>
          <w:tcPr>
            <w:tcW w:w="3191" w:type="dxa"/>
          </w:tcPr>
          <w:p w:rsidR="001F16B8" w:rsidRPr="00E31449" w:rsidRDefault="001F16B8" w:rsidP="00FA10CB">
            <w:pPr>
              <w:rPr>
                <w:b/>
                <w:sz w:val="28"/>
                <w:szCs w:val="28"/>
              </w:rPr>
            </w:pPr>
          </w:p>
        </w:tc>
      </w:tr>
      <w:tr w:rsidR="001F16B8" w:rsidRPr="00E31449" w:rsidTr="00E31449">
        <w:tc>
          <w:tcPr>
            <w:tcW w:w="959" w:type="dxa"/>
          </w:tcPr>
          <w:p w:rsidR="001F16B8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421" w:type="dxa"/>
          </w:tcPr>
          <w:p w:rsidR="001F16B8" w:rsidRPr="001F16B8" w:rsidRDefault="001F16B8" w:rsidP="001F16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Дальнейшие пути</w:t>
            </w:r>
            <w:r w:rsidRPr="001F16B8">
              <w:rPr>
                <w:sz w:val="28"/>
                <w:szCs w:val="28"/>
              </w:rPr>
              <w:t xml:space="preserve"> Развития европейской музыки в конце XIX-начале </w:t>
            </w:r>
            <w:proofErr w:type="spellStart"/>
            <w:proofErr w:type="gramStart"/>
            <w:r w:rsidRPr="001F16B8">
              <w:rPr>
                <w:sz w:val="28"/>
                <w:szCs w:val="28"/>
              </w:rPr>
              <w:t>XX</w:t>
            </w:r>
            <w:proofErr w:type="gramEnd"/>
            <w:r w:rsidRPr="001F16B8">
              <w:rPr>
                <w:sz w:val="28"/>
                <w:szCs w:val="28"/>
              </w:rPr>
              <w:t>века</w:t>
            </w:r>
            <w:proofErr w:type="spellEnd"/>
            <w:r w:rsidRPr="001F16B8">
              <w:rPr>
                <w:sz w:val="28"/>
                <w:szCs w:val="28"/>
              </w:rPr>
              <w:t xml:space="preserve"> </w:t>
            </w:r>
          </w:p>
          <w:p w:rsidR="001F16B8" w:rsidRDefault="001F16B8" w:rsidP="00B2751C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1F16B8" w:rsidRPr="00E31449" w:rsidRDefault="001F16B8" w:rsidP="00FA10CB">
            <w:pPr>
              <w:rPr>
                <w:b/>
                <w:sz w:val="28"/>
                <w:szCs w:val="28"/>
              </w:rPr>
            </w:pPr>
          </w:p>
        </w:tc>
      </w:tr>
      <w:tr w:rsidR="00E859C6" w:rsidRPr="00E31449" w:rsidTr="00E31449">
        <w:tc>
          <w:tcPr>
            <w:tcW w:w="959" w:type="dxa"/>
          </w:tcPr>
          <w:p w:rsidR="00E859C6" w:rsidRPr="00E31449" w:rsidRDefault="001F16B8" w:rsidP="00FA1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5421" w:type="dxa"/>
          </w:tcPr>
          <w:p w:rsidR="00E859C6" w:rsidRDefault="001F16B8" w:rsidP="00FA1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Итоговый урок </w:t>
            </w:r>
          </w:p>
        </w:tc>
        <w:tc>
          <w:tcPr>
            <w:tcW w:w="3191" w:type="dxa"/>
          </w:tcPr>
          <w:p w:rsidR="00E859C6" w:rsidRPr="00E31449" w:rsidRDefault="00E859C6" w:rsidP="00FA10CB">
            <w:pPr>
              <w:rPr>
                <w:b/>
                <w:sz w:val="28"/>
                <w:szCs w:val="28"/>
              </w:rPr>
            </w:pPr>
          </w:p>
        </w:tc>
      </w:tr>
    </w:tbl>
    <w:p w:rsidR="003A3BCD" w:rsidRPr="00E31449" w:rsidRDefault="003A3BCD" w:rsidP="00FA10CB">
      <w:pPr>
        <w:rPr>
          <w:b/>
          <w:sz w:val="28"/>
          <w:szCs w:val="28"/>
        </w:rPr>
      </w:pPr>
    </w:p>
    <w:p w:rsidR="003A3BCD" w:rsidRPr="00E31449" w:rsidRDefault="003A3BCD">
      <w:pPr>
        <w:jc w:val="center"/>
        <w:rPr>
          <w:b/>
          <w:sz w:val="28"/>
          <w:szCs w:val="28"/>
        </w:rPr>
      </w:pPr>
    </w:p>
    <w:p w:rsidR="003A3BCD" w:rsidRDefault="003A3BCD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54480F" w:rsidRDefault="0054480F">
      <w:pPr>
        <w:jc w:val="center"/>
        <w:rPr>
          <w:b/>
        </w:rPr>
      </w:pPr>
    </w:p>
    <w:p w:rsidR="003A3BCD" w:rsidRDefault="00E859C6">
      <w:pPr>
        <w:jc w:val="center"/>
        <w:rPr>
          <w:b/>
        </w:rPr>
      </w:pPr>
      <w:r>
        <w:rPr>
          <w:b/>
        </w:rPr>
        <w:t xml:space="preserve"> </w:t>
      </w:r>
    </w:p>
    <w:p w:rsidR="003A3BCD" w:rsidRDefault="003A3BCD">
      <w:pPr>
        <w:jc w:val="center"/>
        <w:rPr>
          <w:b/>
        </w:rPr>
      </w:pPr>
    </w:p>
    <w:p w:rsidR="003A3BCD" w:rsidRDefault="002A4B34">
      <w:pPr>
        <w:tabs>
          <w:tab w:val="left" w:pos="4365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36"/>
          <w:szCs w:val="36"/>
        </w:rPr>
        <w:lastRenderedPageBreak/>
        <w:t>Третий  год обучения</w:t>
      </w:r>
    </w:p>
    <w:tbl>
      <w:tblPr>
        <w:tblStyle w:val="aa"/>
        <w:tblW w:w="0" w:type="auto"/>
        <w:tblLook w:val="04A0"/>
      </w:tblPr>
      <w:tblGrid>
        <w:gridCol w:w="959"/>
        <w:gridCol w:w="5421"/>
        <w:gridCol w:w="3191"/>
      </w:tblGrid>
      <w:tr w:rsidR="001F16B8" w:rsidTr="001F16B8">
        <w:tc>
          <w:tcPr>
            <w:tcW w:w="959" w:type="dxa"/>
          </w:tcPr>
          <w:p w:rsidR="001F16B8" w:rsidRDefault="001F16B8" w:rsidP="00B275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1F16B8" w:rsidRDefault="001F16B8" w:rsidP="00B275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1F16B8" w:rsidRDefault="001F16B8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</w:p>
        </w:tc>
      </w:tr>
      <w:tr w:rsidR="001F16B8" w:rsidTr="001F16B8">
        <w:tc>
          <w:tcPr>
            <w:tcW w:w="959" w:type="dxa"/>
          </w:tcPr>
          <w:p w:rsidR="001F16B8" w:rsidRPr="001211F7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1F16B8" w:rsidRDefault="001F16B8" w:rsidP="001F16B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Древнерусская музыка. Обзор</w:t>
            </w:r>
          </w:p>
        </w:tc>
        <w:tc>
          <w:tcPr>
            <w:tcW w:w="3191" w:type="dxa"/>
          </w:tcPr>
          <w:p w:rsidR="001F16B8" w:rsidRDefault="001F16B8" w:rsidP="001F16B8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1F16B8" w:rsidTr="001F16B8">
        <w:tc>
          <w:tcPr>
            <w:tcW w:w="959" w:type="dxa"/>
          </w:tcPr>
          <w:p w:rsidR="001F16B8" w:rsidRPr="001211F7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1F16B8" w:rsidRDefault="001F16B8" w:rsidP="001F16B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Русская музыка </w:t>
            </w:r>
            <w:r>
              <w:rPr>
                <w:sz w:val="28"/>
                <w:szCs w:val="28"/>
                <w:lang w:val="en-US"/>
              </w:rPr>
              <w:t>XVIII</w:t>
            </w:r>
            <w:r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3191" w:type="dxa"/>
          </w:tcPr>
          <w:p w:rsidR="001F16B8" w:rsidRDefault="001F16B8" w:rsidP="001F16B8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211F7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Творцы русской комической оперы </w:t>
            </w:r>
            <w:r>
              <w:rPr>
                <w:sz w:val="28"/>
                <w:szCs w:val="28"/>
                <w:lang w:val="en-US"/>
              </w:rPr>
              <w:t>XVIII</w:t>
            </w:r>
            <w:r>
              <w:rPr>
                <w:sz w:val="28"/>
                <w:szCs w:val="28"/>
              </w:rPr>
              <w:t xml:space="preserve"> века. Обзор творчества: В.А. Пашкевича, Е.И. Фомина, Д.С. </w:t>
            </w:r>
            <w:proofErr w:type="spellStart"/>
            <w:r>
              <w:rPr>
                <w:sz w:val="28"/>
                <w:szCs w:val="28"/>
              </w:rPr>
              <w:t>Бортнянского</w:t>
            </w:r>
            <w:proofErr w:type="spellEnd"/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современники М.И. Глинки.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Тест</w:t>
            </w:r>
            <w:proofErr w:type="gramStart"/>
            <w:r>
              <w:rPr>
                <w:b/>
                <w:sz w:val="28"/>
                <w:szCs w:val="28"/>
              </w:rPr>
              <w:t>1</w:t>
            </w:r>
            <w:proofErr w:type="gramEnd"/>
            <w:r w:rsidRPr="001F16B8">
              <w:rPr>
                <w:sz w:val="28"/>
                <w:szCs w:val="28"/>
              </w:rPr>
              <w:t>. М.И. Глинка 1804-1857.</w:t>
            </w:r>
            <w:r>
              <w:rPr>
                <w:sz w:val="28"/>
                <w:szCs w:val="28"/>
              </w:rPr>
              <w:t xml:space="preserve"> Жизненный путь композитора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М.И. Глинка. Жизненный путь композитор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продолжение)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1F16B8" w:rsidRDefault="001F16B8" w:rsidP="001F16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 «Иван Сусанин» М.И. Глинки.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1F16B8" w:rsidRDefault="001F16B8" w:rsidP="001F16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 «Иван Сусанин» М.И. Глинки.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421" w:type="dxa"/>
          </w:tcPr>
          <w:p w:rsidR="001F16B8" w:rsidRDefault="001F16B8" w:rsidP="001F16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Симфоническое творчество М.И. Глинки.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421" w:type="dxa"/>
          </w:tcPr>
          <w:p w:rsidR="001F16B8" w:rsidRDefault="001F16B8" w:rsidP="001F16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Романсы М.И. </w:t>
            </w:r>
            <w:proofErr w:type="spellStart"/>
            <w:r>
              <w:rPr>
                <w:sz w:val="28"/>
                <w:szCs w:val="28"/>
              </w:rPr>
              <w:t>Глинки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1F16B8">
              <w:rPr>
                <w:b/>
                <w:sz w:val="28"/>
                <w:szCs w:val="28"/>
              </w:rPr>
              <w:t>Т</w:t>
            </w:r>
            <w:proofErr w:type="gramEnd"/>
            <w:r w:rsidRPr="001F16B8">
              <w:rPr>
                <w:b/>
                <w:sz w:val="28"/>
                <w:szCs w:val="28"/>
              </w:rPr>
              <w:t>ест</w:t>
            </w:r>
            <w:proofErr w:type="spellEnd"/>
            <w:r w:rsidRPr="001F16B8"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42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Сергеевич Даргомыжский 1813-1869. Жизненный путь композитора. Обзорная тема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421" w:type="dxa"/>
          </w:tcPr>
          <w:p w:rsidR="001F16B8" w:rsidRDefault="001F16B8" w:rsidP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Романсы и песни А.С. Даргомыжского.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421" w:type="dxa"/>
          </w:tcPr>
          <w:p w:rsidR="001F16B8" w:rsidRDefault="001F16B8" w:rsidP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 «Русалка» А.С. Даргомыжского.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42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музыка второй половины </w:t>
            </w:r>
            <w:r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века. </w:t>
            </w:r>
            <w:proofErr w:type="spellStart"/>
            <w:r>
              <w:rPr>
                <w:sz w:val="28"/>
                <w:szCs w:val="28"/>
              </w:rPr>
              <w:t>Обзор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1F16B8">
              <w:rPr>
                <w:b/>
                <w:sz w:val="28"/>
                <w:szCs w:val="28"/>
              </w:rPr>
              <w:t>Т</w:t>
            </w:r>
            <w:proofErr w:type="gramEnd"/>
            <w:r w:rsidRPr="001F16B8">
              <w:rPr>
                <w:b/>
                <w:sz w:val="28"/>
                <w:szCs w:val="28"/>
              </w:rPr>
              <w:t>ест</w:t>
            </w:r>
            <w:proofErr w:type="spellEnd"/>
            <w:r w:rsidRPr="001F16B8">
              <w:rPr>
                <w:b/>
                <w:sz w:val="28"/>
                <w:szCs w:val="28"/>
              </w:rPr>
              <w:t xml:space="preserve"> 3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42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  <w:r w:rsidRPr="001F16B8">
              <w:rPr>
                <w:b/>
                <w:sz w:val="28"/>
                <w:szCs w:val="28"/>
              </w:rPr>
              <w:t>Александр Порфирьевич Бородин 1833</w:t>
            </w:r>
            <w:r>
              <w:rPr>
                <w:sz w:val="28"/>
                <w:szCs w:val="28"/>
              </w:rPr>
              <w:t>-1887. Жизненный путь композитора.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421" w:type="dxa"/>
          </w:tcPr>
          <w:p w:rsidR="001211F7" w:rsidRDefault="001211F7" w:rsidP="001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«Богатырской симфонии» А.П. Бородина.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421" w:type="dxa"/>
          </w:tcPr>
          <w:p w:rsidR="001211F7" w:rsidRDefault="001211F7" w:rsidP="001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 «Князь Игорь». Анализ пролога, 1, 2 действий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421" w:type="dxa"/>
          </w:tcPr>
          <w:p w:rsidR="001211F7" w:rsidRDefault="001211F7" w:rsidP="001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 «Князь Игорь». Анализ 3, 4 действий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421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Романсы А.П. Бородина. Анализ: «Спящая княжна», «Спесь», «Для берегов отчизны </w:t>
            </w:r>
            <w:proofErr w:type="spellStart"/>
            <w:r>
              <w:rPr>
                <w:sz w:val="28"/>
                <w:szCs w:val="28"/>
              </w:rPr>
              <w:t>дальной</w:t>
            </w:r>
            <w:proofErr w:type="spellEnd"/>
            <w:r>
              <w:rPr>
                <w:sz w:val="28"/>
                <w:szCs w:val="28"/>
              </w:rPr>
              <w:t>»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1211F7">
              <w:rPr>
                <w:b/>
                <w:sz w:val="28"/>
                <w:szCs w:val="28"/>
              </w:rPr>
              <w:t>Т</w:t>
            </w:r>
            <w:proofErr w:type="gramEnd"/>
            <w:r w:rsidRPr="001211F7">
              <w:rPr>
                <w:b/>
                <w:sz w:val="28"/>
                <w:szCs w:val="28"/>
              </w:rPr>
              <w:t>ест 4.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F16B8" w:rsidRPr="001F16B8" w:rsidTr="001F16B8">
        <w:tc>
          <w:tcPr>
            <w:tcW w:w="959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20-21</w:t>
            </w:r>
          </w:p>
        </w:tc>
        <w:tc>
          <w:tcPr>
            <w:tcW w:w="5421" w:type="dxa"/>
          </w:tcPr>
          <w:p w:rsidR="001F16B8" w:rsidRPr="001F16B8" w:rsidRDefault="001211F7" w:rsidP="001F16B8">
            <w:pPr>
              <w:rPr>
                <w:b/>
                <w:sz w:val="28"/>
                <w:szCs w:val="28"/>
              </w:rPr>
            </w:pPr>
            <w:r w:rsidRPr="001211F7">
              <w:rPr>
                <w:b/>
                <w:sz w:val="28"/>
                <w:szCs w:val="28"/>
              </w:rPr>
              <w:t>Модест Петрович Мусоргский1839-1881.</w:t>
            </w:r>
            <w:r>
              <w:rPr>
                <w:sz w:val="28"/>
                <w:szCs w:val="28"/>
              </w:rPr>
              <w:t xml:space="preserve"> Жизненный путь композитора.</w:t>
            </w:r>
          </w:p>
        </w:tc>
        <w:tc>
          <w:tcPr>
            <w:tcW w:w="3191" w:type="dxa"/>
          </w:tcPr>
          <w:p w:rsidR="001F16B8" w:rsidRPr="001F16B8" w:rsidRDefault="001F16B8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421" w:type="dxa"/>
          </w:tcPr>
          <w:p w:rsidR="001211F7" w:rsidRDefault="001211F7" w:rsidP="0012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Оперное творчество М.П. Мусоргского. «Борис Годунов». Анализ Пролога, 1, 2 действий.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421" w:type="dxa"/>
          </w:tcPr>
          <w:p w:rsidR="001211F7" w:rsidRDefault="001211F7" w:rsidP="0012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Оперное творчество М.П. Мусоргского. «Борис Годунов». Анализ 3, 4 действий.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421" w:type="dxa"/>
          </w:tcPr>
          <w:p w:rsidR="001211F7" w:rsidRDefault="001211F7" w:rsidP="001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Романсы и песни М.П. Мусоргского.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421" w:type="dxa"/>
          </w:tcPr>
          <w:p w:rsidR="001211F7" w:rsidRDefault="001211F7" w:rsidP="001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Фортепианное творчество М.П. Мусоргского. «Картинки с выставки».    </w:t>
            </w:r>
            <w:r w:rsidRPr="001211F7">
              <w:rPr>
                <w:b/>
                <w:sz w:val="28"/>
                <w:szCs w:val="28"/>
              </w:rPr>
              <w:lastRenderedPageBreak/>
              <w:t>Тест 5.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5421" w:type="dxa"/>
          </w:tcPr>
          <w:p w:rsidR="001211F7" w:rsidRPr="001211F7" w:rsidRDefault="001211F7" w:rsidP="001F16B8">
            <w:pPr>
              <w:rPr>
                <w:b/>
                <w:sz w:val="28"/>
                <w:szCs w:val="28"/>
              </w:rPr>
            </w:pPr>
            <w:r w:rsidRPr="001211F7">
              <w:rPr>
                <w:b/>
                <w:sz w:val="28"/>
                <w:szCs w:val="28"/>
              </w:rPr>
              <w:t>Н. А.  Римский-Корсаков1844-1908.</w:t>
            </w:r>
            <w:r>
              <w:rPr>
                <w:sz w:val="28"/>
                <w:szCs w:val="28"/>
              </w:rPr>
              <w:t xml:space="preserve"> Жизненный путь композитора.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421" w:type="dxa"/>
          </w:tcPr>
          <w:p w:rsidR="001211F7" w:rsidRDefault="001211F7" w:rsidP="001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Симфоническое творчество Римского-Корсакова «</w:t>
            </w:r>
            <w:proofErr w:type="spellStart"/>
            <w:r>
              <w:rPr>
                <w:sz w:val="28"/>
                <w:szCs w:val="28"/>
              </w:rPr>
              <w:t>Шехеразада</w:t>
            </w:r>
            <w:proofErr w:type="spellEnd"/>
            <w:r>
              <w:rPr>
                <w:sz w:val="28"/>
                <w:szCs w:val="28"/>
              </w:rPr>
              <w:t>» 1, 2 часть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421" w:type="dxa"/>
          </w:tcPr>
          <w:p w:rsidR="001211F7" w:rsidRDefault="001211F7" w:rsidP="001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Симфоническое творчество Римского-Корсакова «</w:t>
            </w:r>
            <w:proofErr w:type="spellStart"/>
            <w:r>
              <w:rPr>
                <w:sz w:val="28"/>
                <w:szCs w:val="28"/>
              </w:rPr>
              <w:t>Шехеразада</w:t>
            </w:r>
            <w:proofErr w:type="spellEnd"/>
            <w:r>
              <w:rPr>
                <w:sz w:val="28"/>
                <w:szCs w:val="28"/>
              </w:rPr>
              <w:t>» 3, 4 часть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421" w:type="dxa"/>
          </w:tcPr>
          <w:p w:rsidR="001211F7" w:rsidRDefault="001211F7" w:rsidP="001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Римского-Корсакова, опера «Снегурочка» пролог, 1,2 действие.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421" w:type="dxa"/>
          </w:tcPr>
          <w:p w:rsidR="001211F7" w:rsidRDefault="001211F7" w:rsidP="001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Римского-Корсакова, опера «Снегурочка» 3,4 </w:t>
            </w:r>
            <w:proofErr w:type="spellStart"/>
            <w:r>
              <w:rPr>
                <w:sz w:val="28"/>
                <w:szCs w:val="28"/>
              </w:rPr>
              <w:t>действие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1211F7">
              <w:rPr>
                <w:b/>
                <w:sz w:val="28"/>
                <w:szCs w:val="28"/>
              </w:rPr>
              <w:t>Т</w:t>
            </w:r>
            <w:proofErr w:type="gramEnd"/>
            <w:r w:rsidRPr="001211F7">
              <w:rPr>
                <w:b/>
                <w:sz w:val="28"/>
                <w:szCs w:val="28"/>
              </w:rPr>
              <w:t>ест</w:t>
            </w:r>
            <w:proofErr w:type="spellEnd"/>
            <w:r w:rsidRPr="001211F7">
              <w:rPr>
                <w:b/>
                <w:sz w:val="28"/>
                <w:szCs w:val="28"/>
              </w:rPr>
              <w:t xml:space="preserve"> 6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421" w:type="dxa"/>
          </w:tcPr>
          <w:p w:rsidR="001211F7" w:rsidRPr="001211F7" w:rsidRDefault="001211F7" w:rsidP="001F16B8">
            <w:pPr>
              <w:rPr>
                <w:b/>
                <w:sz w:val="28"/>
                <w:szCs w:val="28"/>
              </w:rPr>
            </w:pPr>
            <w:r w:rsidRPr="001211F7">
              <w:rPr>
                <w:b/>
                <w:sz w:val="28"/>
                <w:szCs w:val="28"/>
              </w:rPr>
              <w:t>П.И. Чайковский1840-1893</w:t>
            </w:r>
            <w:r>
              <w:rPr>
                <w:sz w:val="28"/>
                <w:szCs w:val="28"/>
              </w:rPr>
              <w:t>, жизненный путь композитора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5421" w:type="dxa"/>
          </w:tcPr>
          <w:p w:rsidR="001211F7" w:rsidRDefault="001211F7" w:rsidP="001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Чайковский, симфония № 1 «Зимние грезы» 1,2 часть.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421" w:type="dxa"/>
          </w:tcPr>
          <w:p w:rsidR="001211F7" w:rsidRDefault="001211F7" w:rsidP="001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грёзы», продолжение, 3,4 части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5421" w:type="dxa"/>
          </w:tcPr>
          <w:p w:rsidR="001211F7" w:rsidRPr="001211F7" w:rsidRDefault="001211F7" w:rsidP="001F16B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Оперное творчество Чайковского «Евгений Онегин»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1211F7">
              <w:rPr>
                <w:b/>
                <w:sz w:val="28"/>
                <w:szCs w:val="28"/>
              </w:rPr>
              <w:t>Т</w:t>
            </w:r>
            <w:proofErr w:type="gramEnd"/>
            <w:r w:rsidRPr="001211F7">
              <w:rPr>
                <w:b/>
                <w:sz w:val="28"/>
                <w:szCs w:val="28"/>
              </w:rPr>
              <w:t>ест 7</w:t>
            </w: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  <w:tr w:rsidR="001211F7" w:rsidRPr="001F16B8" w:rsidTr="001F16B8">
        <w:tc>
          <w:tcPr>
            <w:tcW w:w="959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  <w:tc>
          <w:tcPr>
            <w:tcW w:w="5421" w:type="dxa"/>
          </w:tcPr>
          <w:p w:rsidR="001211F7" w:rsidRPr="001211F7" w:rsidRDefault="001211F7" w:rsidP="001F16B8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1211F7" w:rsidRPr="001F16B8" w:rsidRDefault="001211F7" w:rsidP="001F16B8">
            <w:pPr>
              <w:rPr>
                <w:b/>
                <w:sz w:val="28"/>
                <w:szCs w:val="28"/>
              </w:rPr>
            </w:pPr>
          </w:p>
        </w:tc>
      </w:tr>
    </w:tbl>
    <w:p w:rsidR="003A3BCD" w:rsidRPr="001F16B8" w:rsidRDefault="003A3BCD" w:rsidP="001F16B8">
      <w:pPr>
        <w:rPr>
          <w:b/>
          <w:sz w:val="28"/>
          <w:szCs w:val="28"/>
        </w:rPr>
      </w:pPr>
    </w:p>
    <w:p w:rsidR="003A3BCD" w:rsidRDefault="003A3BCD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Default="0054480F" w:rsidP="001211F7">
      <w:pPr>
        <w:rPr>
          <w:b/>
          <w:sz w:val="28"/>
          <w:szCs w:val="28"/>
        </w:rPr>
      </w:pPr>
    </w:p>
    <w:p w:rsidR="0054480F" w:rsidRPr="001F16B8" w:rsidRDefault="0054480F" w:rsidP="001211F7">
      <w:pPr>
        <w:rPr>
          <w:b/>
          <w:sz w:val="28"/>
          <w:szCs w:val="28"/>
        </w:rPr>
      </w:pPr>
    </w:p>
    <w:p w:rsidR="003A3BCD" w:rsidRDefault="002A4B34">
      <w:pPr>
        <w:tabs>
          <w:tab w:val="left" w:pos="4365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36"/>
          <w:szCs w:val="36"/>
        </w:rPr>
        <w:lastRenderedPageBreak/>
        <w:t>Четвертый  год обучения</w:t>
      </w:r>
    </w:p>
    <w:tbl>
      <w:tblPr>
        <w:tblStyle w:val="aa"/>
        <w:tblW w:w="0" w:type="auto"/>
        <w:tblLook w:val="04A0"/>
      </w:tblPr>
      <w:tblGrid>
        <w:gridCol w:w="959"/>
        <w:gridCol w:w="5421"/>
        <w:gridCol w:w="3191"/>
      </w:tblGrid>
      <w:tr w:rsidR="00921945" w:rsidTr="001211F7">
        <w:tc>
          <w:tcPr>
            <w:tcW w:w="959" w:type="dxa"/>
          </w:tcPr>
          <w:p w:rsidR="00921945" w:rsidRDefault="00921945" w:rsidP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921945" w:rsidRDefault="00921945" w:rsidP="00B2751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21" w:type="dxa"/>
          </w:tcPr>
          <w:p w:rsidR="00921945" w:rsidRDefault="00921945" w:rsidP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191" w:type="dxa"/>
          </w:tcPr>
          <w:p w:rsidR="00921945" w:rsidRDefault="00921945" w:rsidP="00B2751C">
            <w:pPr>
              <w:tabs>
                <w:tab w:val="left" w:pos="43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1211F7" w:rsidRPr="00921945" w:rsidTr="001211F7">
        <w:tc>
          <w:tcPr>
            <w:tcW w:w="959" w:type="dxa"/>
          </w:tcPr>
          <w:p w:rsidR="001211F7" w:rsidRPr="00921945" w:rsidRDefault="00921945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1-2</w:t>
            </w:r>
          </w:p>
        </w:tc>
        <w:tc>
          <w:tcPr>
            <w:tcW w:w="5421" w:type="dxa"/>
          </w:tcPr>
          <w:p w:rsidR="001211F7" w:rsidRPr="00921945" w:rsidRDefault="00921945" w:rsidP="001211F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жизнь России в конце 19 – начале 20 века.</w:t>
            </w:r>
          </w:p>
        </w:tc>
        <w:tc>
          <w:tcPr>
            <w:tcW w:w="3191" w:type="dxa"/>
          </w:tcPr>
          <w:p w:rsidR="001211F7" w:rsidRPr="00921945" w:rsidRDefault="001211F7" w:rsidP="001211F7">
            <w:pPr>
              <w:rPr>
                <w:b/>
                <w:sz w:val="28"/>
                <w:szCs w:val="28"/>
              </w:rPr>
            </w:pPr>
          </w:p>
        </w:tc>
      </w:tr>
      <w:tr w:rsidR="00921945" w:rsidRPr="00921945" w:rsidTr="001211F7">
        <w:tc>
          <w:tcPr>
            <w:tcW w:w="959" w:type="dxa"/>
          </w:tcPr>
          <w:p w:rsidR="00921945" w:rsidRPr="00921945" w:rsidRDefault="00921945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921945" w:rsidRPr="00143CD0" w:rsidRDefault="00921945" w:rsidP="00921945">
            <w:pPr>
              <w:rPr>
                <w:b/>
                <w:sz w:val="28"/>
                <w:szCs w:val="28"/>
              </w:rPr>
            </w:pPr>
            <w:r w:rsidRPr="00143CD0">
              <w:rPr>
                <w:b/>
                <w:sz w:val="28"/>
                <w:szCs w:val="28"/>
              </w:rPr>
              <w:t xml:space="preserve">А.К. </w:t>
            </w:r>
            <w:proofErr w:type="spellStart"/>
            <w:r w:rsidRPr="00143CD0">
              <w:rPr>
                <w:b/>
                <w:sz w:val="28"/>
                <w:szCs w:val="28"/>
              </w:rPr>
              <w:t>Лядов</w:t>
            </w:r>
            <w:proofErr w:type="spellEnd"/>
            <w:r w:rsidR="00143CD0">
              <w:rPr>
                <w:b/>
                <w:sz w:val="28"/>
                <w:szCs w:val="28"/>
              </w:rPr>
              <w:t xml:space="preserve"> 1855-1914</w:t>
            </w:r>
            <w:r w:rsidRPr="00143CD0">
              <w:rPr>
                <w:b/>
                <w:sz w:val="28"/>
                <w:szCs w:val="28"/>
              </w:rPr>
              <w:t>, жизненный и творческий путь.</w:t>
            </w:r>
          </w:p>
        </w:tc>
        <w:tc>
          <w:tcPr>
            <w:tcW w:w="3191" w:type="dxa"/>
          </w:tcPr>
          <w:p w:rsidR="00921945" w:rsidRPr="00921945" w:rsidRDefault="00921945" w:rsidP="001211F7">
            <w:pPr>
              <w:rPr>
                <w:b/>
                <w:sz w:val="28"/>
                <w:szCs w:val="28"/>
              </w:rPr>
            </w:pPr>
          </w:p>
        </w:tc>
      </w:tr>
      <w:tr w:rsidR="00921945" w:rsidRPr="00921945" w:rsidTr="001211F7">
        <w:tc>
          <w:tcPr>
            <w:tcW w:w="959" w:type="dxa"/>
          </w:tcPr>
          <w:p w:rsidR="00921945" w:rsidRPr="00921945" w:rsidRDefault="00921945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921945" w:rsidRPr="00921945" w:rsidRDefault="00921945" w:rsidP="00921945">
            <w:pPr>
              <w:rPr>
                <w:sz w:val="28"/>
                <w:szCs w:val="28"/>
              </w:rPr>
            </w:pPr>
            <w:proofErr w:type="spellStart"/>
            <w:r w:rsidRPr="00921945">
              <w:rPr>
                <w:sz w:val="28"/>
                <w:szCs w:val="28"/>
              </w:rPr>
              <w:t>Лядов</w:t>
            </w:r>
            <w:proofErr w:type="spellEnd"/>
            <w:r w:rsidRPr="00921945">
              <w:rPr>
                <w:sz w:val="28"/>
                <w:szCs w:val="28"/>
              </w:rPr>
              <w:t xml:space="preserve"> «Музыкальная табакерка».</w:t>
            </w:r>
            <w:r>
              <w:rPr>
                <w:sz w:val="28"/>
                <w:szCs w:val="28"/>
              </w:rPr>
              <w:t xml:space="preserve"> «Баба – Яга», «Волшебное озеро»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54480F" w:rsidRPr="0054480F">
              <w:rPr>
                <w:b/>
                <w:sz w:val="28"/>
                <w:szCs w:val="28"/>
              </w:rPr>
              <w:t>Т</w:t>
            </w:r>
            <w:proofErr w:type="gramEnd"/>
            <w:r w:rsidR="0054480F" w:rsidRPr="0054480F">
              <w:rPr>
                <w:b/>
                <w:sz w:val="28"/>
                <w:szCs w:val="28"/>
              </w:rPr>
              <w:t>ест.1</w:t>
            </w:r>
          </w:p>
        </w:tc>
        <w:tc>
          <w:tcPr>
            <w:tcW w:w="3191" w:type="dxa"/>
          </w:tcPr>
          <w:p w:rsidR="00921945" w:rsidRPr="00921945" w:rsidRDefault="00921945" w:rsidP="001211F7">
            <w:pPr>
              <w:rPr>
                <w:b/>
                <w:sz w:val="28"/>
                <w:szCs w:val="28"/>
              </w:rPr>
            </w:pPr>
          </w:p>
        </w:tc>
      </w:tr>
      <w:tr w:rsidR="00921945" w:rsidRPr="00921945" w:rsidTr="001211F7">
        <w:tc>
          <w:tcPr>
            <w:tcW w:w="959" w:type="dxa"/>
          </w:tcPr>
          <w:p w:rsidR="00921945" w:rsidRDefault="00143CD0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921945" w:rsidRPr="00921945" w:rsidRDefault="00921945" w:rsidP="00921945">
            <w:pPr>
              <w:rPr>
                <w:sz w:val="28"/>
                <w:szCs w:val="28"/>
              </w:rPr>
            </w:pPr>
            <w:r w:rsidRPr="00143CD0">
              <w:rPr>
                <w:b/>
                <w:sz w:val="28"/>
                <w:szCs w:val="28"/>
              </w:rPr>
              <w:t>В.С.Калинников 1866-</w:t>
            </w:r>
            <w:r>
              <w:rPr>
                <w:sz w:val="28"/>
                <w:szCs w:val="28"/>
              </w:rPr>
              <w:t>1900.Биография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ервая симфония соль минор.</w:t>
            </w:r>
            <w:r w:rsidR="0054480F" w:rsidRPr="0054480F">
              <w:rPr>
                <w:b/>
                <w:sz w:val="28"/>
                <w:szCs w:val="28"/>
              </w:rPr>
              <w:t>Тест2</w:t>
            </w:r>
          </w:p>
        </w:tc>
        <w:tc>
          <w:tcPr>
            <w:tcW w:w="3191" w:type="dxa"/>
          </w:tcPr>
          <w:p w:rsidR="00921945" w:rsidRPr="00921945" w:rsidRDefault="00921945" w:rsidP="001211F7">
            <w:pPr>
              <w:rPr>
                <w:b/>
                <w:sz w:val="28"/>
                <w:szCs w:val="28"/>
              </w:rPr>
            </w:pPr>
          </w:p>
        </w:tc>
      </w:tr>
      <w:tr w:rsidR="00921945" w:rsidRPr="00921945" w:rsidTr="001211F7">
        <w:tc>
          <w:tcPr>
            <w:tcW w:w="959" w:type="dxa"/>
          </w:tcPr>
          <w:p w:rsidR="00921945" w:rsidRPr="00921945" w:rsidRDefault="00143CD0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921945" w:rsidRPr="00143CD0" w:rsidRDefault="00921945" w:rsidP="00921945">
            <w:pPr>
              <w:rPr>
                <w:b/>
                <w:sz w:val="28"/>
                <w:szCs w:val="28"/>
              </w:rPr>
            </w:pPr>
            <w:r w:rsidRPr="00143CD0">
              <w:rPr>
                <w:b/>
                <w:sz w:val="28"/>
                <w:szCs w:val="28"/>
              </w:rPr>
              <w:t>С.В. Рахманинов1873-1943, биография.</w:t>
            </w:r>
          </w:p>
        </w:tc>
        <w:tc>
          <w:tcPr>
            <w:tcW w:w="3191" w:type="dxa"/>
          </w:tcPr>
          <w:p w:rsidR="00921945" w:rsidRPr="00921945" w:rsidRDefault="00921945" w:rsidP="001211F7">
            <w:pPr>
              <w:rPr>
                <w:b/>
                <w:sz w:val="28"/>
                <w:szCs w:val="28"/>
              </w:rPr>
            </w:pPr>
          </w:p>
        </w:tc>
      </w:tr>
      <w:tr w:rsidR="00921945" w:rsidRPr="00921945" w:rsidTr="001211F7">
        <w:tc>
          <w:tcPr>
            <w:tcW w:w="959" w:type="dxa"/>
          </w:tcPr>
          <w:p w:rsidR="00921945" w:rsidRPr="00921945" w:rsidRDefault="00143CD0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921945" w:rsidRDefault="00921945" w:rsidP="00921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Рахманинов, творчество.</w:t>
            </w:r>
          </w:p>
        </w:tc>
        <w:tc>
          <w:tcPr>
            <w:tcW w:w="3191" w:type="dxa"/>
          </w:tcPr>
          <w:p w:rsidR="00921945" w:rsidRPr="00921945" w:rsidRDefault="00921945" w:rsidP="001211F7">
            <w:pPr>
              <w:rPr>
                <w:b/>
                <w:sz w:val="28"/>
                <w:szCs w:val="28"/>
              </w:rPr>
            </w:pPr>
          </w:p>
        </w:tc>
      </w:tr>
      <w:tr w:rsidR="00921945" w:rsidRPr="00921945" w:rsidTr="001211F7">
        <w:tc>
          <w:tcPr>
            <w:tcW w:w="959" w:type="dxa"/>
          </w:tcPr>
          <w:p w:rsidR="00921945" w:rsidRPr="00921945" w:rsidRDefault="00143CD0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921945" w:rsidRDefault="00921945" w:rsidP="00921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Рахманинов, симфоническое творчество.</w:t>
            </w:r>
          </w:p>
        </w:tc>
        <w:tc>
          <w:tcPr>
            <w:tcW w:w="3191" w:type="dxa"/>
          </w:tcPr>
          <w:p w:rsidR="00921945" w:rsidRPr="00921945" w:rsidRDefault="00921945" w:rsidP="001211F7">
            <w:pPr>
              <w:rPr>
                <w:b/>
                <w:sz w:val="28"/>
                <w:szCs w:val="28"/>
              </w:rPr>
            </w:pPr>
          </w:p>
        </w:tc>
      </w:tr>
      <w:tr w:rsidR="00921945" w:rsidRPr="00921945" w:rsidTr="001211F7">
        <w:tc>
          <w:tcPr>
            <w:tcW w:w="959" w:type="dxa"/>
          </w:tcPr>
          <w:p w:rsidR="00921945" w:rsidRPr="00921945" w:rsidRDefault="00143CD0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421" w:type="dxa"/>
          </w:tcPr>
          <w:p w:rsidR="00921945" w:rsidRDefault="00921945" w:rsidP="00921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Рахманинов, романсы и песни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54480F" w:rsidRPr="0054480F">
              <w:rPr>
                <w:b/>
                <w:sz w:val="28"/>
                <w:szCs w:val="28"/>
              </w:rPr>
              <w:t>Т</w:t>
            </w:r>
            <w:proofErr w:type="gramEnd"/>
            <w:r w:rsidR="0054480F" w:rsidRPr="0054480F">
              <w:rPr>
                <w:b/>
                <w:sz w:val="28"/>
                <w:szCs w:val="28"/>
              </w:rPr>
              <w:t>ест3</w:t>
            </w:r>
          </w:p>
        </w:tc>
        <w:tc>
          <w:tcPr>
            <w:tcW w:w="3191" w:type="dxa"/>
          </w:tcPr>
          <w:p w:rsidR="00921945" w:rsidRPr="00921945" w:rsidRDefault="00921945" w:rsidP="001211F7">
            <w:pPr>
              <w:rPr>
                <w:b/>
                <w:sz w:val="28"/>
                <w:szCs w:val="28"/>
              </w:rPr>
            </w:pPr>
          </w:p>
        </w:tc>
      </w:tr>
      <w:tr w:rsidR="00921945" w:rsidRPr="00921945" w:rsidTr="001211F7">
        <w:tc>
          <w:tcPr>
            <w:tcW w:w="959" w:type="dxa"/>
          </w:tcPr>
          <w:p w:rsidR="00921945" w:rsidRPr="00921945" w:rsidRDefault="00143CD0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421" w:type="dxa"/>
          </w:tcPr>
          <w:p w:rsidR="00921945" w:rsidRPr="00921945" w:rsidRDefault="00143CD0" w:rsidP="001211F7">
            <w:pPr>
              <w:rPr>
                <w:b/>
                <w:sz w:val="28"/>
                <w:szCs w:val="28"/>
              </w:rPr>
            </w:pPr>
            <w:r w:rsidRPr="00143CD0">
              <w:rPr>
                <w:b/>
                <w:sz w:val="28"/>
                <w:szCs w:val="28"/>
              </w:rPr>
              <w:t>А.И. Скрябин1872-1915, жизненный путь.</w:t>
            </w:r>
            <w:r>
              <w:rPr>
                <w:sz w:val="28"/>
                <w:szCs w:val="28"/>
              </w:rPr>
              <w:t xml:space="preserve"> Фортепианное творчество.</w:t>
            </w:r>
          </w:p>
        </w:tc>
        <w:tc>
          <w:tcPr>
            <w:tcW w:w="3191" w:type="dxa"/>
          </w:tcPr>
          <w:p w:rsidR="00921945" w:rsidRPr="00921945" w:rsidRDefault="00921945" w:rsidP="001211F7">
            <w:pPr>
              <w:rPr>
                <w:b/>
                <w:sz w:val="28"/>
                <w:szCs w:val="28"/>
              </w:rPr>
            </w:pPr>
          </w:p>
        </w:tc>
      </w:tr>
      <w:tr w:rsidR="00921945" w:rsidRPr="00921945" w:rsidTr="001211F7">
        <w:tc>
          <w:tcPr>
            <w:tcW w:w="959" w:type="dxa"/>
          </w:tcPr>
          <w:p w:rsidR="00921945" w:rsidRPr="00921945" w:rsidRDefault="00143CD0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421" w:type="dxa"/>
          </w:tcPr>
          <w:p w:rsidR="00921945" w:rsidRPr="00921945" w:rsidRDefault="00143CD0" w:rsidP="001211F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А.И. Скрябин, симфоническое </w:t>
            </w:r>
            <w:proofErr w:type="spellStart"/>
            <w:r>
              <w:rPr>
                <w:sz w:val="28"/>
                <w:szCs w:val="28"/>
              </w:rPr>
              <w:t>творчество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54480F" w:rsidRPr="0054480F">
              <w:rPr>
                <w:b/>
                <w:sz w:val="28"/>
                <w:szCs w:val="28"/>
              </w:rPr>
              <w:t>Т</w:t>
            </w:r>
            <w:proofErr w:type="gramEnd"/>
            <w:r w:rsidR="0054480F" w:rsidRPr="0054480F">
              <w:rPr>
                <w:b/>
                <w:sz w:val="28"/>
                <w:szCs w:val="28"/>
              </w:rPr>
              <w:t>ест</w:t>
            </w:r>
            <w:proofErr w:type="spellEnd"/>
            <w:r w:rsidR="0054480F" w:rsidRPr="0054480F">
              <w:rPr>
                <w:b/>
                <w:sz w:val="28"/>
                <w:szCs w:val="28"/>
              </w:rPr>
              <w:t xml:space="preserve"> 4</w:t>
            </w:r>
          </w:p>
        </w:tc>
        <w:tc>
          <w:tcPr>
            <w:tcW w:w="3191" w:type="dxa"/>
          </w:tcPr>
          <w:p w:rsidR="00921945" w:rsidRPr="00921945" w:rsidRDefault="00921945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421" w:type="dxa"/>
          </w:tcPr>
          <w:p w:rsidR="00143CD0" w:rsidRPr="00143CD0" w:rsidRDefault="00143CD0" w:rsidP="00143CD0">
            <w:pPr>
              <w:rPr>
                <w:b/>
                <w:sz w:val="28"/>
                <w:szCs w:val="28"/>
              </w:rPr>
            </w:pPr>
            <w:r w:rsidRPr="00143CD0">
              <w:rPr>
                <w:b/>
                <w:sz w:val="28"/>
                <w:szCs w:val="28"/>
              </w:rPr>
              <w:t>И.Ф. Стравинский 1882-1971, жизненный и творческий путь.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421" w:type="dxa"/>
          </w:tcPr>
          <w:p w:rsidR="00143CD0" w:rsidRDefault="00143CD0" w:rsidP="00143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И.Ф. Стравинский, балет «Петрушка»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54480F" w:rsidRPr="0054480F">
              <w:rPr>
                <w:b/>
                <w:sz w:val="28"/>
                <w:szCs w:val="28"/>
              </w:rPr>
              <w:t>Т</w:t>
            </w:r>
            <w:proofErr w:type="gramEnd"/>
            <w:r w:rsidR="0054480F" w:rsidRPr="0054480F">
              <w:rPr>
                <w:b/>
                <w:sz w:val="28"/>
                <w:szCs w:val="28"/>
              </w:rPr>
              <w:t>ест5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421" w:type="dxa"/>
          </w:tcPr>
          <w:p w:rsidR="00143CD0" w:rsidRDefault="00143CD0" w:rsidP="00143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Обзор русской музыкальной культуры </w:t>
            </w:r>
            <w:r>
              <w:rPr>
                <w:sz w:val="28"/>
                <w:szCs w:val="28"/>
                <w:lang w:val="en-US"/>
              </w:rPr>
              <w:t>XX</w:t>
            </w:r>
            <w:r>
              <w:rPr>
                <w:sz w:val="28"/>
                <w:szCs w:val="28"/>
              </w:rPr>
              <w:t xml:space="preserve"> века. Традиции и новаторство.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0A1FAE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421" w:type="dxa"/>
          </w:tcPr>
          <w:p w:rsidR="00143CD0" w:rsidRPr="000A1FAE" w:rsidRDefault="00143CD0" w:rsidP="00143CD0">
            <w:pPr>
              <w:rPr>
                <w:b/>
                <w:sz w:val="28"/>
                <w:szCs w:val="28"/>
              </w:rPr>
            </w:pPr>
            <w:r w:rsidRPr="000A1FAE">
              <w:rPr>
                <w:b/>
                <w:sz w:val="28"/>
                <w:szCs w:val="28"/>
              </w:rPr>
              <w:t>Прокофьев С.С.1891-1953, биография.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0A1FAE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421" w:type="dxa"/>
          </w:tcPr>
          <w:p w:rsidR="00143CD0" w:rsidRDefault="00143CD0" w:rsidP="00143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Прокофьев С.С., кантата А. Невский.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0A1FAE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421" w:type="dxa"/>
          </w:tcPr>
          <w:p w:rsidR="00143CD0" w:rsidRDefault="00143CD0" w:rsidP="00143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Прокофьев С.С., кантата А. Невский.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0A1FAE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421" w:type="dxa"/>
          </w:tcPr>
          <w:p w:rsidR="00143CD0" w:rsidRDefault="00143CD0" w:rsidP="000A1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Прокофьев С.С., балет «</w:t>
            </w:r>
            <w:r w:rsidR="000A1FAE">
              <w:rPr>
                <w:sz w:val="28"/>
                <w:szCs w:val="28"/>
              </w:rPr>
              <w:t>Ромео и Джульетта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0A1FAE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421" w:type="dxa"/>
          </w:tcPr>
          <w:p w:rsidR="00143CD0" w:rsidRDefault="000A1FAE" w:rsidP="00143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Прокофьев С.С., балет «Ромео и Джульетта».</w:t>
            </w:r>
            <w:r w:rsidR="0054480F">
              <w:rPr>
                <w:sz w:val="28"/>
                <w:szCs w:val="28"/>
              </w:rPr>
              <w:t xml:space="preserve"> </w:t>
            </w:r>
            <w:r w:rsidR="0054480F" w:rsidRPr="0054480F">
              <w:rPr>
                <w:b/>
                <w:sz w:val="28"/>
                <w:szCs w:val="28"/>
              </w:rPr>
              <w:t>Тест 6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0A1FAE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421" w:type="dxa"/>
          </w:tcPr>
          <w:p w:rsidR="00143CD0" w:rsidRDefault="00143CD0" w:rsidP="00B2751C">
            <w:pPr>
              <w:jc w:val="center"/>
              <w:rPr>
                <w:sz w:val="28"/>
                <w:szCs w:val="28"/>
              </w:rPr>
            </w:pPr>
            <w:r w:rsidRPr="000A1FAE">
              <w:rPr>
                <w:b/>
                <w:sz w:val="28"/>
                <w:szCs w:val="28"/>
              </w:rPr>
              <w:t>Д.Д. Шостакович</w:t>
            </w:r>
            <w:r w:rsidR="000A1FAE" w:rsidRPr="000A1FAE">
              <w:rPr>
                <w:b/>
                <w:sz w:val="28"/>
                <w:szCs w:val="28"/>
              </w:rPr>
              <w:t>1906-1975</w:t>
            </w:r>
            <w:r w:rsidRPr="000A1FAE">
              <w:rPr>
                <w:b/>
                <w:sz w:val="28"/>
                <w:szCs w:val="28"/>
              </w:rPr>
              <w:t>, биография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0A1FAE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421" w:type="dxa"/>
          </w:tcPr>
          <w:p w:rsidR="00143CD0" w:rsidRDefault="00143CD0" w:rsidP="000A1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Симфоническое творчество Шостаковича, общая характеристика.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0A1FAE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421" w:type="dxa"/>
          </w:tcPr>
          <w:p w:rsidR="00143CD0" w:rsidRDefault="000A1FAE" w:rsidP="000A1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Шостакович, С</w:t>
            </w:r>
            <w:r w:rsidR="00143CD0">
              <w:rPr>
                <w:sz w:val="28"/>
                <w:szCs w:val="28"/>
              </w:rPr>
              <w:t>имфония</w:t>
            </w:r>
            <w:r>
              <w:rPr>
                <w:sz w:val="28"/>
                <w:szCs w:val="28"/>
              </w:rPr>
              <w:t>№7,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мажор «Ленинградская»</w:t>
            </w:r>
            <w:r w:rsidR="00143CD0"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0A1FAE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421" w:type="dxa"/>
          </w:tcPr>
          <w:p w:rsidR="00143CD0" w:rsidRDefault="00143CD0" w:rsidP="000A1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Д.Д. Шостакович, фортепианное творчество.</w:t>
            </w:r>
            <w:r w:rsidR="0054480F">
              <w:rPr>
                <w:sz w:val="28"/>
                <w:szCs w:val="28"/>
              </w:rPr>
              <w:t xml:space="preserve"> </w:t>
            </w:r>
            <w:r w:rsidR="0054480F" w:rsidRPr="0054480F">
              <w:rPr>
                <w:b/>
                <w:sz w:val="28"/>
                <w:szCs w:val="28"/>
              </w:rPr>
              <w:t>Тест 7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54480F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421" w:type="dxa"/>
          </w:tcPr>
          <w:p w:rsidR="00143CD0" w:rsidRDefault="00143CD0" w:rsidP="000A1FAE">
            <w:pPr>
              <w:rPr>
                <w:sz w:val="28"/>
                <w:szCs w:val="28"/>
              </w:rPr>
            </w:pPr>
            <w:r w:rsidRPr="000A1FAE">
              <w:rPr>
                <w:b/>
                <w:sz w:val="28"/>
                <w:szCs w:val="28"/>
              </w:rPr>
              <w:t>А.И. Хачатурян</w:t>
            </w:r>
            <w:r w:rsidR="000A1FAE">
              <w:rPr>
                <w:b/>
                <w:sz w:val="28"/>
                <w:szCs w:val="28"/>
              </w:rPr>
              <w:t xml:space="preserve"> </w:t>
            </w:r>
            <w:r w:rsidR="000A1FAE" w:rsidRPr="000A1FAE">
              <w:rPr>
                <w:b/>
                <w:sz w:val="28"/>
                <w:szCs w:val="28"/>
              </w:rPr>
              <w:t>1903-1978</w:t>
            </w:r>
            <w:r>
              <w:rPr>
                <w:sz w:val="28"/>
                <w:szCs w:val="28"/>
              </w:rPr>
              <w:t>, биография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54480F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421" w:type="dxa"/>
          </w:tcPr>
          <w:p w:rsidR="00143CD0" w:rsidRDefault="00143CD0" w:rsidP="000A1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 балета в творчестве Хачатуряна.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54480F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421" w:type="dxa"/>
          </w:tcPr>
          <w:p w:rsidR="00143CD0" w:rsidRDefault="00143CD0" w:rsidP="000A1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 для скрипки с оркестром </w:t>
            </w:r>
            <w:r>
              <w:rPr>
                <w:sz w:val="28"/>
                <w:szCs w:val="28"/>
              </w:rPr>
              <w:lastRenderedPageBreak/>
              <w:t>Хачатуряна.</w:t>
            </w:r>
            <w:r w:rsidR="0054480F">
              <w:rPr>
                <w:sz w:val="28"/>
                <w:szCs w:val="28"/>
              </w:rPr>
              <w:t xml:space="preserve"> </w:t>
            </w:r>
            <w:r w:rsidR="0054480F" w:rsidRPr="0054480F">
              <w:rPr>
                <w:b/>
                <w:sz w:val="28"/>
                <w:szCs w:val="28"/>
              </w:rPr>
              <w:t>Тест8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54480F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5421" w:type="dxa"/>
          </w:tcPr>
          <w:p w:rsidR="000A1FAE" w:rsidRDefault="000A1FAE" w:rsidP="000A1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Русские композиторы второй половины XX века. </w:t>
            </w:r>
          </w:p>
          <w:p w:rsidR="00143CD0" w:rsidRDefault="00143CD0" w:rsidP="000A1F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Кабалевский</w:t>
            </w:r>
            <w:proofErr w:type="spellEnd"/>
            <w:r>
              <w:rPr>
                <w:sz w:val="28"/>
                <w:szCs w:val="28"/>
              </w:rPr>
              <w:t xml:space="preserve"> Д.Б., биография.</w:t>
            </w:r>
            <w:r w:rsidR="000A1FAE">
              <w:rPr>
                <w:sz w:val="28"/>
                <w:szCs w:val="28"/>
              </w:rPr>
              <w:t xml:space="preserve"> Детские песни в творчестве </w:t>
            </w:r>
            <w:proofErr w:type="spellStart"/>
            <w:r w:rsidR="000A1FAE">
              <w:rPr>
                <w:sz w:val="28"/>
                <w:szCs w:val="28"/>
              </w:rPr>
              <w:t>Кабалевского</w:t>
            </w:r>
            <w:proofErr w:type="spellEnd"/>
            <w:r w:rsidR="000A1FAE">
              <w:rPr>
                <w:sz w:val="28"/>
                <w:szCs w:val="28"/>
              </w:rPr>
              <w:t xml:space="preserve"> /интернет/</w:t>
            </w:r>
            <w:r w:rsidR="0054480F" w:rsidRPr="0054480F">
              <w:rPr>
                <w:b/>
                <w:sz w:val="28"/>
                <w:szCs w:val="28"/>
              </w:rPr>
              <w:t xml:space="preserve"> тест 9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0A1FAE" w:rsidRPr="00921945" w:rsidTr="001211F7">
        <w:tc>
          <w:tcPr>
            <w:tcW w:w="959" w:type="dxa"/>
          </w:tcPr>
          <w:p w:rsidR="000A1FAE" w:rsidRPr="00921945" w:rsidRDefault="0054480F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421" w:type="dxa"/>
          </w:tcPr>
          <w:p w:rsidR="000A1FAE" w:rsidRDefault="000A1FAE" w:rsidP="000A1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Свиридов1915-1998, биография.</w:t>
            </w:r>
          </w:p>
        </w:tc>
        <w:tc>
          <w:tcPr>
            <w:tcW w:w="3191" w:type="dxa"/>
          </w:tcPr>
          <w:p w:rsidR="000A1FAE" w:rsidRPr="00921945" w:rsidRDefault="000A1FAE" w:rsidP="001211F7">
            <w:pPr>
              <w:rPr>
                <w:b/>
                <w:sz w:val="28"/>
                <w:szCs w:val="28"/>
              </w:rPr>
            </w:pPr>
          </w:p>
        </w:tc>
      </w:tr>
      <w:tr w:rsidR="000A1FAE" w:rsidRPr="00921945" w:rsidTr="001211F7">
        <w:tc>
          <w:tcPr>
            <w:tcW w:w="959" w:type="dxa"/>
          </w:tcPr>
          <w:p w:rsidR="000A1FAE" w:rsidRPr="00921945" w:rsidRDefault="0054480F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421" w:type="dxa"/>
          </w:tcPr>
          <w:p w:rsidR="000A1FAE" w:rsidRDefault="000A1FAE" w:rsidP="000A1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Свиридов, вокальное творчество «Поэма памяти Сергея Есенина», «Курские песни». Инструментальная музыка; музыка </w:t>
            </w:r>
            <w:proofErr w:type="gramStart"/>
            <w:r>
              <w:rPr>
                <w:sz w:val="28"/>
                <w:szCs w:val="28"/>
              </w:rPr>
              <w:t>из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spellEnd"/>
            <w:r>
              <w:rPr>
                <w:sz w:val="28"/>
                <w:szCs w:val="28"/>
              </w:rPr>
              <w:t xml:space="preserve"> «Метель».</w:t>
            </w:r>
            <w:r w:rsidR="0054480F">
              <w:rPr>
                <w:sz w:val="28"/>
                <w:szCs w:val="28"/>
              </w:rPr>
              <w:t xml:space="preserve"> </w:t>
            </w:r>
            <w:r w:rsidR="0054480F" w:rsidRPr="0054480F">
              <w:rPr>
                <w:b/>
                <w:sz w:val="28"/>
                <w:szCs w:val="28"/>
              </w:rPr>
              <w:t>Тест 10</w:t>
            </w:r>
          </w:p>
        </w:tc>
        <w:tc>
          <w:tcPr>
            <w:tcW w:w="3191" w:type="dxa"/>
          </w:tcPr>
          <w:p w:rsidR="000A1FAE" w:rsidRPr="00921945" w:rsidRDefault="000A1FAE" w:rsidP="001211F7">
            <w:pPr>
              <w:rPr>
                <w:b/>
                <w:sz w:val="28"/>
                <w:szCs w:val="28"/>
              </w:rPr>
            </w:pPr>
          </w:p>
        </w:tc>
      </w:tr>
      <w:tr w:rsidR="000A1FAE" w:rsidRPr="00921945" w:rsidTr="001211F7">
        <w:tc>
          <w:tcPr>
            <w:tcW w:w="959" w:type="dxa"/>
          </w:tcPr>
          <w:p w:rsidR="000A1FAE" w:rsidRPr="00921945" w:rsidRDefault="0054480F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421" w:type="dxa"/>
          </w:tcPr>
          <w:p w:rsidR="000A1FAE" w:rsidRDefault="000A1FAE" w:rsidP="000A1FAE">
            <w:pPr>
              <w:rPr>
                <w:sz w:val="28"/>
                <w:szCs w:val="28"/>
              </w:rPr>
            </w:pPr>
            <w:r w:rsidRPr="0054480F">
              <w:rPr>
                <w:sz w:val="32"/>
                <w:szCs w:val="28"/>
              </w:rPr>
              <w:t>Щедрин</w:t>
            </w:r>
            <w:r w:rsidR="0054480F" w:rsidRPr="0054480F">
              <w:rPr>
                <w:sz w:val="32"/>
                <w:szCs w:val="28"/>
              </w:rPr>
              <w:t xml:space="preserve"> </w:t>
            </w:r>
            <w:r w:rsidRPr="0054480F">
              <w:rPr>
                <w:sz w:val="32"/>
                <w:szCs w:val="28"/>
              </w:rPr>
              <w:t>Р.К.</w:t>
            </w:r>
            <w:r w:rsidR="0054480F" w:rsidRPr="0054480F">
              <w:rPr>
                <w:sz w:val="32"/>
                <w:szCs w:val="28"/>
              </w:rPr>
              <w:t>1932</w:t>
            </w:r>
            <w:r w:rsidRPr="0054480F">
              <w:rPr>
                <w:sz w:val="32"/>
                <w:szCs w:val="28"/>
              </w:rPr>
              <w:t xml:space="preserve">, жизненный путь. Обзор </w:t>
            </w:r>
            <w:proofErr w:type="spellStart"/>
            <w:r w:rsidRPr="0054480F">
              <w:rPr>
                <w:sz w:val="32"/>
                <w:szCs w:val="28"/>
              </w:rPr>
              <w:t>творчества</w:t>
            </w:r>
            <w:proofErr w:type="gramStart"/>
            <w:r w:rsidRPr="0054480F">
              <w:rPr>
                <w:sz w:val="32"/>
                <w:szCs w:val="28"/>
              </w:rPr>
              <w:t>.</w:t>
            </w:r>
            <w:r w:rsidR="0054480F" w:rsidRPr="0054480F">
              <w:rPr>
                <w:b/>
                <w:sz w:val="32"/>
                <w:szCs w:val="28"/>
              </w:rPr>
              <w:t>Т</w:t>
            </w:r>
            <w:proofErr w:type="gramEnd"/>
            <w:r w:rsidR="0054480F" w:rsidRPr="0054480F">
              <w:rPr>
                <w:b/>
                <w:sz w:val="32"/>
                <w:szCs w:val="28"/>
              </w:rPr>
              <w:t>ест</w:t>
            </w:r>
            <w:proofErr w:type="spellEnd"/>
            <w:r w:rsidR="0054480F" w:rsidRPr="0054480F">
              <w:rPr>
                <w:b/>
                <w:sz w:val="32"/>
                <w:szCs w:val="28"/>
              </w:rPr>
              <w:t xml:space="preserve"> 11</w:t>
            </w:r>
          </w:p>
        </w:tc>
        <w:tc>
          <w:tcPr>
            <w:tcW w:w="3191" w:type="dxa"/>
          </w:tcPr>
          <w:p w:rsidR="000A1FAE" w:rsidRPr="00921945" w:rsidRDefault="000A1FAE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54480F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31-32</w:t>
            </w:r>
          </w:p>
        </w:tc>
        <w:tc>
          <w:tcPr>
            <w:tcW w:w="5421" w:type="dxa"/>
          </w:tcPr>
          <w:p w:rsidR="00143CD0" w:rsidRDefault="0054480F" w:rsidP="0054480F">
            <w:pPr>
              <w:rPr>
                <w:sz w:val="28"/>
                <w:szCs w:val="28"/>
              </w:rPr>
            </w:pPr>
            <w:r w:rsidRPr="0054480F">
              <w:rPr>
                <w:sz w:val="32"/>
                <w:szCs w:val="28"/>
              </w:rPr>
              <w:t>Представители российского музыкального авангарда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54480F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421" w:type="dxa"/>
          </w:tcPr>
          <w:p w:rsidR="00143CD0" w:rsidRDefault="0054480F" w:rsidP="00544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джаза </w:t>
            </w:r>
            <w:r w:rsidRPr="0054480F">
              <w:rPr>
                <w:b/>
                <w:sz w:val="28"/>
                <w:szCs w:val="28"/>
              </w:rPr>
              <w:t>Тест 12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54480F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5421" w:type="dxa"/>
          </w:tcPr>
          <w:p w:rsidR="00143CD0" w:rsidRPr="00921945" w:rsidRDefault="0054480F" w:rsidP="001211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  <w:tc>
          <w:tcPr>
            <w:tcW w:w="542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  <w:tc>
          <w:tcPr>
            <w:tcW w:w="542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  <w:tc>
          <w:tcPr>
            <w:tcW w:w="542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  <w:tr w:rsidR="00143CD0" w:rsidRPr="00921945" w:rsidTr="001211F7">
        <w:tc>
          <w:tcPr>
            <w:tcW w:w="959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  <w:tc>
          <w:tcPr>
            <w:tcW w:w="542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143CD0" w:rsidRPr="00921945" w:rsidRDefault="00143CD0" w:rsidP="001211F7">
            <w:pPr>
              <w:rPr>
                <w:b/>
                <w:sz w:val="28"/>
                <w:szCs w:val="28"/>
              </w:rPr>
            </w:pPr>
          </w:p>
        </w:tc>
      </w:tr>
    </w:tbl>
    <w:p w:rsidR="003A3BCD" w:rsidRDefault="003A3BCD">
      <w:pPr>
        <w:tabs>
          <w:tab w:val="left" w:pos="4365"/>
        </w:tabs>
        <w:rPr>
          <w:b/>
          <w:sz w:val="36"/>
          <w:szCs w:val="36"/>
        </w:rPr>
      </w:pPr>
    </w:p>
    <w:p w:rsidR="003A3BCD" w:rsidRDefault="003A3BCD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Default="0054480F">
      <w:pPr>
        <w:jc w:val="center"/>
        <w:rPr>
          <w:b/>
          <w:sz w:val="28"/>
          <w:szCs w:val="28"/>
        </w:rPr>
      </w:pPr>
    </w:p>
    <w:p w:rsidR="0054480F" w:rsidRPr="00143CD0" w:rsidRDefault="0054480F">
      <w:pPr>
        <w:jc w:val="center"/>
        <w:rPr>
          <w:b/>
          <w:sz w:val="28"/>
          <w:szCs w:val="28"/>
        </w:rPr>
      </w:pPr>
    </w:p>
    <w:p w:rsidR="003A3BCD" w:rsidRDefault="003A3BCD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3A3BCD" w:rsidRDefault="002A4B34">
      <w:pPr>
        <w:ind w:firstLine="454"/>
        <w:rPr>
          <w:b/>
          <w:sz w:val="28"/>
          <w:szCs w:val="28"/>
        </w:rPr>
      </w:pPr>
      <w:r>
        <w:rPr>
          <w:b/>
          <w:sz w:val="36"/>
          <w:szCs w:val="36"/>
        </w:rPr>
        <w:lastRenderedPageBreak/>
        <w:t xml:space="preserve">                 Содержание учебного предмета</w:t>
      </w:r>
    </w:p>
    <w:p w:rsidR="003A3BCD" w:rsidRDefault="003A3BCD">
      <w:pPr>
        <w:ind w:firstLine="454"/>
        <w:jc w:val="center"/>
        <w:rPr>
          <w:b/>
          <w:sz w:val="28"/>
          <w:szCs w:val="28"/>
        </w:rPr>
      </w:pPr>
    </w:p>
    <w:p w:rsidR="003A3BCD" w:rsidRDefault="002A4B34">
      <w:pPr>
        <w:jc w:val="center"/>
        <w:rPr>
          <w:b/>
        </w:rPr>
      </w:pPr>
      <w:r>
        <w:rPr>
          <w:b/>
          <w:sz w:val="28"/>
          <w:szCs w:val="28"/>
        </w:rPr>
        <w:t>Первый год обучения</w:t>
      </w:r>
    </w:p>
    <w:p w:rsidR="003A3BCD" w:rsidRDefault="003A3BCD">
      <w:pPr>
        <w:jc w:val="center"/>
        <w:rPr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7654"/>
        <w:gridCol w:w="1393"/>
      </w:tblGrid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Кол-во уроков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Знакомство с небольшими произведениями различных жанров и форм на примере народной и классической музыки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Введение.  Музыка в нашей жизни.</w:t>
            </w:r>
          </w:p>
          <w:p w:rsidR="003A3BCD" w:rsidRDefault="002A4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Выразительные средства музыки. Программная музыка.</w:t>
            </w:r>
          </w:p>
          <w:p w:rsidR="003A3BCD" w:rsidRDefault="003A3B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A3BCD" w:rsidRDefault="003A3BCD">
            <w:pPr>
              <w:jc w:val="center"/>
              <w:rPr>
                <w:sz w:val="28"/>
                <w:szCs w:val="28"/>
              </w:rPr>
            </w:pP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 инструменты. Виды </w:t>
            </w:r>
            <w:proofErr w:type="spellStart"/>
            <w:r>
              <w:rPr>
                <w:sz w:val="28"/>
                <w:szCs w:val="28"/>
              </w:rPr>
              <w:t>оркестров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4E0FB7">
              <w:rPr>
                <w:sz w:val="28"/>
                <w:szCs w:val="28"/>
              </w:rPr>
              <w:t>Д</w:t>
            </w:r>
            <w:proofErr w:type="gramEnd"/>
            <w:r w:rsidR="004E0FB7">
              <w:rPr>
                <w:sz w:val="28"/>
                <w:szCs w:val="28"/>
              </w:rPr>
              <w:t>ирижер</w:t>
            </w:r>
            <w:proofErr w:type="spellEnd"/>
            <w:r w:rsidR="004E0FB7">
              <w:rPr>
                <w:sz w:val="28"/>
                <w:szCs w:val="28"/>
              </w:rP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sz w:val="28"/>
                <w:szCs w:val="28"/>
              </w:rPr>
              <w:t>11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Певческие голоса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жанры. Марш, танец, песня.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3A3BCD" w:rsidRDefault="003A3BCD">
            <w:pPr>
              <w:jc w:val="center"/>
              <w:rPr>
                <w:sz w:val="28"/>
                <w:szCs w:val="28"/>
              </w:rPr>
            </w:pP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форма. Куплетная, двух- и трехчастная форма. Вариации, рондо.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Инструментальные жанры: сюита, фуга, соната.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в </w:t>
            </w:r>
            <w:r w:rsidR="004E0FB7">
              <w:rPr>
                <w:sz w:val="28"/>
                <w:szCs w:val="28"/>
              </w:rPr>
              <w:t xml:space="preserve"> кино и </w:t>
            </w:r>
            <w:r>
              <w:rPr>
                <w:sz w:val="28"/>
                <w:szCs w:val="28"/>
              </w:rPr>
              <w:t>театре. Музыкально-театральные жанры. Опера. Балет.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b/>
                <w:sz w:val="28"/>
                <w:szCs w:val="28"/>
              </w:rPr>
              <w:t>34</w:t>
            </w:r>
          </w:p>
        </w:tc>
      </w:tr>
    </w:tbl>
    <w:p w:rsidR="003A3BCD" w:rsidRDefault="003A3BCD">
      <w:pPr>
        <w:rPr>
          <w:b/>
          <w:sz w:val="28"/>
          <w:szCs w:val="28"/>
        </w:rPr>
      </w:pPr>
    </w:p>
    <w:p w:rsidR="003A3BCD" w:rsidRDefault="003A3BCD">
      <w:pPr>
        <w:rPr>
          <w:b/>
          <w:sz w:val="28"/>
          <w:szCs w:val="28"/>
        </w:rPr>
      </w:pPr>
    </w:p>
    <w:p w:rsidR="003A3BCD" w:rsidRDefault="002A4B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p w:rsidR="003A3BCD" w:rsidRDefault="003A3BCD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7654"/>
        <w:gridCol w:w="1393"/>
      </w:tblGrid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A3BCD" w:rsidRDefault="003A3B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Кол-во уроков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 западноевропейской музыки.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от древних времен до И.С. Баха. Искусство барокко.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Иоганн Себастьян Бах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Классицизм. Венская классическая школа.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Йозеф Гайдн.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Вольфганг Амадей Моцарт.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Людвиг </w:t>
            </w:r>
            <w:proofErr w:type="spellStart"/>
            <w:r>
              <w:rPr>
                <w:sz w:val="28"/>
                <w:szCs w:val="28"/>
              </w:rPr>
              <w:t>ван</w:t>
            </w:r>
            <w:proofErr w:type="spellEnd"/>
            <w:r>
              <w:rPr>
                <w:sz w:val="28"/>
                <w:szCs w:val="28"/>
              </w:rPr>
              <w:t xml:space="preserve"> Бетховен.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Романтизм как художественное направление.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 Шуберт.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Фридерик</w:t>
            </w:r>
            <w:proofErr w:type="spellEnd"/>
            <w:r>
              <w:rPr>
                <w:sz w:val="28"/>
                <w:szCs w:val="28"/>
              </w:rPr>
              <w:t xml:space="preserve"> Шопен.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Фортепианная музыка композиторов-романтиков.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оперы в </w:t>
            </w:r>
            <w:r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веке.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</w:tr>
      <w:tr w:rsidR="004E0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FB7" w:rsidRDefault="004E0F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FB7" w:rsidRDefault="004E0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Дальнейшие пути Развития европейской музыки в конце XIX-начале </w:t>
            </w:r>
            <w:proofErr w:type="spellStart"/>
            <w:r>
              <w:rPr>
                <w:sz w:val="28"/>
                <w:szCs w:val="28"/>
              </w:rPr>
              <w:t>XX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FB7" w:rsidRDefault="004E0F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0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FB7" w:rsidRDefault="004E0F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FB7" w:rsidRDefault="004E0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FB7" w:rsidRDefault="004E0F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B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4E0FB7">
            <w:pPr>
              <w:jc w:val="center"/>
            </w:pPr>
            <w:r>
              <w:rPr>
                <w:b/>
                <w:sz w:val="28"/>
                <w:szCs w:val="28"/>
              </w:rPr>
              <w:t>34</w:t>
            </w:r>
          </w:p>
        </w:tc>
      </w:tr>
    </w:tbl>
    <w:p w:rsidR="003A3BCD" w:rsidRDefault="003A3BCD">
      <w:pPr>
        <w:jc w:val="center"/>
        <w:rPr>
          <w:sz w:val="28"/>
          <w:szCs w:val="28"/>
        </w:rPr>
      </w:pPr>
    </w:p>
    <w:p w:rsidR="003A3BCD" w:rsidRDefault="003A3BCD">
      <w:pPr>
        <w:jc w:val="center"/>
        <w:rPr>
          <w:b/>
          <w:sz w:val="28"/>
          <w:szCs w:val="28"/>
        </w:rPr>
      </w:pPr>
    </w:p>
    <w:p w:rsidR="003A3BCD" w:rsidRDefault="002A4B3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Третий год обучения</w:t>
      </w:r>
    </w:p>
    <w:p w:rsidR="003A3BCD" w:rsidRDefault="003A3BCD">
      <w:pPr>
        <w:jc w:val="center"/>
        <w:rPr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/>
      </w:tblPr>
      <w:tblGrid>
        <w:gridCol w:w="534"/>
        <w:gridCol w:w="7654"/>
        <w:gridCol w:w="1393"/>
      </w:tblGrid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A3BCD" w:rsidRDefault="003A3B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Кол-во уроков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Русская музыкальная классика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Древнерусская и  русская музыка </w:t>
            </w:r>
            <w:r>
              <w:rPr>
                <w:sz w:val="28"/>
                <w:szCs w:val="28"/>
                <w:lang w:val="en-US"/>
              </w:rPr>
              <w:t>XVIII</w:t>
            </w:r>
            <w:r>
              <w:rPr>
                <w:sz w:val="28"/>
                <w:szCs w:val="28"/>
              </w:rPr>
              <w:t xml:space="preserve"> века. Опера </w:t>
            </w:r>
            <w:r>
              <w:rPr>
                <w:sz w:val="28"/>
                <w:szCs w:val="28"/>
                <w:lang w:val="en-US"/>
              </w:rPr>
              <w:t>XVIII</w:t>
            </w:r>
            <w:r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B2751C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современники М.И. Глинки.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B2751C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Иванович Глинка.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B2751C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Сергеевич Даргомыжский.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B2751C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музыка второй половины </w:t>
            </w:r>
            <w:r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века. Обзор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Порфирьевич Бородин.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Модест Петрович Мусоргский.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B2751C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 w:rsidP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Римский-Корсаков.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 w:rsidP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П.И.  Чайковский.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B2751C">
            <w:pPr>
              <w:jc w:val="center"/>
            </w:pPr>
            <w:r>
              <w:rPr>
                <w:b/>
                <w:sz w:val="28"/>
                <w:szCs w:val="28"/>
              </w:rPr>
              <w:t>34</w:t>
            </w:r>
          </w:p>
        </w:tc>
      </w:tr>
    </w:tbl>
    <w:p w:rsidR="003A3BCD" w:rsidRDefault="003A3BCD">
      <w:pPr>
        <w:rPr>
          <w:b/>
          <w:sz w:val="28"/>
          <w:szCs w:val="28"/>
        </w:rPr>
      </w:pPr>
    </w:p>
    <w:p w:rsidR="003A3BCD" w:rsidRDefault="002A4B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год обучения</w:t>
      </w:r>
    </w:p>
    <w:p w:rsidR="003A3BCD" w:rsidRDefault="003A3BCD">
      <w:pPr>
        <w:jc w:val="center"/>
        <w:rPr>
          <w:b/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/>
      </w:tblPr>
      <w:tblGrid>
        <w:gridCol w:w="534"/>
        <w:gridCol w:w="7654"/>
        <w:gridCol w:w="1393"/>
      </w:tblGrid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A3BCD" w:rsidRDefault="003A3B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Кол-во уроков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Русская музыкальная классика (продолжение)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жизнь России в конце 19  - начале 20 века.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B2751C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А.К.  </w:t>
            </w:r>
            <w:proofErr w:type="spellStart"/>
            <w:r>
              <w:rPr>
                <w:sz w:val="28"/>
                <w:szCs w:val="28"/>
              </w:rPr>
              <w:t>Лядов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B2751C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В.С.Калинников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B2751C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В.  Рахманинов.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  Скрябин.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B2751C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Обзор русской музыкальной культуры </w:t>
            </w:r>
            <w:r>
              <w:rPr>
                <w:sz w:val="28"/>
                <w:szCs w:val="28"/>
                <w:lang w:val="en-US"/>
              </w:rPr>
              <w:t>XX</w:t>
            </w:r>
            <w:r>
              <w:rPr>
                <w:sz w:val="28"/>
                <w:szCs w:val="28"/>
              </w:rPr>
              <w:t xml:space="preserve"> века. Традиции и творчество.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Прокофьев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 w:rsidP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Шостакович Д.Д.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 w:rsidP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Хачатурян А.И.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 w:rsidP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Д.Б. </w:t>
            </w:r>
            <w:proofErr w:type="spellStart"/>
            <w:r>
              <w:rPr>
                <w:sz w:val="28"/>
                <w:szCs w:val="28"/>
              </w:rPr>
              <w:t>Кабалевский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 w:rsidP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 С.В.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 w:rsidP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Щедрин, обзор творчества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 w:rsidP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 российского музыкального авангарда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 w:rsidP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Джаза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</w:p>
        </w:tc>
      </w:tr>
      <w:tr w:rsidR="00B2751C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51C" w:rsidRDefault="00B2751C" w:rsidP="00B27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51C" w:rsidRDefault="00B2751C">
            <w:pPr>
              <w:jc w:val="center"/>
              <w:rPr>
                <w:sz w:val="28"/>
                <w:szCs w:val="28"/>
              </w:rPr>
            </w:pPr>
          </w:p>
        </w:tc>
      </w:tr>
      <w:tr w:rsidR="003A3BCD" w:rsidTr="00B275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3A3BC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CD" w:rsidRDefault="002A4B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CD" w:rsidRDefault="002A4B34">
            <w:pPr>
              <w:jc w:val="center"/>
            </w:pPr>
            <w:r>
              <w:rPr>
                <w:b/>
                <w:sz w:val="28"/>
                <w:szCs w:val="28"/>
              </w:rPr>
              <w:t>29</w:t>
            </w:r>
          </w:p>
        </w:tc>
      </w:tr>
    </w:tbl>
    <w:p w:rsidR="003A3BCD" w:rsidRDefault="003A3BCD">
      <w:pPr>
        <w:rPr>
          <w:b/>
          <w:sz w:val="28"/>
          <w:szCs w:val="28"/>
        </w:rPr>
      </w:pPr>
    </w:p>
    <w:p w:rsidR="003A3BCD" w:rsidRDefault="003A3BCD">
      <w:pPr>
        <w:jc w:val="center"/>
        <w:rPr>
          <w:b/>
          <w:sz w:val="28"/>
          <w:szCs w:val="28"/>
        </w:rPr>
      </w:pPr>
    </w:p>
    <w:p w:rsidR="00143CD0" w:rsidRDefault="00143CD0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3A3BCD" w:rsidRDefault="002A4B34">
      <w:pPr>
        <w:shd w:val="clear" w:color="auto" w:fill="FFFFFF"/>
        <w:spacing w:line="360" w:lineRule="auto"/>
        <w:rPr>
          <w:b/>
          <w:sz w:val="28"/>
          <w:szCs w:val="28"/>
        </w:rPr>
      </w:pPr>
      <w:r>
        <w:rPr>
          <w:b/>
          <w:sz w:val="40"/>
          <w:szCs w:val="40"/>
        </w:rPr>
        <w:lastRenderedPageBreak/>
        <w:t xml:space="preserve"> Требования к уровню подготовки  </w:t>
      </w:r>
      <w:proofErr w:type="gramStart"/>
      <w:r>
        <w:rPr>
          <w:b/>
          <w:sz w:val="40"/>
          <w:szCs w:val="40"/>
        </w:rPr>
        <w:t>обучающихся</w:t>
      </w:r>
      <w:proofErr w:type="gramEnd"/>
    </w:p>
    <w:p w:rsidR="003A3BCD" w:rsidRDefault="003A3BCD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I</w:t>
      </w:r>
      <w:r>
        <w:rPr>
          <w:sz w:val="28"/>
          <w:szCs w:val="28"/>
          <w:u w:val="single"/>
        </w:rPr>
        <w:t xml:space="preserve"> год обучения.</w:t>
      </w:r>
    </w:p>
    <w:p w:rsidR="003A3BCD" w:rsidRDefault="003A3BCD">
      <w:pPr>
        <w:shd w:val="clear" w:color="auto" w:fill="FFFFFF"/>
        <w:spacing w:line="360" w:lineRule="auto"/>
        <w:ind w:firstLine="709"/>
        <w:rPr>
          <w:sz w:val="28"/>
          <w:szCs w:val="28"/>
          <w:u w:val="single"/>
        </w:rPr>
      </w:pP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первом году </w:t>
      </w:r>
      <w:proofErr w:type="gramStart"/>
      <w:r>
        <w:rPr>
          <w:sz w:val="28"/>
          <w:szCs w:val="28"/>
        </w:rPr>
        <w:t>обучения по предмету</w:t>
      </w:r>
      <w:proofErr w:type="gramEnd"/>
      <w:r>
        <w:rPr>
          <w:sz w:val="28"/>
          <w:szCs w:val="28"/>
        </w:rPr>
        <w:t xml:space="preserve"> музыкальная литература закладываются базовые понятия и занятия. 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Учащиеся должны знать: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выразительные средства музыки;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семейства музыкальных инструментов;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музыкальные формы;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музыкальные жанры;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инструментальные жанры;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жанровые разновидности русской песни.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Учащиеся должны овладеть: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навыками анализа элементов музыкального языка.</w:t>
      </w:r>
    </w:p>
    <w:p w:rsidR="003A3BCD" w:rsidRPr="00D134EF" w:rsidRDefault="002A4B34">
      <w:pPr>
        <w:shd w:val="clear" w:color="auto" w:fill="FFFFFF"/>
        <w:spacing w:line="36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</w:rPr>
        <w:t>Учащиеся должны иметь представление о назначении музыкального искусства, его роли в жизни и об отражении в нем действительности.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  <w:u w:val="single"/>
          <w:lang w:val="en-US"/>
        </w:rPr>
        <w:t>II</w:t>
      </w:r>
      <w:r>
        <w:rPr>
          <w:sz w:val="28"/>
          <w:szCs w:val="28"/>
          <w:u w:val="single"/>
        </w:rPr>
        <w:t xml:space="preserve"> год обучения.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Учащиеся должны знать: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особенности эпохи, в которую жили и творили великие зарубежные композиторы;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стилистические особенности барокко, классицизма, романтизма;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-биографические сведения о жизни композиторов: И.С. Баха, Й. </w:t>
      </w:r>
      <w:proofErr w:type="spellStart"/>
      <w:r>
        <w:rPr>
          <w:sz w:val="28"/>
          <w:szCs w:val="28"/>
        </w:rPr>
        <w:t>Гайдана</w:t>
      </w:r>
      <w:proofErr w:type="spellEnd"/>
      <w:r>
        <w:rPr>
          <w:sz w:val="28"/>
          <w:szCs w:val="28"/>
        </w:rPr>
        <w:t>, В.А. Моцарта, Л. Бетховена, Ф. Шуберта, Ф. Шопена.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Учащиеся должны уметь: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делать краткий обзор творческого наследия изучаемых композиторов;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давать характеристику и делать разбор отдельных произведений;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уметь различать музыку произведения на слух;</w:t>
      </w:r>
    </w:p>
    <w:p w:rsidR="003A3BCD" w:rsidRPr="00D134EF" w:rsidRDefault="002A4B34">
      <w:pPr>
        <w:shd w:val="clear" w:color="auto" w:fill="FFFFFF"/>
        <w:spacing w:line="36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</w:rPr>
        <w:t>- писать музыкальные викторины по пройденным темам в курсе «Зарубежная музыка».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  <w:u w:val="single"/>
          <w:lang w:val="en-US"/>
        </w:rPr>
        <w:lastRenderedPageBreak/>
        <w:t>III</w:t>
      </w:r>
      <w:r>
        <w:rPr>
          <w:sz w:val="28"/>
          <w:szCs w:val="28"/>
          <w:u w:val="single"/>
        </w:rPr>
        <w:t xml:space="preserve"> год обучения. 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 третьем году обучения учащиеся должны знать: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общую характеристику музыкальной культуры от древнерусской эпохи до конца 19 века;</w:t>
      </w:r>
    </w:p>
    <w:p w:rsidR="003A3BCD" w:rsidRDefault="002A4B3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биографические сведения о М.И. Глинке, А С. Даргомыжском, 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А.П. </w:t>
      </w:r>
      <w:proofErr w:type="gramStart"/>
      <w:r>
        <w:rPr>
          <w:sz w:val="28"/>
          <w:szCs w:val="28"/>
        </w:rPr>
        <w:t>Бородине</w:t>
      </w:r>
      <w:proofErr w:type="gramEnd"/>
      <w:r>
        <w:rPr>
          <w:sz w:val="28"/>
          <w:szCs w:val="28"/>
        </w:rPr>
        <w:t>, М.П. Мусоргском;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особенности оперного жанра – ведущего жанра русской классической музыки;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особенности творчества, особенно жанровые, изучаемых композиторов.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Учащиеся должны уметь: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делать разбор изучаемых произведений, в том числе опер;</w:t>
      </w:r>
    </w:p>
    <w:p w:rsidR="003A3BCD" w:rsidRPr="00D134EF" w:rsidRDefault="002A4B34">
      <w:pPr>
        <w:shd w:val="clear" w:color="auto" w:fill="FFFFFF"/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- писать музыкальные викторины по изученным произведениям.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  <w:lang w:val="en-US"/>
        </w:rPr>
        <w:t>IV</w:t>
      </w:r>
      <w:r>
        <w:rPr>
          <w:sz w:val="28"/>
          <w:szCs w:val="28"/>
          <w:u w:val="single"/>
        </w:rPr>
        <w:t xml:space="preserve"> год обучения. 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Учащиеся должны знать: 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- особенности музыкальной жизни России конца 19 – начала 20 века;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- биографические сведения о И. А. Римском – Корсакове, П.И. Чайковском, А.И. Скрябине.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- музыкальное творчество изучаемых произведений;</w:t>
      </w:r>
    </w:p>
    <w:p w:rsidR="00B2751C" w:rsidRDefault="00B2751C" w:rsidP="00B2751C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- особенности русской музыкальной культуры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века;</w:t>
      </w:r>
    </w:p>
    <w:p w:rsidR="00B2751C" w:rsidRDefault="00B2751C" w:rsidP="00B2751C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- жанры массовой песни, оперы, кантаты, оратории, симфонии и балета в русской  (советской) музык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века;</w:t>
      </w:r>
    </w:p>
    <w:p w:rsidR="00B2751C" w:rsidRDefault="00B2751C" w:rsidP="00B2751C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- жизненный и творческий путь И.Ф. Стравинского, Прокофьева С.С., Шостаковича Д.Д., Хачатуряна А.И., </w:t>
      </w:r>
      <w:proofErr w:type="spellStart"/>
      <w:r>
        <w:rPr>
          <w:sz w:val="28"/>
          <w:szCs w:val="28"/>
        </w:rPr>
        <w:t>Кабалевского</w:t>
      </w:r>
      <w:proofErr w:type="spellEnd"/>
      <w:r>
        <w:rPr>
          <w:sz w:val="28"/>
          <w:szCs w:val="28"/>
        </w:rPr>
        <w:t xml:space="preserve"> Д.Б., Т. Хренникова, Г.В. Свиридова и др.</w:t>
      </w:r>
    </w:p>
    <w:p w:rsidR="00B2751C" w:rsidRDefault="00B2751C">
      <w:pPr>
        <w:shd w:val="clear" w:color="auto" w:fill="FFFFFF"/>
        <w:spacing w:line="360" w:lineRule="auto"/>
        <w:rPr>
          <w:sz w:val="28"/>
          <w:szCs w:val="28"/>
        </w:rPr>
      </w:pP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Учащиеся должны уметь: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- делать разбор изучаемых  произведений и давать им характеристику;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- писать музыкальные викторины.</w:t>
      </w:r>
    </w:p>
    <w:p w:rsidR="00B2751C" w:rsidRDefault="00B2751C" w:rsidP="00B2751C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- ориентироваться в многообразии музыки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века;</w:t>
      </w:r>
    </w:p>
    <w:p w:rsidR="00B2751C" w:rsidRDefault="00B2751C" w:rsidP="00B2751C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- давать характеристику изучаемых произведений и делать их разбор</w:t>
      </w:r>
      <w:r w:rsidR="001A2099">
        <w:rPr>
          <w:sz w:val="28"/>
          <w:szCs w:val="28"/>
        </w:rPr>
        <w:t>.</w:t>
      </w:r>
    </w:p>
    <w:p w:rsidR="00B2751C" w:rsidRPr="00D134EF" w:rsidRDefault="00B2751C">
      <w:pPr>
        <w:shd w:val="clear" w:color="auto" w:fill="FFFFFF"/>
        <w:spacing w:line="360" w:lineRule="auto"/>
        <w:rPr>
          <w:sz w:val="28"/>
          <w:szCs w:val="28"/>
          <w:u w:val="single"/>
        </w:rPr>
      </w:pP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  <w:lang w:val="en-US"/>
        </w:rPr>
        <w:t>V</w:t>
      </w:r>
      <w:r>
        <w:rPr>
          <w:sz w:val="28"/>
          <w:szCs w:val="28"/>
          <w:u w:val="single"/>
        </w:rPr>
        <w:t xml:space="preserve"> год обучения,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Учащиеся должны знать:</w:t>
      </w:r>
    </w:p>
    <w:p w:rsidR="003A3BCD" w:rsidRDefault="002A4B34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Учащиеся должны уметь:</w:t>
      </w:r>
    </w:p>
    <w:p w:rsidR="003A3BCD" w:rsidRDefault="002A4B34">
      <w:pPr>
        <w:shd w:val="clear" w:color="auto" w:fill="FFFFFF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уровню компетенции выпускника («модель выпускника»)</w:t>
      </w:r>
    </w:p>
    <w:p w:rsidR="003A3BCD" w:rsidRDefault="003A3BCD">
      <w:pPr>
        <w:shd w:val="clear" w:color="auto" w:fill="FFFFFF"/>
        <w:spacing w:line="317" w:lineRule="exact"/>
        <w:ind w:left="79" w:right="43" w:firstLine="734"/>
        <w:jc w:val="center"/>
        <w:rPr>
          <w:b/>
          <w:sz w:val="28"/>
          <w:szCs w:val="28"/>
        </w:rPr>
      </w:pPr>
    </w:p>
    <w:p w:rsidR="003A3BCD" w:rsidRDefault="002A4B34">
      <w:pPr>
        <w:shd w:val="clear" w:color="auto" w:fill="FFFFFF"/>
        <w:spacing w:line="360" w:lineRule="auto"/>
        <w:ind w:left="79" w:right="45" w:firstLine="6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окончания </w:t>
      </w:r>
      <w:proofErr w:type="gramStart"/>
      <w:r>
        <w:rPr>
          <w:sz w:val="28"/>
          <w:szCs w:val="28"/>
        </w:rPr>
        <w:t>обучения по предмету</w:t>
      </w:r>
      <w:proofErr w:type="gramEnd"/>
      <w:r>
        <w:rPr>
          <w:sz w:val="28"/>
          <w:szCs w:val="28"/>
        </w:rPr>
        <w:t xml:space="preserve"> «Музыкальная литература» учащийся должен уметь выражать собственные впечатления от прослушанной музыки, свободно пользоваться специальной терминологией, знать  биографии композиторов, их самые популярные произведения и ведущие жанры, а также представлять значение творчества композиторов в истории музыкальной культуры,  определять на слух изученные произведения и их фрагменты.</w:t>
      </w:r>
    </w:p>
    <w:p w:rsidR="003A3BCD" w:rsidRDefault="003A3BCD">
      <w:pPr>
        <w:shd w:val="clear" w:color="auto" w:fill="FFFFFF"/>
        <w:spacing w:line="360" w:lineRule="auto"/>
        <w:ind w:left="79" w:right="45" w:firstLine="641"/>
        <w:jc w:val="both"/>
        <w:rPr>
          <w:sz w:val="28"/>
          <w:szCs w:val="28"/>
        </w:rPr>
      </w:pPr>
    </w:p>
    <w:p w:rsidR="003A3BCD" w:rsidRDefault="002A4B34">
      <w:pPr>
        <w:jc w:val="center"/>
        <w:rPr>
          <w:b/>
          <w:sz w:val="28"/>
          <w:szCs w:val="28"/>
        </w:rPr>
      </w:pPr>
      <w:r>
        <w:rPr>
          <w:b/>
          <w:sz w:val="44"/>
          <w:szCs w:val="44"/>
        </w:rPr>
        <w:t>Формы и методы контроля, система оценок</w:t>
      </w:r>
    </w:p>
    <w:p w:rsidR="003A3BCD" w:rsidRDefault="003A3BCD">
      <w:pPr>
        <w:jc w:val="center"/>
        <w:rPr>
          <w:b/>
          <w:sz w:val="28"/>
          <w:szCs w:val="28"/>
        </w:rPr>
      </w:pPr>
    </w:p>
    <w:p w:rsidR="003A3BCD" w:rsidRDefault="003A3BCD">
      <w:pPr>
        <w:rPr>
          <w:b/>
        </w:rPr>
      </w:pP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форма контроля на уроках музыкальной литературы – повседневное наблюдение за работой учащихся и устный опрос в индивидуальной или фронтальной форме.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успеваемости должен сочетаться с организацией периодической обобщающей проверкой знаний по определённым разделам программы. Обычно она проводится по одному разу в каждой учебной четверти в виде контрольных уроков. Либо может проводиться чаще, если изучен какой-то тематический блок и необходимо его закрепление. На контрольных уроках проверку знаний можно осуществлять в форме устного (индивидуального или фронтального опроса), либо письменного тестирования, контрольной работы,   музыкальной викторины.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место отводится творческим заданиям: сочинениям на прослушанную музыку, составлению кроссвордов, тестов на заданную тему. </w:t>
      </w:r>
      <w:r>
        <w:rPr>
          <w:color w:val="000000"/>
          <w:spacing w:val="2"/>
          <w:sz w:val="28"/>
        </w:rPr>
        <w:lastRenderedPageBreak/>
        <w:t xml:space="preserve">Основной их целью является развитие образного мышления, художественного воображения, восприятия музыки во взаимосвязи со </w:t>
      </w:r>
      <w:r>
        <w:rPr>
          <w:color w:val="000000"/>
          <w:sz w:val="28"/>
        </w:rPr>
        <w:t xml:space="preserve">смежными видами искусств - литературой, живописью, архитектурой, а </w:t>
      </w:r>
      <w:r>
        <w:rPr>
          <w:color w:val="000000"/>
          <w:spacing w:val="2"/>
          <w:sz w:val="28"/>
        </w:rPr>
        <w:t>так же в историческом контексте.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получить определённое представление о запасе накопленных за годы учёбы знаний, желательно включать для контроля вопросы, связанные  с теми знаниями, которые долгое время должны сохраняться в памяти. Это могут быть вопросы музыкально-исторические, теоретические, связанные с объяснением музыкальных терминов, касающиеся современной музыкальной жизни, творчества известных композиторов и музыкальных произведений.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Любая оценка успеваемости должна учитывать условия учебной работы, возрастные особенности детей и отражать индивидуальный подход к каждому ученику.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Четвертные отметки выводятся по результатам текущего опроса и обобщающей проверки на контрольном уроке, учитывая при этом успеваемость и посещаемость всех уроков, т.е. текущие оценки, и все это должно объективно отражать степень усвоения учебного материала.</w:t>
      </w:r>
    </w:p>
    <w:p w:rsidR="003A3BCD" w:rsidRDefault="002A4B34">
      <w:pPr>
        <w:shd w:val="clear" w:color="auto" w:fill="FFFFFF"/>
        <w:spacing w:line="360" w:lineRule="auto"/>
        <w:ind w:firstLine="709"/>
        <w:jc w:val="both"/>
        <w:rPr>
          <w:color w:val="000000"/>
          <w:spacing w:val="2"/>
          <w:sz w:val="28"/>
        </w:rPr>
      </w:pPr>
      <w:r>
        <w:rPr>
          <w:sz w:val="28"/>
          <w:szCs w:val="28"/>
        </w:rPr>
        <w:t>Заключительный контрольный урок можно проводить, в зависимости от общего уровня учащихся, в различных формах.</w:t>
      </w:r>
    </w:p>
    <w:p w:rsidR="003A3BCD" w:rsidRDefault="002A4B34">
      <w:pPr>
        <w:shd w:val="clear" w:color="auto" w:fill="FFFFFF"/>
        <w:spacing w:line="360" w:lineRule="auto"/>
        <w:ind w:firstLine="709"/>
        <w:jc w:val="both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Итоговый контроль может принимать различные формы:</w:t>
      </w:r>
    </w:p>
    <w:p w:rsidR="003A3BCD" w:rsidRDefault="002A4B34">
      <w:pPr>
        <w:shd w:val="clear" w:color="auto" w:fill="FFFFFF"/>
        <w:spacing w:line="360" w:lineRule="auto"/>
        <w:ind w:firstLine="709"/>
        <w:jc w:val="both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- контрольные уроки;</w:t>
      </w:r>
    </w:p>
    <w:p w:rsidR="003A3BCD" w:rsidRDefault="002A4B34">
      <w:pPr>
        <w:shd w:val="clear" w:color="auto" w:fill="FFFFFF"/>
        <w:spacing w:line="360" w:lineRule="auto"/>
        <w:ind w:firstLine="709"/>
        <w:jc w:val="both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- письменные и устные опросы;</w:t>
      </w:r>
    </w:p>
    <w:p w:rsidR="003A3BCD" w:rsidRDefault="002A4B34">
      <w:pPr>
        <w:shd w:val="clear" w:color="auto" w:fill="FFFFFF"/>
        <w:spacing w:line="360" w:lineRule="auto"/>
        <w:ind w:firstLine="709"/>
        <w:jc w:val="both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- контрольные работы;</w:t>
      </w:r>
    </w:p>
    <w:p w:rsidR="003A3BCD" w:rsidRDefault="002A4B34" w:rsidP="001A2099">
      <w:pPr>
        <w:shd w:val="clear" w:color="auto" w:fill="FFFFFF"/>
        <w:spacing w:line="360" w:lineRule="auto"/>
        <w:ind w:firstLine="709"/>
        <w:jc w:val="both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- музыкальные викторины;</w:t>
      </w:r>
    </w:p>
    <w:p w:rsidR="003A3BCD" w:rsidRDefault="002A4B34">
      <w:pPr>
        <w:shd w:val="clear" w:color="auto" w:fill="FFFFFF"/>
        <w:spacing w:line="360" w:lineRule="auto"/>
        <w:ind w:firstLine="709"/>
        <w:jc w:val="both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- рисунки на прослушанную музыку;</w:t>
      </w:r>
    </w:p>
    <w:p w:rsidR="003A3BCD" w:rsidRDefault="002A4B34" w:rsidP="001A209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pacing w:val="2"/>
          <w:sz w:val="28"/>
        </w:rPr>
        <w:t xml:space="preserve">Оценки за четверть проставляются по текущим оценкам. </w:t>
      </w:r>
      <w:r>
        <w:rPr>
          <w:sz w:val="28"/>
          <w:szCs w:val="28"/>
        </w:rPr>
        <w:t xml:space="preserve">Годовые оценки определяются на основании четвертных. По окончании изучения курса «Музыкальная литература» проводится экзамен, в билетной форме или в форме реферативной,  и в свидетельство заносится  итоговая оценка за весь </w:t>
      </w:r>
      <w:r>
        <w:rPr>
          <w:sz w:val="28"/>
          <w:szCs w:val="28"/>
        </w:rPr>
        <w:lastRenderedPageBreak/>
        <w:t>курс, учитывая при этом оценку, полученную на государст</w:t>
      </w:r>
      <w:r w:rsidR="001A2099">
        <w:rPr>
          <w:sz w:val="28"/>
          <w:szCs w:val="28"/>
        </w:rPr>
        <w:t>венном экзамене и рост учащихся.</w:t>
      </w:r>
    </w:p>
    <w:p w:rsidR="003A3BCD" w:rsidRDefault="003A3BCD">
      <w:pPr>
        <w:spacing w:line="360" w:lineRule="auto"/>
        <w:jc w:val="both"/>
        <w:rPr>
          <w:sz w:val="28"/>
          <w:szCs w:val="28"/>
        </w:rPr>
      </w:pPr>
    </w:p>
    <w:p w:rsidR="003A3BCD" w:rsidRDefault="002A4B34">
      <w:pPr>
        <w:spacing w:line="360" w:lineRule="auto"/>
        <w:jc w:val="both"/>
        <w:rPr>
          <w:sz w:val="28"/>
          <w:szCs w:val="28"/>
        </w:rPr>
      </w:pPr>
      <w:r>
        <w:rPr>
          <w:b/>
          <w:sz w:val="44"/>
          <w:szCs w:val="44"/>
        </w:rPr>
        <w:t>Методическое обеспечение учебного процесса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курсе музыкальной литературы рассматриваются различные явления музыкально-общественной жизни, творческая деятельность великих композиторов и выдающиеся произведения народного, классического и современного музыкального искусства. При изучении явлений музыкального творчества учащиеся знакомятся с разнообразным кругом знаний из области теории музыки: с особенностями различных жанров и форм народной и профессиональной музыки, с выразительными средствами музыкальной речи, инструментами симфонического оркестра и составами ряда инструментальных ансамблей.</w:t>
      </w:r>
    </w:p>
    <w:p w:rsidR="003A3BCD" w:rsidRDefault="002A4B34">
      <w:pPr>
        <w:spacing w:line="360" w:lineRule="auto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>Знания о музыке усваиваются в процессе изучения произведений на основе объяснений преподавателя и в самостоятельной работе.</w:t>
      </w:r>
    </w:p>
    <w:p w:rsidR="003A3BCD" w:rsidRDefault="002A4B34">
      <w:pPr>
        <w:shd w:val="clear" w:color="auto" w:fill="FFFFFF"/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Стержнем данной программы является блочно-</w:t>
      </w:r>
      <w:r>
        <w:rPr>
          <w:color w:val="000000"/>
          <w:spacing w:val="-1"/>
          <w:sz w:val="28"/>
          <w:szCs w:val="28"/>
        </w:rPr>
        <w:t>тематическая</w:t>
      </w:r>
      <w:r>
        <w:rPr>
          <w:color w:val="000000"/>
          <w:spacing w:val="-1"/>
          <w:sz w:val="28"/>
        </w:rPr>
        <w:t xml:space="preserve"> структура. Построение тематических блоков разнообразно. </w:t>
      </w:r>
      <w:r>
        <w:rPr>
          <w:color w:val="000000"/>
          <w:spacing w:val="-2"/>
          <w:sz w:val="28"/>
        </w:rPr>
        <w:t xml:space="preserve">Наряду с монографическим принципом, преобладающим в традиционной </w:t>
      </w:r>
      <w:r>
        <w:rPr>
          <w:color w:val="000000"/>
          <w:spacing w:val="1"/>
          <w:sz w:val="28"/>
        </w:rPr>
        <w:t xml:space="preserve">школьной программе, здесь используются жанровый, стилистический и </w:t>
      </w:r>
      <w:r>
        <w:rPr>
          <w:color w:val="000000"/>
          <w:spacing w:val="2"/>
          <w:sz w:val="28"/>
        </w:rPr>
        <w:t>исторический принципы в распределении музыкального материала.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Первый год обучения </w:t>
      </w:r>
      <w:r>
        <w:rPr>
          <w:sz w:val="28"/>
          <w:szCs w:val="28"/>
        </w:rPr>
        <w:t xml:space="preserve">носит ознакомительный характер. Его целью является необходимость введения учащихся в многообразный мир музыкальных понятий и знаний. </w:t>
      </w:r>
      <w:r>
        <w:rPr>
          <w:color w:val="000000"/>
          <w:spacing w:val="2"/>
          <w:sz w:val="28"/>
        </w:rPr>
        <w:t xml:space="preserve">В   1 год обучения закладываются базовые знания по музыкальной </w:t>
      </w:r>
      <w:r>
        <w:rPr>
          <w:color w:val="000000"/>
          <w:spacing w:val="-1"/>
          <w:sz w:val="28"/>
        </w:rPr>
        <w:t xml:space="preserve">литературе. Поэтому в каждой теме есть четкие схемы, помогающие детям </w:t>
      </w:r>
      <w:r>
        <w:rPr>
          <w:color w:val="000000"/>
          <w:spacing w:val="2"/>
          <w:sz w:val="28"/>
        </w:rPr>
        <w:t xml:space="preserve">овладевать навыками анализа элементов музыкального языка. В связи с </w:t>
      </w:r>
      <w:r>
        <w:rPr>
          <w:color w:val="000000"/>
          <w:sz w:val="28"/>
        </w:rPr>
        <w:t>этим особенно тщательно и подробно изучаются темы: «В</w:t>
      </w:r>
      <w:r>
        <w:rPr>
          <w:color w:val="000000"/>
          <w:spacing w:val="1"/>
          <w:sz w:val="28"/>
        </w:rPr>
        <w:t xml:space="preserve">ыразительные средства музыки», «Семейства музыкальных инструментов», «Музыкальные формы», «Музыкальные </w:t>
      </w:r>
      <w:r>
        <w:rPr>
          <w:color w:val="000000"/>
          <w:spacing w:val="-7"/>
          <w:sz w:val="28"/>
        </w:rPr>
        <w:t xml:space="preserve">жанры», «Инструментальные жанры».  Отдельные занятия посвящены русской </w:t>
      </w:r>
      <w:r>
        <w:rPr>
          <w:color w:val="000000"/>
          <w:spacing w:val="-7"/>
          <w:sz w:val="28"/>
        </w:rPr>
        <w:lastRenderedPageBreak/>
        <w:t xml:space="preserve">народной музыкальной культуре – жанровым разновидностям русской песни и их использованию в профессиональной музыке. На протяжении первого года обучения </w:t>
      </w:r>
      <w:r>
        <w:rPr>
          <w:sz w:val="28"/>
          <w:szCs w:val="28"/>
        </w:rPr>
        <w:t>учащиеся должны получить представления об общественном назначении музыкального искусства, его роли в быту и своеобразном отражении в нем действительности.</w:t>
      </w:r>
    </w:p>
    <w:p w:rsidR="003A3BCD" w:rsidRDefault="002A4B34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Важный этап музыкального развития школьников – изучение сонатно-симфонического цикла и сонатной формы.</w:t>
      </w:r>
    </w:p>
    <w:p w:rsidR="003A3BCD" w:rsidRDefault="002A4B34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i/>
          <w:sz w:val="28"/>
          <w:szCs w:val="28"/>
        </w:rPr>
        <w:t>На втором году</w:t>
      </w:r>
      <w:r>
        <w:rPr>
          <w:sz w:val="28"/>
          <w:szCs w:val="28"/>
        </w:rPr>
        <w:t xml:space="preserve"> обучения данная программа предполагает изучение западно-европейской музыки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ачиная со второго года, программа строится на чередовании монографических тем в соответствии с историко-художественным процессом. Это позволяет выявить не только характерные особенности отдельных произведений, но и черты стиля великих композиторов, установить взаимосвязи между явлениями музыкального творчества. Т.е. в</w:t>
      </w:r>
      <w:r>
        <w:rPr>
          <w:color w:val="000000"/>
          <w:sz w:val="28"/>
          <w:szCs w:val="28"/>
        </w:rPr>
        <w:t>торой</w:t>
      </w:r>
      <w:r>
        <w:rPr>
          <w:color w:val="000000"/>
          <w:sz w:val="28"/>
        </w:rPr>
        <w:t xml:space="preserve"> год обучения строится по стилистическому (</w:t>
      </w:r>
      <w:r>
        <w:rPr>
          <w:color w:val="000000"/>
          <w:spacing w:val="2"/>
          <w:sz w:val="28"/>
        </w:rPr>
        <w:t xml:space="preserve">барокко, </w:t>
      </w:r>
      <w:r>
        <w:rPr>
          <w:color w:val="000000"/>
          <w:sz w:val="28"/>
        </w:rPr>
        <w:t xml:space="preserve">классицизм, </w:t>
      </w:r>
      <w:r>
        <w:rPr>
          <w:color w:val="000000"/>
          <w:spacing w:val="2"/>
          <w:sz w:val="28"/>
        </w:rPr>
        <w:t xml:space="preserve">романтизм) и  </w:t>
      </w:r>
      <w:r>
        <w:rPr>
          <w:color w:val="000000"/>
          <w:spacing w:val="-1"/>
          <w:sz w:val="28"/>
        </w:rPr>
        <w:t>монографическому принципам.</w:t>
      </w:r>
    </w:p>
    <w:p w:rsidR="003A3BCD" w:rsidRDefault="002A4B34">
      <w:pPr>
        <w:shd w:val="clear" w:color="auto" w:fill="FFFFFF"/>
        <w:spacing w:line="360" w:lineRule="auto"/>
        <w:ind w:firstLine="709"/>
        <w:jc w:val="both"/>
        <w:rPr>
          <w:i/>
          <w:color w:val="000000"/>
          <w:spacing w:val="-1"/>
          <w:sz w:val="28"/>
        </w:rPr>
      </w:pPr>
      <w:r>
        <w:rPr>
          <w:sz w:val="28"/>
          <w:szCs w:val="28"/>
        </w:rPr>
        <w:t xml:space="preserve">Монографические темы второго года обучения, посвящены крупнейшим представителям музыки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веков: И.С. Баху, Й. Гайдну, В.А. Моцарту, Л. Бетховену, Ф. Шуберту и Ф. Шопену. Жанровое разнообразие произведений (песни, фортепианные произведения малых форм, сюиты, симфонии, увертюры и оперы) способствуют расширению и углублению ранее полученных знаний и навыков. Каждая тема-монография содержит биографические сведения о жизни композитора, краткий обзор творческого наследия, характеристику и разбор отдельных произведений.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color w:val="000000"/>
          <w:spacing w:val="-1"/>
          <w:sz w:val="28"/>
        </w:rPr>
        <w:t>Третий год</w:t>
      </w:r>
      <w:r>
        <w:rPr>
          <w:color w:val="000000"/>
          <w:spacing w:val="-1"/>
          <w:sz w:val="28"/>
        </w:rPr>
        <w:t xml:space="preserve"> обучения охватывает огромный период развития русской музыки</w:t>
      </w:r>
      <w:r>
        <w:rPr>
          <w:color w:val="000000"/>
          <w:sz w:val="28"/>
        </w:rPr>
        <w:t xml:space="preserve">: от древнерусской эпохи до конца </w:t>
      </w:r>
      <w:r>
        <w:rPr>
          <w:color w:val="000000"/>
          <w:sz w:val="28"/>
          <w:lang w:val="en-US"/>
        </w:rPr>
        <w:t>XIX</w:t>
      </w:r>
      <w:r>
        <w:rPr>
          <w:color w:val="000000"/>
          <w:sz w:val="28"/>
        </w:rPr>
        <w:t xml:space="preserve"> века.</w:t>
      </w:r>
      <w:r>
        <w:rPr>
          <w:sz w:val="28"/>
          <w:szCs w:val="28"/>
        </w:rPr>
        <w:t xml:space="preserve">Помимо монографических тем этот раздел программы включает также обзорные уроки, назначение которых – дать общее представление о музыкальной культуре России до Глинки и в 60-70-е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века. Изучение отечественной музыкальной культуры должно быть связано с курсами истории и литературы общей школы.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Основное внимание в  разделе музыкальной классики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века уделено опере – ведущему жанру русской классической музыки. Изучение должно быть комплексным и включать краткие сведения истории создания, характеристику содержания и композиции произведения, его важнейших жанровых и театральных особенностей.</w:t>
      </w:r>
    </w:p>
    <w:p w:rsidR="003A3BCD" w:rsidRDefault="002A4B34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Изучение произведений других жанров, дает учащимся представление о богатстве содержания и жанровом разнообразии отечественной музыки. </w:t>
      </w:r>
    </w:p>
    <w:p w:rsidR="003A3BCD" w:rsidRDefault="002A4B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Четвертый год обучения</w:t>
      </w:r>
      <w:r>
        <w:rPr>
          <w:sz w:val="28"/>
          <w:szCs w:val="28"/>
        </w:rPr>
        <w:t xml:space="preserve">  также посвящен изучению отечественной музыки. Рассматривается  музыкальная жизнь России в конце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– начале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века: А.К. </w:t>
      </w:r>
      <w:proofErr w:type="spellStart"/>
      <w:r>
        <w:rPr>
          <w:sz w:val="28"/>
          <w:szCs w:val="28"/>
        </w:rPr>
        <w:t>Лядов</w:t>
      </w:r>
      <w:proofErr w:type="spellEnd"/>
      <w:r>
        <w:rPr>
          <w:sz w:val="28"/>
          <w:szCs w:val="28"/>
        </w:rPr>
        <w:t>,  Танеев, С.В. Рахманинов, А.Н. Скрябин.</w:t>
      </w:r>
    </w:p>
    <w:p w:rsidR="003A3BCD" w:rsidRDefault="001A20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A4B34">
        <w:rPr>
          <w:sz w:val="28"/>
          <w:szCs w:val="28"/>
        </w:rPr>
        <w:t xml:space="preserve">авершается изучением наиболее значительных явлений музыкального творчества советского и постсоветского периодов. При этом общие вопросы могут быть освещены как в самостоятельной беседе, так и оказаться связанными с характеристикой личности и судьбы ведущих композиторов. Включены монографические темы музыкальной культуры </w:t>
      </w:r>
      <w:r w:rsidR="002A4B34">
        <w:rPr>
          <w:sz w:val="28"/>
          <w:szCs w:val="28"/>
          <w:lang w:val="en-US"/>
        </w:rPr>
        <w:t>XX</w:t>
      </w:r>
      <w:r w:rsidR="002A4B34">
        <w:rPr>
          <w:sz w:val="28"/>
          <w:szCs w:val="28"/>
        </w:rPr>
        <w:t xml:space="preserve"> века (советская музыка): С.С. Прокофьев, Д.Д. Шостакович, А.И. Хачатурян, Д. Б. </w:t>
      </w:r>
      <w:proofErr w:type="spellStart"/>
      <w:r w:rsidR="002A4B34">
        <w:rPr>
          <w:sz w:val="28"/>
          <w:szCs w:val="28"/>
        </w:rPr>
        <w:t>Кабалевский</w:t>
      </w:r>
      <w:proofErr w:type="spellEnd"/>
      <w:r w:rsidR="002A4B34">
        <w:rPr>
          <w:sz w:val="28"/>
          <w:szCs w:val="28"/>
        </w:rPr>
        <w:t xml:space="preserve">. Представлен обзор творчества русских композиторов второй половины </w:t>
      </w:r>
      <w:r w:rsidR="002A4B34">
        <w:rPr>
          <w:sz w:val="28"/>
          <w:szCs w:val="28"/>
          <w:lang w:val="en-US"/>
        </w:rPr>
        <w:t>XX</w:t>
      </w:r>
      <w:r w:rsidR="002A4B34">
        <w:rPr>
          <w:sz w:val="28"/>
          <w:szCs w:val="28"/>
        </w:rPr>
        <w:t xml:space="preserve"> века Г.В. Свиридова, Р.К. Щедрина, </w:t>
      </w:r>
      <w:proofErr w:type="spellStart"/>
      <w:r w:rsidR="002A4B34">
        <w:rPr>
          <w:sz w:val="28"/>
          <w:szCs w:val="28"/>
        </w:rPr>
        <w:t>Эшпая</w:t>
      </w:r>
      <w:proofErr w:type="spellEnd"/>
      <w:r w:rsidR="002A4B34">
        <w:rPr>
          <w:sz w:val="28"/>
          <w:szCs w:val="28"/>
        </w:rPr>
        <w:t xml:space="preserve">, Петрова, </w:t>
      </w:r>
      <w:proofErr w:type="spellStart"/>
      <w:r w:rsidR="002A4B34">
        <w:rPr>
          <w:sz w:val="28"/>
          <w:szCs w:val="28"/>
        </w:rPr>
        <w:t>Шнитке</w:t>
      </w:r>
      <w:proofErr w:type="spellEnd"/>
      <w:r w:rsidR="002A4B34">
        <w:rPr>
          <w:sz w:val="28"/>
          <w:szCs w:val="28"/>
        </w:rPr>
        <w:t>.</w:t>
      </w:r>
    </w:p>
    <w:p w:rsidR="003A3BCD" w:rsidRDefault="003A3BCD">
      <w:pPr>
        <w:spacing w:line="360" w:lineRule="auto"/>
        <w:ind w:firstLine="709"/>
        <w:jc w:val="both"/>
        <w:rPr>
          <w:sz w:val="28"/>
          <w:szCs w:val="28"/>
        </w:rPr>
      </w:pPr>
    </w:p>
    <w:p w:rsidR="003A3BCD" w:rsidRDefault="002A4B34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40"/>
          <w:szCs w:val="40"/>
        </w:rPr>
        <w:t xml:space="preserve">        Список  литературы</w:t>
      </w:r>
      <w:r>
        <w:rPr>
          <w:b/>
          <w:sz w:val="40"/>
          <w:szCs w:val="40"/>
        </w:rPr>
        <w:br/>
      </w:r>
    </w:p>
    <w:p w:rsidR="001A2099" w:rsidRDefault="001A2099" w:rsidP="001A2099">
      <w:pPr>
        <w:numPr>
          <w:ilvl w:val="0"/>
          <w:numId w:val="6"/>
        </w:numPr>
        <w:shd w:val="clear" w:color="auto" w:fill="FFFFFF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 М. Музыкальная литература: Музыка, ее формы и </w:t>
      </w:r>
    </w:p>
    <w:p w:rsidR="001A2099" w:rsidRDefault="001A2099" w:rsidP="001A2099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жанры. Первый год обучения / М. </w:t>
      </w: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. Изд. 33-е. -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 xml:space="preserve">:  </w:t>
      </w:r>
    </w:p>
    <w:p w:rsidR="001A2099" w:rsidRDefault="001A2099" w:rsidP="001A2099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Феникс, 2023.</w:t>
      </w:r>
    </w:p>
    <w:p w:rsidR="001A2099" w:rsidRDefault="001A2099" w:rsidP="001A2099">
      <w:pPr>
        <w:numPr>
          <w:ilvl w:val="0"/>
          <w:numId w:val="6"/>
        </w:numPr>
        <w:shd w:val="clear" w:color="auto" w:fill="FFFFFF"/>
        <w:spacing w:line="360" w:lineRule="auto"/>
        <w:ind w:left="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 М. Музыкальная литература: Развитие </w:t>
      </w:r>
      <w:proofErr w:type="spellStart"/>
      <w:r>
        <w:rPr>
          <w:sz w:val="28"/>
          <w:szCs w:val="28"/>
        </w:rPr>
        <w:t>западно</w:t>
      </w:r>
      <w:proofErr w:type="spellEnd"/>
      <w:r>
        <w:rPr>
          <w:sz w:val="28"/>
          <w:szCs w:val="28"/>
        </w:rPr>
        <w:t>-</w:t>
      </w:r>
    </w:p>
    <w:p w:rsidR="001A2099" w:rsidRDefault="001A2099" w:rsidP="001A2099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европейской музыки. Второй год обучения.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Феникс, 2023.</w:t>
      </w:r>
    </w:p>
    <w:p w:rsidR="001A2099" w:rsidRDefault="001A2099" w:rsidP="001A2099">
      <w:pPr>
        <w:numPr>
          <w:ilvl w:val="0"/>
          <w:numId w:val="6"/>
        </w:numPr>
        <w:shd w:val="clear" w:color="auto" w:fill="FFFFFF"/>
        <w:spacing w:line="360" w:lineRule="auto"/>
        <w:ind w:left="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 М. Музыкальная литература. Русская музыкальная </w:t>
      </w:r>
    </w:p>
    <w:p w:rsidR="001A2099" w:rsidRDefault="001A2099" w:rsidP="001A2099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классика. Третий год обучения.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Феникс, 2024.</w:t>
      </w:r>
    </w:p>
    <w:p w:rsidR="001A2099" w:rsidRDefault="001A2099" w:rsidP="001A2099">
      <w:pPr>
        <w:numPr>
          <w:ilvl w:val="0"/>
          <w:numId w:val="6"/>
        </w:numPr>
        <w:shd w:val="clear" w:color="auto" w:fill="FFFFFF"/>
        <w:spacing w:line="360" w:lineRule="auto"/>
        <w:ind w:left="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 М. Музыкальная литература: Русская музыка </w:t>
      </w:r>
      <w:r>
        <w:rPr>
          <w:sz w:val="28"/>
          <w:szCs w:val="28"/>
          <w:lang w:val="en-US"/>
        </w:rPr>
        <w:t>XX</w:t>
      </w:r>
    </w:p>
    <w:p w:rsidR="001A2099" w:rsidRDefault="001A2099" w:rsidP="001A2099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века. Четвертый год обучения: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особие</w:t>
      </w:r>
      <w:proofErr w:type="spellEnd"/>
      <w:r>
        <w:rPr>
          <w:sz w:val="28"/>
          <w:szCs w:val="28"/>
        </w:rPr>
        <w:t xml:space="preserve">. Изд.2-е. –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 xml:space="preserve">: </w:t>
      </w:r>
    </w:p>
    <w:p w:rsidR="001A2099" w:rsidRDefault="001A2099" w:rsidP="001A2099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Феникс, 2024.</w:t>
      </w:r>
    </w:p>
    <w:p w:rsidR="001A2099" w:rsidRDefault="001A2099" w:rsidP="001A2099">
      <w:pPr>
        <w:shd w:val="clear" w:color="auto" w:fill="FFFFFF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 М.Музыкальная литература:</w:t>
      </w:r>
      <w:r w:rsidRPr="00314D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Музыка, ее формы и </w:t>
      </w:r>
    </w:p>
    <w:p w:rsidR="001A2099" w:rsidRDefault="001A2099" w:rsidP="001A2099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жанры. Первый год обучения / Рабочая тетрадь  с. 16-е. -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 xml:space="preserve">:  </w:t>
      </w:r>
    </w:p>
    <w:p w:rsidR="001A2099" w:rsidRDefault="001A2099" w:rsidP="001A2099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Феникс, 2024.</w:t>
      </w:r>
    </w:p>
    <w:p w:rsidR="001A2099" w:rsidRPr="00D134EF" w:rsidRDefault="001A2099" w:rsidP="001A2099">
      <w:pPr>
        <w:shd w:val="clear" w:color="auto" w:fill="FFFFFF"/>
        <w:spacing w:line="360" w:lineRule="auto"/>
        <w:ind w:left="1770"/>
        <w:rPr>
          <w:sz w:val="28"/>
          <w:szCs w:val="28"/>
        </w:rPr>
      </w:pPr>
    </w:p>
    <w:p w:rsidR="003A3BCD" w:rsidRDefault="003A3BCD">
      <w:pPr>
        <w:jc w:val="center"/>
        <w:rPr>
          <w:b/>
          <w:sz w:val="28"/>
          <w:szCs w:val="28"/>
        </w:rPr>
      </w:pPr>
    </w:p>
    <w:sectPr w:rsidR="003A3BCD" w:rsidSect="00A94F5E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770" w:hanging="105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770" w:hanging="105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2B42E3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770" w:hanging="105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5">
    <w:nsid w:val="30DE7203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770" w:hanging="1050"/>
      </w:pPr>
      <w:rPr>
        <w:rFonts w:ascii="Times New Roman" w:eastAsia="Times New Roman" w:hAnsi="Times New Roman" w:cs="Times New Roman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34EF"/>
    <w:rsid w:val="00046739"/>
    <w:rsid w:val="000655B5"/>
    <w:rsid w:val="000A1FAE"/>
    <w:rsid w:val="0011231D"/>
    <w:rsid w:val="001211F7"/>
    <w:rsid w:val="00143CD0"/>
    <w:rsid w:val="00156D14"/>
    <w:rsid w:val="001A2099"/>
    <w:rsid w:val="001F16B8"/>
    <w:rsid w:val="002A4B34"/>
    <w:rsid w:val="00314D1B"/>
    <w:rsid w:val="0032666D"/>
    <w:rsid w:val="00354029"/>
    <w:rsid w:val="003A3BCD"/>
    <w:rsid w:val="004E0FB7"/>
    <w:rsid w:val="0054480F"/>
    <w:rsid w:val="00624DD3"/>
    <w:rsid w:val="007456BB"/>
    <w:rsid w:val="008C2A1E"/>
    <w:rsid w:val="008E77C2"/>
    <w:rsid w:val="00921945"/>
    <w:rsid w:val="00A94F5E"/>
    <w:rsid w:val="00B2751C"/>
    <w:rsid w:val="00B8009B"/>
    <w:rsid w:val="00B965FA"/>
    <w:rsid w:val="00C604CC"/>
    <w:rsid w:val="00D134EF"/>
    <w:rsid w:val="00D7054A"/>
    <w:rsid w:val="00D71882"/>
    <w:rsid w:val="00DF320A"/>
    <w:rsid w:val="00E31449"/>
    <w:rsid w:val="00E859C6"/>
    <w:rsid w:val="00E91B39"/>
    <w:rsid w:val="00F238EC"/>
    <w:rsid w:val="00FA10CB"/>
    <w:rsid w:val="00FD4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F5E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94F5E"/>
  </w:style>
  <w:style w:type="character" w:customStyle="1" w:styleId="WW8Num1z1">
    <w:name w:val="WW8Num1z1"/>
    <w:rsid w:val="00A94F5E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  <w:rsid w:val="00A94F5E"/>
  </w:style>
  <w:style w:type="character" w:customStyle="1" w:styleId="WW8Num1z3">
    <w:name w:val="WW8Num1z3"/>
    <w:rsid w:val="00A94F5E"/>
  </w:style>
  <w:style w:type="character" w:customStyle="1" w:styleId="WW8Num1z4">
    <w:name w:val="WW8Num1z4"/>
    <w:rsid w:val="00A94F5E"/>
  </w:style>
  <w:style w:type="character" w:customStyle="1" w:styleId="WW8Num1z5">
    <w:name w:val="WW8Num1z5"/>
    <w:rsid w:val="00A94F5E"/>
  </w:style>
  <w:style w:type="character" w:customStyle="1" w:styleId="WW8Num1z6">
    <w:name w:val="WW8Num1z6"/>
    <w:rsid w:val="00A94F5E"/>
  </w:style>
  <w:style w:type="character" w:customStyle="1" w:styleId="WW8Num1z7">
    <w:name w:val="WW8Num1z7"/>
    <w:rsid w:val="00A94F5E"/>
  </w:style>
  <w:style w:type="character" w:customStyle="1" w:styleId="WW8Num1z8">
    <w:name w:val="WW8Num1z8"/>
    <w:rsid w:val="00A94F5E"/>
  </w:style>
  <w:style w:type="character" w:customStyle="1" w:styleId="WW8Num2z0">
    <w:name w:val="WW8Num2z0"/>
    <w:rsid w:val="00A94F5E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2z1">
    <w:name w:val="WW8Num2z1"/>
    <w:rsid w:val="00A94F5E"/>
  </w:style>
  <w:style w:type="character" w:customStyle="1" w:styleId="WW8Num2z2">
    <w:name w:val="WW8Num2z2"/>
    <w:rsid w:val="00A94F5E"/>
  </w:style>
  <w:style w:type="character" w:customStyle="1" w:styleId="WW8Num2z3">
    <w:name w:val="WW8Num2z3"/>
    <w:rsid w:val="00A94F5E"/>
  </w:style>
  <w:style w:type="character" w:customStyle="1" w:styleId="WW8Num2z4">
    <w:name w:val="WW8Num2z4"/>
    <w:rsid w:val="00A94F5E"/>
  </w:style>
  <w:style w:type="character" w:customStyle="1" w:styleId="WW8Num2z5">
    <w:name w:val="WW8Num2z5"/>
    <w:rsid w:val="00A94F5E"/>
  </w:style>
  <w:style w:type="character" w:customStyle="1" w:styleId="WW8Num2z6">
    <w:name w:val="WW8Num2z6"/>
    <w:rsid w:val="00A94F5E"/>
  </w:style>
  <w:style w:type="character" w:customStyle="1" w:styleId="WW8Num2z7">
    <w:name w:val="WW8Num2z7"/>
    <w:rsid w:val="00A94F5E"/>
  </w:style>
  <w:style w:type="character" w:customStyle="1" w:styleId="WW8Num2z8">
    <w:name w:val="WW8Num2z8"/>
    <w:rsid w:val="00A94F5E"/>
  </w:style>
  <w:style w:type="character" w:customStyle="1" w:styleId="WW8Num3z0">
    <w:name w:val="WW8Num3z0"/>
    <w:rsid w:val="00A94F5E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3z1">
    <w:name w:val="WW8Num3z1"/>
    <w:rsid w:val="00A94F5E"/>
  </w:style>
  <w:style w:type="character" w:customStyle="1" w:styleId="WW8Num3z2">
    <w:name w:val="WW8Num3z2"/>
    <w:rsid w:val="00A94F5E"/>
  </w:style>
  <w:style w:type="character" w:customStyle="1" w:styleId="WW8Num3z3">
    <w:name w:val="WW8Num3z3"/>
    <w:rsid w:val="00A94F5E"/>
  </w:style>
  <w:style w:type="character" w:customStyle="1" w:styleId="WW8Num3z4">
    <w:name w:val="WW8Num3z4"/>
    <w:rsid w:val="00A94F5E"/>
  </w:style>
  <w:style w:type="character" w:customStyle="1" w:styleId="WW8Num3z5">
    <w:name w:val="WW8Num3z5"/>
    <w:rsid w:val="00A94F5E"/>
  </w:style>
  <w:style w:type="character" w:customStyle="1" w:styleId="WW8Num3z6">
    <w:name w:val="WW8Num3z6"/>
    <w:rsid w:val="00A94F5E"/>
  </w:style>
  <w:style w:type="character" w:customStyle="1" w:styleId="WW8Num3z7">
    <w:name w:val="WW8Num3z7"/>
    <w:rsid w:val="00A94F5E"/>
  </w:style>
  <w:style w:type="character" w:customStyle="1" w:styleId="WW8Num3z8">
    <w:name w:val="WW8Num3z8"/>
    <w:rsid w:val="00A94F5E"/>
  </w:style>
  <w:style w:type="character" w:customStyle="1" w:styleId="1">
    <w:name w:val="Основной шрифт абзаца1"/>
    <w:rsid w:val="00A94F5E"/>
  </w:style>
  <w:style w:type="paragraph" w:customStyle="1" w:styleId="a3">
    <w:name w:val="Заголовок"/>
    <w:basedOn w:val="a"/>
    <w:next w:val="a4"/>
    <w:rsid w:val="00A94F5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94F5E"/>
    <w:pPr>
      <w:spacing w:after="120"/>
    </w:pPr>
  </w:style>
  <w:style w:type="paragraph" w:styleId="a5">
    <w:name w:val="List"/>
    <w:basedOn w:val="a4"/>
    <w:rsid w:val="00A94F5E"/>
    <w:rPr>
      <w:rFonts w:cs="Mangal"/>
    </w:rPr>
  </w:style>
  <w:style w:type="paragraph" w:customStyle="1" w:styleId="10">
    <w:name w:val="Название1"/>
    <w:basedOn w:val="a"/>
    <w:rsid w:val="00A94F5E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94F5E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a"/>
    <w:rsid w:val="00A94F5E"/>
    <w:pPr>
      <w:widowControl w:val="0"/>
      <w:spacing w:after="120" w:line="480" w:lineRule="auto"/>
      <w:ind w:left="283"/>
    </w:pPr>
    <w:rPr>
      <w:rFonts w:cs="Mangal"/>
      <w:sz w:val="20"/>
      <w:szCs w:val="20"/>
      <w:lang w:eastAsia="ne-IN" w:bidi="ne-IN"/>
    </w:rPr>
  </w:style>
  <w:style w:type="paragraph" w:customStyle="1" w:styleId="12">
    <w:name w:val="Цитата1"/>
    <w:basedOn w:val="a"/>
    <w:rsid w:val="00A94F5E"/>
    <w:pPr>
      <w:ind w:left="1416" w:right="535"/>
      <w:jc w:val="both"/>
    </w:pPr>
    <w:rPr>
      <w:sz w:val="28"/>
    </w:rPr>
  </w:style>
  <w:style w:type="paragraph" w:styleId="a6">
    <w:name w:val="No Spacing"/>
    <w:uiPriority w:val="1"/>
    <w:qFormat/>
    <w:rsid w:val="00A94F5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rsid w:val="00A94F5E"/>
    <w:pPr>
      <w:suppressLineNumbers/>
    </w:pPr>
  </w:style>
  <w:style w:type="paragraph" w:customStyle="1" w:styleId="a8">
    <w:name w:val="Заголовок таблицы"/>
    <w:basedOn w:val="a7"/>
    <w:rsid w:val="00A94F5E"/>
    <w:pPr>
      <w:jc w:val="center"/>
    </w:pPr>
    <w:rPr>
      <w:b/>
      <w:bCs/>
    </w:rPr>
  </w:style>
  <w:style w:type="paragraph" w:styleId="a9">
    <w:name w:val="List Paragraph"/>
    <w:basedOn w:val="a"/>
    <w:qFormat/>
    <w:rsid w:val="0032666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styleId="aa">
    <w:name w:val="Table Grid"/>
    <w:basedOn w:val="a1"/>
    <w:uiPriority w:val="59"/>
    <w:rsid w:val="00C604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24</Pages>
  <Words>4197</Words>
  <Characters>23929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28070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Admin</dc:creator>
  <cp:lastModifiedBy>Пользователь</cp:lastModifiedBy>
  <cp:revision>7</cp:revision>
  <cp:lastPrinted>2025-10-30T13:32:00Z</cp:lastPrinted>
  <dcterms:created xsi:type="dcterms:W3CDTF">2021-10-25T19:13:00Z</dcterms:created>
  <dcterms:modified xsi:type="dcterms:W3CDTF">2025-10-30T13:32:00Z</dcterms:modified>
</cp:coreProperties>
</file>