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46A" w:rsidRPr="0076646A" w:rsidRDefault="0076646A" w:rsidP="0076646A">
      <w:pPr>
        <w:jc w:val="center"/>
        <w:rPr>
          <w:rFonts w:ascii="Times New Roman" w:hAnsi="Times New Roman" w:cs="Times New Roman"/>
          <w:b/>
          <w:color w:val="191919"/>
          <w:sz w:val="32"/>
          <w:szCs w:val="28"/>
        </w:rPr>
      </w:pPr>
      <w:r w:rsidRPr="0076646A">
        <w:rPr>
          <w:rFonts w:ascii="Times New Roman" w:hAnsi="Times New Roman" w:cs="Times New Roman"/>
          <w:b/>
          <w:color w:val="191919"/>
          <w:sz w:val="32"/>
          <w:szCs w:val="28"/>
        </w:rPr>
        <w:t>Муниципальное бюджетное учреждение</w:t>
      </w:r>
    </w:p>
    <w:p w:rsidR="0076646A" w:rsidRPr="0076646A" w:rsidRDefault="0076646A" w:rsidP="0076646A">
      <w:pPr>
        <w:jc w:val="center"/>
        <w:rPr>
          <w:rFonts w:ascii="Times New Roman" w:hAnsi="Times New Roman" w:cs="Times New Roman"/>
          <w:b/>
          <w:color w:val="191919"/>
          <w:sz w:val="32"/>
          <w:szCs w:val="28"/>
        </w:rPr>
      </w:pPr>
      <w:r w:rsidRPr="0076646A">
        <w:rPr>
          <w:rFonts w:ascii="Times New Roman" w:hAnsi="Times New Roman" w:cs="Times New Roman"/>
          <w:b/>
          <w:color w:val="191919"/>
          <w:sz w:val="32"/>
          <w:szCs w:val="28"/>
        </w:rPr>
        <w:t xml:space="preserve">дополнительного образования </w:t>
      </w:r>
    </w:p>
    <w:p w:rsidR="0076646A" w:rsidRPr="0076646A" w:rsidRDefault="0076646A" w:rsidP="0076646A">
      <w:pPr>
        <w:jc w:val="center"/>
        <w:rPr>
          <w:rFonts w:ascii="Times New Roman" w:hAnsi="Times New Roman" w:cs="Times New Roman"/>
          <w:b/>
          <w:color w:val="191919"/>
          <w:sz w:val="32"/>
          <w:szCs w:val="28"/>
        </w:rPr>
      </w:pPr>
      <w:r w:rsidRPr="0076646A">
        <w:rPr>
          <w:rFonts w:ascii="Times New Roman" w:hAnsi="Times New Roman" w:cs="Times New Roman"/>
          <w:b/>
          <w:color w:val="191919"/>
          <w:sz w:val="32"/>
          <w:szCs w:val="28"/>
        </w:rPr>
        <w:t>«</w:t>
      </w:r>
      <w:proofErr w:type="spellStart"/>
      <w:r w:rsidRPr="0076646A">
        <w:rPr>
          <w:rFonts w:ascii="Times New Roman" w:hAnsi="Times New Roman" w:cs="Times New Roman"/>
          <w:b/>
          <w:color w:val="191919"/>
          <w:sz w:val="32"/>
          <w:szCs w:val="28"/>
        </w:rPr>
        <w:t>Кесовогорская</w:t>
      </w:r>
      <w:proofErr w:type="spellEnd"/>
      <w:r w:rsidRPr="0076646A">
        <w:rPr>
          <w:rFonts w:ascii="Times New Roman" w:hAnsi="Times New Roman" w:cs="Times New Roman"/>
          <w:b/>
          <w:color w:val="191919"/>
          <w:sz w:val="32"/>
          <w:szCs w:val="28"/>
        </w:rPr>
        <w:t xml:space="preserve"> детская школа искусств»</w:t>
      </w:r>
    </w:p>
    <w:p w:rsidR="0076646A" w:rsidRDefault="0076646A" w:rsidP="0076646A">
      <w:pPr>
        <w:jc w:val="center"/>
        <w:rPr>
          <w:b/>
          <w:color w:val="191919"/>
          <w:sz w:val="28"/>
          <w:szCs w:val="28"/>
        </w:rPr>
      </w:pPr>
    </w:p>
    <w:p w:rsidR="0076646A" w:rsidRDefault="0076646A" w:rsidP="0076646A">
      <w:pPr>
        <w:jc w:val="center"/>
        <w:rPr>
          <w:b/>
          <w:color w:val="191919"/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8"/>
      </w:tblGrid>
      <w:tr w:rsidR="00BF681B" w:rsidRPr="00536103" w:rsidTr="00FA02B9">
        <w:tc>
          <w:tcPr>
            <w:tcW w:w="4927" w:type="dxa"/>
          </w:tcPr>
          <w:p w:rsidR="00BF681B" w:rsidRPr="00536103" w:rsidRDefault="00BF681B" w:rsidP="00FA02B9">
            <w:pPr>
              <w:pStyle w:val="a5"/>
              <w:tabs>
                <w:tab w:val="left" w:pos="708"/>
                <w:tab w:val="left" w:pos="1416"/>
                <w:tab w:val="left" w:pos="2124"/>
                <w:tab w:val="left" w:pos="534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>Принято</w:t>
            </w:r>
            <w:proofErr w:type="gramStart"/>
            <w:r w:rsidRPr="00536103">
              <w:rPr>
                <w:rFonts w:ascii="Times New Roman" w:hAnsi="Times New Roman"/>
                <w:lang w:eastAsia="ru-RU"/>
              </w:rPr>
              <w:t xml:space="preserve"> :</w:t>
            </w:r>
            <w:proofErr w:type="gramEnd"/>
            <w:r w:rsidRPr="00536103">
              <w:rPr>
                <w:rFonts w:ascii="Times New Roman" w:hAnsi="Times New Roman"/>
                <w:lang w:eastAsia="ru-RU"/>
              </w:rPr>
              <w:t xml:space="preserve"> </w:t>
            </w:r>
            <w:r w:rsidRPr="00536103">
              <w:rPr>
                <w:rFonts w:ascii="Times New Roman" w:hAnsi="Times New Roman"/>
                <w:lang w:eastAsia="ru-RU"/>
              </w:rPr>
              <w:tab/>
            </w:r>
            <w:r w:rsidRPr="00536103">
              <w:rPr>
                <w:rFonts w:ascii="Times New Roman" w:hAnsi="Times New Roman"/>
                <w:lang w:eastAsia="ru-RU"/>
              </w:rPr>
              <w:tab/>
            </w:r>
          </w:p>
          <w:p w:rsidR="00BF681B" w:rsidRPr="00536103" w:rsidRDefault="00BF681B" w:rsidP="00FA02B9">
            <w:pPr>
              <w:pStyle w:val="a5"/>
              <w:tabs>
                <w:tab w:val="left" w:pos="534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>Педагогическим Советом</w:t>
            </w:r>
          </w:p>
          <w:p w:rsidR="00BF681B" w:rsidRPr="00536103" w:rsidRDefault="00BF681B" w:rsidP="00FA02B9">
            <w:pPr>
              <w:pStyle w:val="a5"/>
              <w:tabs>
                <w:tab w:val="left" w:pos="534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>МБУ ДО «</w:t>
            </w:r>
            <w:proofErr w:type="spellStart"/>
            <w:r w:rsidRPr="00536103">
              <w:rPr>
                <w:rFonts w:ascii="Times New Roman" w:hAnsi="Times New Roman"/>
                <w:lang w:eastAsia="ru-RU"/>
              </w:rPr>
              <w:t>Кесовогорская</w:t>
            </w:r>
            <w:proofErr w:type="spellEnd"/>
            <w:r w:rsidRPr="00536103">
              <w:rPr>
                <w:rFonts w:ascii="Times New Roman" w:hAnsi="Times New Roman"/>
                <w:lang w:eastAsia="ru-RU"/>
              </w:rPr>
              <w:t xml:space="preserve"> ДШИ»</w:t>
            </w:r>
            <w:r w:rsidRPr="00536103">
              <w:rPr>
                <w:rFonts w:ascii="Times New Roman" w:hAnsi="Times New Roman"/>
                <w:lang w:eastAsia="ru-RU"/>
              </w:rPr>
              <w:tab/>
              <w:t>и.о. директора ДШИ</w:t>
            </w:r>
          </w:p>
          <w:p w:rsidR="00BF681B" w:rsidRPr="00536103" w:rsidRDefault="00BF681B" w:rsidP="00FA02B9">
            <w:pPr>
              <w:spacing w:after="150"/>
              <w:rPr>
                <w:rFonts w:ascii="Times New Roman" w:hAnsi="Times New Roman"/>
                <w:b/>
                <w:bCs/>
                <w:color w:val="000000"/>
                <w:sz w:val="32"/>
              </w:rPr>
            </w:pPr>
            <w:r>
              <w:rPr>
                <w:rFonts w:ascii="Times New Roman" w:hAnsi="Times New Roman"/>
              </w:rPr>
              <w:t>Протокол №1 от 29.08.2025</w:t>
            </w:r>
            <w:r w:rsidRPr="00536103">
              <w:rPr>
                <w:rFonts w:ascii="Times New Roman" w:hAnsi="Times New Roman"/>
              </w:rPr>
              <w:t>г</w:t>
            </w:r>
          </w:p>
        </w:tc>
        <w:tc>
          <w:tcPr>
            <w:tcW w:w="4928" w:type="dxa"/>
          </w:tcPr>
          <w:p w:rsidR="00BF681B" w:rsidRPr="00536103" w:rsidRDefault="00BF681B" w:rsidP="00FA02B9">
            <w:pPr>
              <w:pStyle w:val="a5"/>
              <w:tabs>
                <w:tab w:val="left" w:pos="5340"/>
              </w:tabs>
              <w:jc w:val="right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 xml:space="preserve">Утверждаю:                                                </w:t>
            </w:r>
            <w:r>
              <w:rPr>
                <w:rFonts w:ascii="Times New Roman" w:hAnsi="Times New Roman"/>
                <w:lang w:eastAsia="ru-RU"/>
              </w:rPr>
              <w:t xml:space="preserve"> Директор</w:t>
            </w:r>
            <w:r w:rsidRPr="00536103">
              <w:rPr>
                <w:rFonts w:ascii="Times New Roman" w:hAnsi="Times New Roman"/>
                <w:lang w:eastAsia="ru-RU"/>
              </w:rPr>
              <w:t xml:space="preserve">                                                  </w:t>
            </w:r>
            <w:r>
              <w:rPr>
                <w:rFonts w:ascii="Times New Roman" w:hAnsi="Times New Roman"/>
                <w:lang w:eastAsia="ru-RU"/>
              </w:rPr>
              <w:t xml:space="preserve">                </w:t>
            </w:r>
            <w:r w:rsidRPr="00536103">
              <w:rPr>
                <w:rFonts w:ascii="Times New Roman" w:hAnsi="Times New Roman"/>
                <w:lang w:eastAsia="ru-RU"/>
              </w:rPr>
              <w:t xml:space="preserve">  МБУ ДО «</w:t>
            </w:r>
            <w:proofErr w:type="spellStart"/>
            <w:r w:rsidRPr="00536103">
              <w:rPr>
                <w:rFonts w:ascii="Times New Roman" w:hAnsi="Times New Roman"/>
                <w:lang w:eastAsia="ru-RU"/>
              </w:rPr>
              <w:t>Кесовогорская</w:t>
            </w:r>
            <w:proofErr w:type="spellEnd"/>
            <w:r w:rsidRPr="00536103">
              <w:rPr>
                <w:rFonts w:ascii="Times New Roman" w:hAnsi="Times New Roman"/>
                <w:lang w:eastAsia="ru-RU"/>
              </w:rPr>
              <w:t xml:space="preserve"> ДШИ» </w:t>
            </w:r>
            <w:proofErr w:type="spellStart"/>
            <w:r w:rsidRPr="00536103">
              <w:rPr>
                <w:rFonts w:ascii="Times New Roman" w:hAnsi="Times New Roman"/>
                <w:lang w:eastAsia="ru-RU"/>
              </w:rPr>
              <w:t>______</w:t>
            </w:r>
            <w:r>
              <w:rPr>
                <w:rFonts w:ascii="Times New Roman" w:hAnsi="Times New Roman"/>
                <w:lang w:eastAsia="ru-RU"/>
              </w:rPr>
              <w:t>Никитюк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М.В.</w:t>
            </w:r>
          </w:p>
          <w:p w:rsidR="00BF681B" w:rsidRPr="00536103" w:rsidRDefault="00BF681B" w:rsidP="00FA02B9">
            <w:pPr>
              <w:spacing w:after="150"/>
              <w:jc w:val="right"/>
              <w:rPr>
                <w:rFonts w:ascii="Times New Roman" w:hAnsi="Times New Roman"/>
              </w:rPr>
            </w:pPr>
            <w:r w:rsidRPr="00536103">
              <w:rPr>
                <w:rFonts w:ascii="Times New Roman" w:hAnsi="Times New Roman"/>
              </w:rPr>
              <w:t>Приказ №4</w:t>
            </w:r>
            <w:r>
              <w:rPr>
                <w:rFonts w:ascii="Times New Roman" w:hAnsi="Times New Roman"/>
              </w:rPr>
              <w:t>4</w:t>
            </w:r>
            <w:r w:rsidRPr="00536103"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</w:rPr>
              <w:t>1</w:t>
            </w:r>
            <w:r w:rsidRPr="00536103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5</w:t>
            </w:r>
            <w:r w:rsidRPr="00536103">
              <w:rPr>
                <w:rFonts w:ascii="Times New Roman" w:hAnsi="Times New Roman"/>
              </w:rPr>
              <w:t>г</w:t>
            </w:r>
          </w:p>
          <w:p w:rsidR="00BF681B" w:rsidRPr="00536103" w:rsidRDefault="00BF681B" w:rsidP="00FA02B9">
            <w:pPr>
              <w:spacing w:after="150"/>
              <w:jc w:val="center"/>
              <w:rPr>
                <w:rFonts w:ascii="Times New Roman" w:hAnsi="Times New Roman"/>
              </w:rPr>
            </w:pPr>
          </w:p>
        </w:tc>
      </w:tr>
    </w:tbl>
    <w:p w:rsidR="00B504DE" w:rsidRDefault="00B504DE" w:rsidP="00B504DE">
      <w:pPr>
        <w:pStyle w:val="a3"/>
        <w:kinsoku w:val="0"/>
        <w:overflowPunct w:val="0"/>
        <w:ind w:left="0" w:right="424" w:firstLine="0"/>
        <w:rPr>
          <w:b/>
          <w:bCs/>
          <w:sz w:val="20"/>
          <w:szCs w:val="20"/>
        </w:rPr>
      </w:pPr>
    </w:p>
    <w:p w:rsidR="00B504DE" w:rsidRDefault="00B504DE" w:rsidP="00B504DE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B504DE" w:rsidRDefault="00B504DE" w:rsidP="00B504DE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B504DE" w:rsidRDefault="00B504DE" w:rsidP="00B504DE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B504DE" w:rsidRDefault="00B504DE" w:rsidP="00B504DE">
      <w:pPr>
        <w:pStyle w:val="a3"/>
        <w:kinsoku w:val="0"/>
        <w:overflowPunct w:val="0"/>
        <w:spacing w:line="362" w:lineRule="auto"/>
        <w:ind w:left="1234" w:right="1243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ДОПОЛНИТЕЛЬНАЯ ОБЩЕРАЗВИВАЮЩАЯ</w:t>
      </w:r>
      <w:r>
        <w:rPr>
          <w:b/>
          <w:bCs/>
          <w:spacing w:val="-1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ПРОГРАММА В ОБЛАСТИ ИЗОБРАЗИТЕЛЬНОГО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ИСКУССТВА</w:t>
      </w:r>
    </w:p>
    <w:p w:rsidR="00B504DE" w:rsidRDefault="00B504DE" w:rsidP="00B504DE">
      <w:pPr>
        <w:pStyle w:val="a3"/>
        <w:kinsoku w:val="0"/>
        <w:overflowPunct w:val="0"/>
        <w:ind w:left="0" w:firstLine="0"/>
        <w:rPr>
          <w:b/>
          <w:bCs/>
          <w:sz w:val="28"/>
          <w:szCs w:val="28"/>
        </w:rPr>
      </w:pPr>
    </w:p>
    <w:p w:rsidR="00B504DE" w:rsidRPr="00504924" w:rsidRDefault="00B504DE" w:rsidP="00B504DE">
      <w:pPr>
        <w:pStyle w:val="a3"/>
        <w:kinsoku w:val="0"/>
        <w:overflowPunct w:val="0"/>
        <w:spacing w:before="165"/>
        <w:ind w:left="1234" w:right="1236" w:firstLine="0"/>
        <w:jc w:val="center"/>
        <w:rPr>
          <w:b/>
          <w:sz w:val="40"/>
          <w:szCs w:val="40"/>
        </w:rPr>
      </w:pPr>
      <w:r w:rsidRPr="00504924">
        <w:rPr>
          <w:b/>
          <w:bCs/>
          <w:sz w:val="40"/>
          <w:szCs w:val="40"/>
        </w:rPr>
        <w:t>ПРОГРАММА</w:t>
      </w:r>
    </w:p>
    <w:p w:rsidR="00B504DE" w:rsidRDefault="00B504DE" w:rsidP="00B504DE">
      <w:pPr>
        <w:pStyle w:val="a3"/>
        <w:kinsoku w:val="0"/>
        <w:overflowPunct w:val="0"/>
        <w:spacing w:before="207" w:line="360" w:lineRule="auto"/>
        <w:ind w:left="3502" w:right="3506" w:firstLine="0"/>
        <w:jc w:val="center"/>
        <w:rPr>
          <w:b/>
          <w:bCs/>
          <w:sz w:val="40"/>
          <w:szCs w:val="40"/>
        </w:rPr>
      </w:pPr>
      <w:r w:rsidRPr="00504924">
        <w:rPr>
          <w:b/>
          <w:bCs/>
          <w:sz w:val="40"/>
          <w:szCs w:val="40"/>
        </w:rPr>
        <w:t>по учебном</w:t>
      </w:r>
      <w:r>
        <w:rPr>
          <w:b/>
          <w:bCs/>
          <w:sz w:val="40"/>
          <w:szCs w:val="40"/>
        </w:rPr>
        <w:t>у предмету</w:t>
      </w:r>
    </w:p>
    <w:p w:rsidR="00B504DE" w:rsidRPr="00504924" w:rsidRDefault="00B504DE" w:rsidP="00B504DE">
      <w:pPr>
        <w:pStyle w:val="a3"/>
        <w:kinsoku w:val="0"/>
        <w:overflowPunct w:val="0"/>
        <w:spacing w:before="207" w:line="360" w:lineRule="auto"/>
        <w:ind w:left="3502" w:right="3506" w:firstLine="0"/>
        <w:jc w:val="center"/>
        <w:rPr>
          <w:b/>
          <w:sz w:val="40"/>
          <w:szCs w:val="40"/>
        </w:rPr>
      </w:pPr>
      <w:r w:rsidRPr="00504924">
        <w:rPr>
          <w:b/>
          <w:bCs/>
          <w:sz w:val="40"/>
          <w:szCs w:val="40"/>
        </w:rPr>
        <w:t>ЖИВОПИСЬ</w:t>
      </w:r>
    </w:p>
    <w:p w:rsidR="00B504DE" w:rsidRPr="00504924" w:rsidRDefault="00B504DE" w:rsidP="00B504DE">
      <w:pPr>
        <w:pStyle w:val="a3"/>
        <w:kinsoku w:val="0"/>
        <w:overflowPunct w:val="0"/>
        <w:ind w:left="0" w:firstLine="0"/>
        <w:rPr>
          <w:b/>
          <w:bCs/>
          <w:sz w:val="40"/>
          <w:szCs w:val="40"/>
        </w:rPr>
      </w:pPr>
    </w:p>
    <w:p w:rsidR="00B504DE" w:rsidRDefault="00B504DE" w:rsidP="00B504DE">
      <w:pPr>
        <w:pStyle w:val="a3"/>
        <w:kinsoku w:val="0"/>
        <w:overflowPunct w:val="0"/>
        <w:spacing w:before="216"/>
        <w:ind w:left="1234" w:right="1236" w:firstLine="0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срок обучения – 4</w:t>
      </w:r>
      <w:r>
        <w:rPr>
          <w:b/>
          <w:bCs/>
          <w:spacing w:val="1"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года</w:t>
      </w:r>
    </w:p>
    <w:p w:rsidR="00B504DE" w:rsidRDefault="00B504DE" w:rsidP="00B504DE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B504DE" w:rsidRDefault="00B504DE" w:rsidP="00B504DE">
      <w:pPr>
        <w:pStyle w:val="a3"/>
        <w:kinsoku w:val="0"/>
        <w:overflowPunct w:val="0"/>
        <w:spacing w:before="40"/>
        <w:ind w:left="100" w:firstLine="0"/>
        <w:jc w:val="right"/>
      </w:pPr>
      <w:r>
        <w:t>Разработчик:</w:t>
      </w:r>
    </w:p>
    <w:p w:rsidR="00B504DE" w:rsidRDefault="00B504DE" w:rsidP="00B504DE">
      <w:pPr>
        <w:pStyle w:val="a3"/>
        <w:tabs>
          <w:tab w:val="left" w:pos="3986"/>
        </w:tabs>
        <w:kinsoku w:val="0"/>
        <w:overflowPunct w:val="0"/>
        <w:ind w:left="100" w:right="101" w:firstLine="0"/>
        <w:jc w:val="right"/>
        <w:rPr>
          <w:b/>
          <w:bCs/>
        </w:rPr>
      </w:pPr>
      <w:r>
        <w:rPr>
          <w:b/>
          <w:bCs/>
        </w:rPr>
        <w:t xml:space="preserve">Коренченко Ж.Н.  </w:t>
      </w:r>
    </w:p>
    <w:p w:rsidR="00B504DE" w:rsidRDefault="00B504DE" w:rsidP="00B504DE">
      <w:pPr>
        <w:pStyle w:val="a3"/>
        <w:tabs>
          <w:tab w:val="left" w:pos="3986"/>
        </w:tabs>
        <w:kinsoku w:val="0"/>
        <w:overflowPunct w:val="0"/>
        <w:ind w:left="100" w:right="101" w:firstLine="0"/>
        <w:jc w:val="right"/>
      </w:pPr>
      <w:r>
        <w:rPr>
          <w:b/>
          <w:bCs/>
        </w:rPr>
        <w:t xml:space="preserve">                                                        </w:t>
      </w:r>
      <w:r>
        <w:t>преподаватель</w:t>
      </w:r>
      <w:r>
        <w:tab/>
      </w:r>
    </w:p>
    <w:p w:rsidR="00B504DE" w:rsidRDefault="00B504DE" w:rsidP="00B504DE">
      <w:pPr>
        <w:pStyle w:val="a3"/>
        <w:tabs>
          <w:tab w:val="left" w:pos="3986"/>
        </w:tabs>
        <w:kinsoku w:val="0"/>
        <w:overflowPunct w:val="0"/>
        <w:ind w:left="100" w:right="101" w:firstLine="0"/>
        <w:jc w:val="right"/>
      </w:pPr>
      <w:r>
        <w:t xml:space="preserve">изобразительного искусства  </w:t>
      </w:r>
    </w:p>
    <w:p w:rsidR="00B504DE" w:rsidRDefault="00B504DE" w:rsidP="00B504DE">
      <w:pPr>
        <w:pStyle w:val="a3"/>
        <w:tabs>
          <w:tab w:val="left" w:pos="3986"/>
        </w:tabs>
        <w:kinsoku w:val="0"/>
        <w:overflowPunct w:val="0"/>
        <w:ind w:left="100" w:right="101" w:firstLine="0"/>
        <w:jc w:val="right"/>
      </w:pPr>
      <w:r>
        <w:t xml:space="preserve">Детской   школы   искусств  </w:t>
      </w:r>
    </w:p>
    <w:p w:rsidR="00B504DE" w:rsidRDefault="00B504DE" w:rsidP="00B504DE">
      <w:pPr>
        <w:pStyle w:val="a3"/>
        <w:kinsoku w:val="0"/>
        <w:overflowPunct w:val="0"/>
        <w:ind w:left="0" w:firstLine="0"/>
        <w:jc w:val="right"/>
        <w:rPr>
          <w:sz w:val="20"/>
          <w:szCs w:val="20"/>
        </w:rPr>
      </w:pPr>
    </w:p>
    <w:p w:rsidR="00B504DE" w:rsidRDefault="00B504DE" w:rsidP="00B504DE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B504DE" w:rsidRDefault="00B504DE" w:rsidP="00B504DE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B504DE" w:rsidRDefault="00B504DE" w:rsidP="00B504DE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B504DE" w:rsidRDefault="00B504DE" w:rsidP="00B504DE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B504DE" w:rsidRDefault="00B504DE" w:rsidP="00B504DE">
      <w:pPr>
        <w:pStyle w:val="Default"/>
        <w:rPr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  п. Кесова Гора</w:t>
      </w:r>
    </w:p>
    <w:p w:rsidR="00773176" w:rsidRDefault="00773176" w:rsidP="00B504DE">
      <w:pPr>
        <w:pStyle w:val="Default"/>
        <w:ind w:left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Структура программы учебного предмета </w:t>
      </w:r>
    </w:p>
    <w:p w:rsidR="00773176" w:rsidRDefault="00773176" w:rsidP="00773176">
      <w:pPr>
        <w:pStyle w:val="Default"/>
        <w:rPr>
          <w:sz w:val="28"/>
          <w:szCs w:val="28"/>
        </w:rPr>
      </w:pPr>
    </w:p>
    <w:p w:rsidR="00773176" w:rsidRDefault="00773176" w:rsidP="0077317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I. Пояснительная записка </w:t>
      </w:r>
    </w:p>
    <w:p w:rsidR="00773176" w:rsidRDefault="00773176" w:rsidP="00773176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Характеристика учебного предмета, его место и роль в образовательном процессе </w:t>
      </w:r>
    </w:p>
    <w:p w:rsidR="00773176" w:rsidRDefault="00773176" w:rsidP="00773176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Срок реализации учебного предмета </w:t>
      </w:r>
    </w:p>
    <w:p w:rsidR="00773176" w:rsidRDefault="00773176" w:rsidP="00773176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Сведения о затратах учебного времени </w:t>
      </w:r>
    </w:p>
    <w:p w:rsidR="00773176" w:rsidRDefault="00773176" w:rsidP="00773176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Объем учебного времени, предусмотренный на реализацию учебного предмета </w:t>
      </w:r>
    </w:p>
    <w:p w:rsidR="00773176" w:rsidRDefault="00773176" w:rsidP="00773176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Форма проведения учебных занятий </w:t>
      </w:r>
    </w:p>
    <w:p w:rsidR="00773176" w:rsidRDefault="00773176" w:rsidP="00773176">
      <w:pPr>
        <w:pStyle w:val="Defaul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- Цель и задачи учебного предмета </w:t>
      </w:r>
    </w:p>
    <w:p w:rsidR="00773176" w:rsidRDefault="00773176" w:rsidP="00773176">
      <w:pPr>
        <w:pStyle w:val="Default"/>
        <w:rPr>
          <w:sz w:val="28"/>
          <w:szCs w:val="28"/>
        </w:rPr>
      </w:pPr>
    </w:p>
    <w:p w:rsidR="00773176" w:rsidRDefault="00773176" w:rsidP="0077317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II. Содержание учебного предмета </w:t>
      </w:r>
    </w:p>
    <w:p w:rsidR="00773176" w:rsidRDefault="00773176" w:rsidP="00773176">
      <w:pPr>
        <w:pStyle w:val="Defaul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- Учебно-тематический план по предмету «Живопись» </w:t>
      </w:r>
    </w:p>
    <w:p w:rsidR="00773176" w:rsidRDefault="00773176" w:rsidP="00773176">
      <w:pPr>
        <w:pStyle w:val="Default"/>
        <w:rPr>
          <w:sz w:val="28"/>
          <w:szCs w:val="28"/>
        </w:rPr>
      </w:pPr>
    </w:p>
    <w:p w:rsidR="00773176" w:rsidRDefault="00773176" w:rsidP="0077317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III. Требования к уровню подготовки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773176" w:rsidRDefault="00773176" w:rsidP="00773176">
      <w:pPr>
        <w:pStyle w:val="Default"/>
        <w:rPr>
          <w:sz w:val="28"/>
          <w:szCs w:val="28"/>
        </w:rPr>
      </w:pPr>
    </w:p>
    <w:p w:rsidR="00773176" w:rsidRDefault="00773176" w:rsidP="0077317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IV. Формы и методы контроля, система оценок </w:t>
      </w:r>
    </w:p>
    <w:p w:rsidR="00773176" w:rsidRDefault="00773176" w:rsidP="00773176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Аттестация: цели, виды, форма, содержание; </w:t>
      </w:r>
    </w:p>
    <w:p w:rsidR="00773176" w:rsidRDefault="00773176" w:rsidP="00773176">
      <w:pPr>
        <w:pStyle w:val="Defaul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- Критерии оценки </w:t>
      </w:r>
    </w:p>
    <w:p w:rsidR="00773176" w:rsidRDefault="00773176" w:rsidP="00773176">
      <w:pPr>
        <w:pStyle w:val="Default"/>
        <w:rPr>
          <w:sz w:val="28"/>
          <w:szCs w:val="28"/>
        </w:rPr>
      </w:pPr>
    </w:p>
    <w:p w:rsidR="00773176" w:rsidRDefault="00773176" w:rsidP="0077317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V. Методическое обеспечение учебного процесса </w:t>
      </w:r>
    </w:p>
    <w:p w:rsidR="00773176" w:rsidRDefault="00773176" w:rsidP="00773176">
      <w:pPr>
        <w:pStyle w:val="Default"/>
        <w:rPr>
          <w:sz w:val="28"/>
          <w:szCs w:val="28"/>
        </w:rPr>
      </w:pPr>
    </w:p>
    <w:p w:rsidR="00773176" w:rsidRDefault="00773176" w:rsidP="0077317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VI. Список литературы и средств обучения </w:t>
      </w:r>
    </w:p>
    <w:p w:rsidR="00773176" w:rsidRDefault="00773176" w:rsidP="00773176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Методическая литература </w:t>
      </w:r>
    </w:p>
    <w:p w:rsidR="00773176" w:rsidRDefault="00773176" w:rsidP="00773176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Учебная литература </w:t>
      </w:r>
    </w:p>
    <w:p w:rsidR="00773176" w:rsidRDefault="00773176" w:rsidP="00773176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Список дополнительной литературы </w:t>
      </w:r>
    </w:p>
    <w:p w:rsidR="00773176" w:rsidRDefault="00773176" w:rsidP="00773176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Средства обучения</w:t>
      </w:r>
    </w:p>
    <w:p w:rsidR="00773176" w:rsidRDefault="00773176" w:rsidP="00773176">
      <w:pPr>
        <w:rPr>
          <w:i/>
          <w:iCs/>
          <w:sz w:val="28"/>
          <w:szCs w:val="28"/>
        </w:rPr>
      </w:pPr>
    </w:p>
    <w:p w:rsidR="00773176" w:rsidRDefault="00773176" w:rsidP="00773176">
      <w:pPr>
        <w:rPr>
          <w:i/>
          <w:iCs/>
          <w:sz w:val="28"/>
          <w:szCs w:val="28"/>
        </w:rPr>
      </w:pPr>
    </w:p>
    <w:p w:rsidR="00773176" w:rsidRDefault="00773176" w:rsidP="00773176">
      <w:pPr>
        <w:rPr>
          <w:i/>
          <w:iCs/>
          <w:sz w:val="28"/>
          <w:szCs w:val="28"/>
        </w:rPr>
      </w:pPr>
    </w:p>
    <w:p w:rsidR="00B504DE" w:rsidRDefault="00B504DE" w:rsidP="00773176">
      <w:pPr>
        <w:pStyle w:val="Default"/>
        <w:rPr>
          <w:rFonts w:asciiTheme="minorHAnsi" w:hAnsiTheme="minorHAnsi" w:cstheme="minorBidi"/>
          <w:i/>
          <w:iCs/>
          <w:color w:val="auto"/>
          <w:sz w:val="28"/>
          <w:szCs w:val="28"/>
        </w:rPr>
      </w:pPr>
    </w:p>
    <w:p w:rsidR="00B504DE" w:rsidRDefault="00B504DE" w:rsidP="00773176">
      <w:pPr>
        <w:pStyle w:val="Default"/>
      </w:pPr>
    </w:p>
    <w:p w:rsidR="00773176" w:rsidRPr="00F51C57" w:rsidRDefault="00773176" w:rsidP="00B504DE">
      <w:pPr>
        <w:pStyle w:val="Default"/>
        <w:ind w:left="567" w:right="-143" w:hanging="709"/>
        <w:rPr>
          <w:sz w:val="28"/>
          <w:szCs w:val="28"/>
        </w:rPr>
      </w:pPr>
      <w:r w:rsidRPr="00F51C57">
        <w:rPr>
          <w:b/>
          <w:bCs/>
          <w:sz w:val="28"/>
          <w:szCs w:val="28"/>
        </w:rPr>
        <w:t xml:space="preserve">I. Пояснительная записка </w:t>
      </w:r>
    </w:p>
    <w:p w:rsidR="00F51C57" w:rsidRPr="00F51C57" w:rsidRDefault="00F51C57" w:rsidP="00B504DE">
      <w:pPr>
        <w:pStyle w:val="Default"/>
        <w:ind w:left="567" w:right="-143" w:hanging="709"/>
        <w:rPr>
          <w:sz w:val="28"/>
          <w:szCs w:val="28"/>
        </w:rPr>
      </w:pPr>
    </w:p>
    <w:p w:rsidR="00773176" w:rsidRPr="00F51C57" w:rsidRDefault="00773176" w:rsidP="00B504DE">
      <w:pPr>
        <w:pStyle w:val="Default"/>
        <w:ind w:left="567" w:right="-143" w:hanging="709"/>
        <w:rPr>
          <w:sz w:val="28"/>
          <w:szCs w:val="28"/>
        </w:rPr>
      </w:pPr>
      <w:r w:rsidRPr="00F51C57">
        <w:rPr>
          <w:b/>
          <w:bCs/>
          <w:i/>
          <w:iCs/>
          <w:sz w:val="28"/>
          <w:szCs w:val="28"/>
        </w:rPr>
        <w:t>Характеристика учебного предмета, его</w:t>
      </w:r>
      <w:r w:rsidR="00B504DE">
        <w:rPr>
          <w:b/>
          <w:bCs/>
          <w:i/>
          <w:iCs/>
          <w:sz w:val="28"/>
          <w:szCs w:val="28"/>
        </w:rPr>
        <w:t xml:space="preserve"> место и роль в образовательном </w:t>
      </w:r>
      <w:r w:rsidRPr="00F51C57">
        <w:rPr>
          <w:b/>
          <w:bCs/>
          <w:i/>
          <w:iCs/>
          <w:sz w:val="28"/>
          <w:szCs w:val="28"/>
        </w:rPr>
        <w:t xml:space="preserve">процессе </w:t>
      </w:r>
    </w:p>
    <w:p w:rsidR="00773176" w:rsidRPr="00F51C57" w:rsidRDefault="00773176" w:rsidP="00B504DE">
      <w:pPr>
        <w:pStyle w:val="Default"/>
        <w:ind w:left="567" w:right="-143" w:hanging="709"/>
        <w:rPr>
          <w:sz w:val="28"/>
          <w:szCs w:val="28"/>
        </w:rPr>
      </w:pPr>
      <w:r w:rsidRPr="00F51C57">
        <w:rPr>
          <w:sz w:val="28"/>
          <w:szCs w:val="28"/>
        </w:rPr>
        <w:lastRenderedPageBreak/>
        <w:t xml:space="preserve">Умение изображать приходит вместе с умением видеть, анализировать увиденное, находить в нем главное. Не просто привить детям художественные навыки и добиться того, чтобы в их работах присутствовало творческое начало. </w:t>
      </w:r>
    </w:p>
    <w:p w:rsidR="00773176" w:rsidRPr="00F51C57" w:rsidRDefault="00773176" w:rsidP="00773176">
      <w:pPr>
        <w:pStyle w:val="Default"/>
        <w:rPr>
          <w:sz w:val="28"/>
          <w:szCs w:val="28"/>
        </w:rPr>
      </w:pPr>
      <w:r w:rsidRPr="00F51C57">
        <w:rPr>
          <w:sz w:val="28"/>
          <w:szCs w:val="28"/>
        </w:rPr>
        <w:t xml:space="preserve">Программа художественного отделения позволяет обратить особое внимание на развитие образного мышления, что в свою очередь способствует развитию воображения и зрительной памяти. </w:t>
      </w:r>
    </w:p>
    <w:p w:rsidR="00773176" w:rsidRPr="00F51C57" w:rsidRDefault="00773176" w:rsidP="00773176">
      <w:pPr>
        <w:pStyle w:val="Default"/>
        <w:rPr>
          <w:sz w:val="28"/>
          <w:szCs w:val="28"/>
        </w:rPr>
      </w:pPr>
      <w:r w:rsidRPr="00F51C57">
        <w:rPr>
          <w:sz w:val="28"/>
          <w:szCs w:val="28"/>
        </w:rPr>
        <w:t xml:space="preserve">Особенности данной образовательной программы: </w:t>
      </w:r>
    </w:p>
    <w:p w:rsidR="00773176" w:rsidRPr="00F51C57" w:rsidRDefault="00773176" w:rsidP="00773176">
      <w:pPr>
        <w:pStyle w:val="Default"/>
        <w:numPr>
          <w:ilvl w:val="0"/>
          <w:numId w:val="2"/>
        </w:numPr>
        <w:spacing w:after="27"/>
        <w:rPr>
          <w:sz w:val="28"/>
          <w:szCs w:val="28"/>
        </w:rPr>
      </w:pPr>
      <w:r w:rsidRPr="00F51C57">
        <w:rPr>
          <w:sz w:val="28"/>
          <w:szCs w:val="28"/>
        </w:rPr>
        <w:t xml:space="preserve">программа делает акцент на общее развитие личности, выявление и правильное развитие потенциальных духовных возможностей ребенка; </w:t>
      </w:r>
    </w:p>
    <w:p w:rsidR="00773176" w:rsidRPr="00F51C57" w:rsidRDefault="00773176" w:rsidP="00773176">
      <w:pPr>
        <w:pStyle w:val="Default"/>
        <w:numPr>
          <w:ilvl w:val="0"/>
          <w:numId w:val="2"/>
        </w:numPr>
        <w:spacing w:after="27"/>
        <w:rPr>
          <w:sz w:val="28"/>
          <w:szCs w:val="28"/>
        </w:rPr>
      </w:pPr>
      <w:r w:rsidRPr="00F51C57">
        <w:rPr>
          <w:sz w:val="28"/>
          <w:szCs w:val="28"/>
        </w:rPr>
        <w:t xml:space="preserve"> творческий подход к процессу воспитания поможет научить воспитанников любить и понимать красоту и совершенство окружающего мира; </w:t>
      </w:r>
    </w:p>
    <w:p w:rsidR="00773176" w:rsidRPr="00F51C57" w:rsidRDefault="00773176" w:rsidP="00773176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F51C57">
        <w:rPr>
          <w:sz w:val="28"/>
          <w:szCs w:val="28"/>
        </w:rPr>
        <w:t xml:space="preserve"> воспитает эстетический вкус, образное мышление, выработает художественное чутье. </w:t>
      </w:r>
    </w:p>
    <w:p w:rsidR="00773176" w:rsidRPr="00F51C57" w:rsidRDefault="00773176" w:rsidP="00773176">
      <w:pPr>
        <w:pStyle w:val="Default"/>
        <w:rPr>
          <w:sz w:val="28"/>
          <w:szCs w:val="28"/>
        </w:rPr>
      </w:pPr>
    </w:p>
    <w:p w:rsidR="00773176" w:rsidRPr="00F51C57" w:rsidRDefault="00773176" w:rsidP="00773176">
      <w:pPr>
        <w:pStyle w:val="Default"/>
        <w:rPr>
          <w:sz w:val="28"/>
          <w:szCs w:val="28"/>
        </w:rPr>
      </w:pPr>
      <w:r w:rsidRPr="00F51C57">
        <w:rPr>
          <w:sz w:val="28"/>
          <w:szCs w:val="28"/>
        </w:rPr>
        <w:t xml:space="preserve">Основная идея программы – создать сплав из традиционных, современных приемов обучения и собственного опыта ребенка. </w:t>
      </w:r>
    </w:p>
    <w:p w:rsidR="00773176" w:rsidRPr="00F51C57" w:rsidRDefault="00773176" w:rsidP="00773176">
      <w:pPr>
        <w:pStyle w:val="Default"/>
        <w:rPr>
          <w:sz w:val="28"/>
          <w:szCs w:val="28"/>
        </w:rPr>
      </w:pPr>
      <w:r w:rsidRPr="00F51C57">
        <w:rPr>
          <w:sz w:val="28"/>
          <w:szCs w:val="28"/>
        </w:rPr>
        <w:t xml:space="preserve">Цель программы: формирование художественной культуры личности, приобщение к общечеловеческим ценностям, осознание единства человека и природы. </w:t>
      </w:r>
    </w:p>
    <w:p w:rsidR="00773176" w:rsidRPr="00F51C57" w:rsidRDefault="00773176" w:rsidP="00773176">
      <w:pPr>
        <w:pStyle w:val="Default"/>
        <w:rPr>
          <w:sz w:val="28"/>
          <w:szCs w:val="28"/>
        </w:rPr>
      </w:pPr>
      <w:r w:rsidRPr="00F51C57">
        <w:rPr>
          <w:sz w:val="28"/>
          <w:szCs w:val="28"/>
        </w:rPr>
        <w:t xml:space="preserve">Для успешного выполнения поставленных задач воспитанники художественного отделения: </w:t>
      </w:r>
    </w:p>
    <w:p w:rsidR="00773176" w:rsidRPr="00F51C57" w:rsidRDefault="00773176" w:rsidP="00773176">
      <w:pPr>
        <w:pStyle w:val="Default"/>
        <w:numPr>
          <w:ilvl w:val="0"/>
          <w:numId w:val="3"/>
        </w:numPr>
        <w:spacing w:after="27"/>
        <w:rPr>
          <w:sz w:val="28"/>
          <w:szCs w:val="28"/>
        </w:rPr>
      </w:pPr>
      <w:r w:rsidRPr="00F51C57">
        <w:rPr>
          <w:sz w:val="28"/>
          <w:szCs w:val="28"/>
        </w:rPr>
        <w:t xml:space="preserve">рисуют с натуры различные предметы; </w:t>
      </w:r>
    </w:p>
    <w:p w:rsidR="00773176" w:rsidRPr="00F51C57" w:rsidRDefault="00773176" w:rsidP="00773176">
      <w:pPr>
        <w:pStyle w:val="Default"/>
        <w:numPr>
          <w:ilvl w:val="0"/>
          <w:numId w:val="3"/>
        </w:numPr>
        <w:spacing w:after="27"/>
        <w:rPr>
          <w:sz w:val="28"/>
          <w:szCs w:val="28"/>
        </w:rPr>
      </w:pPr>
      <w:r w:rsidRPr="00F51C57">
        <w:rPr>
          <w:sz w:val="28"/>
          <w:szCs w:val="28"/>
        </w:rPr>
        <w:t xml:space="preserve"> рисуют на темы, заданные педагогом; </w:t>
      </w:r>
    </w:p>
    <w:p w:rsidR="00773176" w:rsidRPr="00F51C57" w:rsidRDefault="00773176" w:rsidP="00773176">
      <w:pPr>
        <w:pStyle w:val="Default"/>
        <w:numPr>
          <w:ilvl w:val="0"/>
          <w:numId w:val="3"/>
        </w:numPr>
        <w:spacing w:after="27"/>
        <w:rPr>
          <w:sz w:val="28"/>
          <w:szCs w:val="28"/>
        </w:rPr>
      </w:pPr>
      <w:r w:rsidRPr="00F51C57">
        <w:rPr>
          <w:sz w:val="28"/>
          <w:szCs w:val="28"/>
        </w:rPr>
        <w:t xml:space="preserve"> знакомятся с творчеством художников, с отдельными произведениями живописи и рисунка, с памятниками архитектуры и скульптуры; </w:t>
      </w:r>
    </w:p>
    <w:p w:rsidR="00773176" w:rsidRPr="00F51C57" w:rsidRDefault="00773176" w:rsidP="00773176">
      <w:pPr>
        <w:pStyle w:val="Default"/>
        <w:numPr>
          <w:ilvl w:val="0"/>
          <w:numId w:val="3"/>
        </w:numPr>
        <w:spacing w:after="27"/>
        <w:rPr>
          <w:sz w:val="28"/>
          <w:szCs w:val="28"/>
        </w:rPr>
      </w:pPr>
      <w:r w:rsidRPr="00F51C57">
        <w:rPr>
          <w:sz w:val="28"/>
          <w:szCs w:val="28"/>
        </w:rPr>
        <w:t xml:space="preserve"> посещают музеи и современные выставки; </w:t>
      </w:r>
    </w:p>
    <w:p w:rsidR="00773176" w:rsidRPr="00F51C57" w:rsidRDefault="00773176" w:rsidP="00773176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F51C57">
        <w:rPr>
          <w:sz w:val="28"/>
          <w:szCs w:val="28"/>
        </w:rPr>
        <w:t xml:space="preserve"> участвуют во всех мероприятиях, проводимых в аудитории. </w:t>
      </w:r>
    </w:p>
    <w:p w:rsidR="00773176" w:rsidRPr="00F51C57" w:rsidRDefault="00773176" w:rsidP="00773176">
      <w:pPr>
        <w:pStyle w:val="Default"/>
        <w:rPr>
          <w:sz w:val="28"/>
          <w:szCs w:val="28"/>
        </w:rPr>
      </w:pPr>
    </w:p>
    <w:p w:rsidR="00773176" w:rsidRPr="00F51C57" w:rsidRDefault="00773176" w:rsidP="00773176">
      <w:pPr>
        <w:rPr>
          <w:rFonts w:ascii="Times New Roman" w:hAnsi="Times New Roman" w:cs="Times New Roman"/>
          <w:sz w:val="28"/>
          <w:szCs w:val="28"/>
        </w:rPr>
      </w:pPr>
      <w:r w:rsidRPr="00F51C57">
        <w:rPr>
          <w:rFonts w:ascii="Times New Roman" w:hAnsi="Times New Roman" w:cs="Times New Roman"/>
          <w:sz w:val="28"/>
          <w:szCs w:val="28"/>
        </w:rPr>
        <w:t>На четырехлетний курс по программе «</w:t>
      </w:r>
      <w:r w:rsidR="00E951CE">
        <w:rPr>
          <w:rFonts w:ascii="Times New Roman" w:hAnsi="Times New Roman" w:cs="Times New Roman"/>
          <w:sz w:val="28"/>
          <w:szCs w:val="28"/>
        </w:rPr>
        <w:t xml:space="preserve">Живопись </w:t>
      </w:r>
      <w:r w:rsidRPr="00F51C57">
        <w:rPr>
          <w:rFonts w:ascii="Times New Roman" w:hAnsi="Times New Roman" w:cs="Times New Roman"/>
          <w:sz w:val="28"/>
          <w:szCs w:val="28"/>
        </w:rPr>
        <w:t>» принимаются дети в возрасте 9 – 12 лет.</w:t>
      </w:r>
    </w:p>
    <w:p w:rsidR="00773176" w:rsidRPr="00F51C57" w:rsidRDefault="00773176" w:rsidP="00773176">
      <w:pPr>
        <w:pStyle w:val="Default"/>
        <w:rPr>
          <w:sz w:val="28"/>
          <w:szCs w:val="28"/>
        </w:rPr>
      </w:pPr>
      <w:r w:rsidRPr="00F51C57">
        <w:rPr>
          <w:b/>
          <w:bCs/>
          <w:i/>
          <w:iCs/>
          <w:sz w:val="28"/>
          <w:szCs w:val="28"/>
        </w:rPr>
        <w:t xml:space="preserve">Срок реализации учебного предмета </w:t>
      </w:r>
    </w:p>
    <w:p w:rsidR="00773176" w:rsidRPr="00F51C57" w:rsidRDefault="00773176" w:rsidP="00773176">
      <w:pPr>
        <w:pStyle w:val="Default"/>
        <w:rPr>
          <w:sz w:val="28"/>
          <w:szCs w:val="28"/>
        </w:rPr>
      </w:pPr>
      <w:r w:rsidRPr="00F51C57">
        <w:rPr>
          <w:sz w:val="28"/>
          <w:szCs w:val="28"/>
        </w:rPr>
        <w:t xml:space="preserve">При реализации предмета «Живопись» со сроком обучения 4 года продолжительность учебного года составляет: с первого по четвертый класс – 39 недель. Продолжительность учебных занятий с первого по четвертый классы составляет 34 недели. </w:t>
      </w:r>
    </w:p>
    <w:p w:rsidR="00B504DE" w:rsidRPr="00D14465" w:rsidRDefault="00773176" w:rsidP="00D14465">
      <w:pPr>
        <w:pStyle w:val="Default"/>
        <w:rPr>
          <w:sz w:val="28"/>
          <w:szCs w:val="28"/>
        </w:rPr>
      </w:pPr>
      <w:r w:rsidRPr="00F51C57">
        <w:rPr>
          <w:sz w:val="28"/>
          <w:szCs w:val="28"/>
        </w:rPr>
        <w:t xml:space="preserve">В зависимости от погодных условий, часть занятий живописи, включенных в тематический план, могут быть проведены на свежем воздухе. </w:t>
      </w:r>
    </w:p>
    <w:p w:rsidR="00773176" w:rsidRPr="00F51C57" w:rsidRDefault="00773176" w:rsidP="0077317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51C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Объем учебного времени, предусмотренный на реализацию учебного предмета «Живопись»</w:t>
      </w:r>
    </w:p>
    <w:tbl>
      <w:tblPr>
        <w:tblW w:w="9585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36"/>
        <w:gridCol w:w="666"/>
        <w:gridCol w:w="711"/>
        <w:gridCol w:w="768"/>
        <w:gridCol w:w="666"/>
        <w:gridCol w:w="734"/>
        <w:gridCol w:w="700"/>
        <w:gridCol w:w="620"/>
        <w:gridCol w:w="700"/>
        <w:gridCol w:w="1584"/>
      </w:tblGrid>
      <w:tr w:rsidR="00773176" w:rsidTr="00773176">
        <w:trPr>
          <w:trHeight w:val="898"/>
        </w:trPr>
        <w:tc>
          <w:tcPr>
            <w:tcW w:w="1710" w:type="dxa"/>
          </w:tcPr>
          <w:p w:rsidR="00773176" w:rsidRDefault="00773176" w:rsidP="00773176">
            <w:pPr>
              <w:ind w:left="-24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8B66E6" w:rsidRPr="0051168F" w:rsidRDefault="008B66E6" w:rsidP="008B66E6">
            <w:pPr>
              <w:pStyle w:val="Default"/>
              <w:rPr>
                <w:sz w:val="28"/>
                <w:szCs w:val="28"/>
              </w:rPr>
            </w:pPr>
            <w:r w:rsidRPr="0051168F">
              <w:rPr>
                <w:sz w:val="28"/>
                <w:szCs w:val="28"/>
              </w:rPr>
              <w:t xml:space="preserve">Вид учебной работы, </w:t>
            </w:r>
          </w:p>
          <w:p w:rsidR="008B66E6" w:rsidRPr="0051168F" w:rsidRDefault="008B66E6" w:rsidP="008B66E6">
            <w:pPr>
              <w:pStyle w:val="Default"/>
              <w:rPr>
                <w:sz w:val="28"/>
                <w:szCs w:val="28"/>
              </w:rPr>
            </w:pPr>
            <w:r w:rsidRPr="0051168F">
              <w:rPr>
                <w:sz w:val="28"/>
                <w:szCs w:val="28"/>
              </w:rPr>
              <w:t xml:space="preserve">нагрузки, </w:t>
            </w:r>
          </w:p>
          <w:p w:rsidR="00773176" w:rsidRDefault="008B66E6" w:rsidP="008B66E6">
            <w:pPr>
              <w:ind w:left="-24"/>
              <w:rPr>
                <w:b/>
                <w:bCs/>
                <w:i/>
                <w:iCs/>
                <w:sz w:val="23"/>
                <w:szCs w:val="23"/>
              </w:rPr>
            </w:pPr>
            <w:r w:rsidRPr="0051168F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6075" w:type="dxa"/>
            <w:gridSpan w:val="8"/>
          </w:tcPr>
          <w:p w:rsidR="00773176" w:rsidRPr="0051168F" w:rsidRDefault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773176" w:rsidRPr="0051168F" w:rsidRDefault="008B66E6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1168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Затраты учебного времени в часах</w:t>
            </w:r>
          </w:p>
        </w:tc>
        <w:tc>
          <w:tcPr>
            <w:tcW w:w="1800" w:type="dxa"/>
          </w:tcPr>
          <w:p w:rsidR="00773176" w:rsidRPr="0051168F" w:rsidRDefault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773176" w:rsidRPr="0051168F" w:rsidRDefault="008B66E6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1168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Всего часов</w:t>
            </w:r>
          </w:p>
        </w:tc>
      </w:tr>
      <w:tr w:rsidR="00773176" w:rsidTr="00773176">
        <w:trPr>
          <w:trHeight w:val="300"/>
        </w:trPr>
        <w:tc>
          <w:tcPr>
            <w:tcW w:w="1710" w:type="dxa"/>
          </w:tcPr>
          <w:p w:rsidR="00773176" w:rsidRPr="00342DE1" w:rsidRDefault="00342DE1" w:rsidP="00342DE1">
            <w:pPr>
              <w:pStyle w:val="Default"/>
              <w:rPr>
                <w:sz w:val="28"/>
                <w:szCs w:val="28"/>
              </w:rPr>
            </w:pPr>
            <w:r w:rsidRPr="00342DE1">
              <w:rPr>
                <w:sz w:val="28"/>
                <w:szCs w:val="28"/>
              </w:rPr>
              <w:t xml:space="preserve">Годы обучения </w:t>
            </w:r>
          </w:p>
        </w:tc>
        <w:tc>
          <w:tcPr>
            <w:tcW w:w="1500" w:type="dxa"/>
            <w:gridSpan w:val="2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 год</w:t>
            </w:r>
          </w:p>
        </w:tc>
        <w:tc>
          <w:tcPr>
            <w:tcW w:w="1575" w:type="dxa"/>
            <w:gridSpan w:val="2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 год</w:t>
            </w:r>
          </w:p>
        </w:tc>
        <w:tc>
          <w:tcPr>
            <w:tcW w:w="1575" w:type="dxa"/>
            <w:gridSpan w:val="2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 год</w:t>
            </w:r>
          </w:p>
        </w:tc>
        <w:tc>
          <w:tcPr>
            <w:tcW w:w="1425" w:type="dxa"/>
            <w:gridSpan w:val="2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 год</w:t>
            </w:r>
          </w:p>
        </w:tc>
        <w:tc>
          <w:tcPr>
            <w:tcW w:w="1800" w:type="dxa"/>
            <w:vMerge w:val="restart"/>
          </w:tcPr>
          <w:p w:rsidR="00773176" w:rsidRPr="00342DE1" w:rsidRDefault="00773176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342DE1" w:rsidTr="00773176">
        <w:trPr>
          <w:trHeight w:val="255"/>
        </w:trPr>
        <w:tc>
          <w:tcPr>
            <w:tcW w:w="1710" w:type="dxa"/>
          </w:tcPr>
          <w:p w:rsidR="00773176" w:rsidRPr="00342DE1" w:rsidRDefault="00342DE1" w:rsidP="00773176">
            <w:pPr>
              <w:ind w:left="-2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Полугодия</w:t>
            </w:r>
          </w:p>
        </w:tc>
        <w:tc>
          <w:tcPr>
            <w:tcW w:w="72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78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765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66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765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800" w:type="dxa"/>
            <w:vMerge/>
          </w:tcPr>
          <w:p w:rsidR="00773176" w:rsidRPr="00342DE1" w:rsidRDefault="00773176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342DE1" w:rsidTr="00773176">
        <w:trPr>
          <w:trHeight w:val="660"/>
        </w:trPr>
        <w:tc>
          <w:tcPr>
            <w:tcW w:w="1710" w:type="dxa"/>
          </w:tcPr>
          <w:p w:rsidR="00773176" w:rsidRPr="00342DE1" w:rsidRDefault="00342DE1" w:rsidP="00773176">
            <w:pPr>
              <w:ind w:left="-2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Количество недель</w:t>
            </w:r>
          </w:p>
        </w:tc>
        <w:tc>
          <w:tcPr>
            <w:tcW w:w="72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78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855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72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81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765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66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765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1800" w:type="dxa"/>
          </w:tcPr>
          <w:p w:rsidR="00773176" w:rsidRPr="00342DE1" w:rsidRDefault="00773176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342DE1" w:rsidTr="00773176">
        <w:trPr>
          <w:trHeight w:val="637"/>
        </w:trPr>
        <w:tc>
          <w:tcPr>
            <w:tcW w:w="1710" w:type="dxa"/>
          </w:tcPr>
          <w:p w:rsidR="00773176" w:rsidRPr="00342DE1" w:rsidRDefault="00342DE1" w:rsidP="00773176">
            <w:pPr>
              <w:ind w:left="-2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Аудиторные занятия</w:t>
            </w:r>
          </w:p>
        </w:tc>
        <w:tc>
          <w:tcPr>
            <w:tcW w:w="72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32</w:t>
            </w:r>
          </w:p>
        </w:tc>
        <w:tc>
          <w:tcPr>
            <w:tcW w:w="78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34</w:t>
            </w:r>
          </w:p>
        </w:tc>
        <w:tc>
          <w:tcPr>
            <w:tcW w:w="855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32</w:t>
            </w:r>
          </w:p>
        </w:tc>
        <w:tc>
          <w:tcPr>
            <w:tcW w:w="72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34</w:t>
            </w:r>
          </w:p>
        </w:tc>
        <w:tc>
          <w:tcPr>
            <w:tcW w:w="81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32</w:t>
            </w:r>
          </w:p>
        </w:tc>
        <w:tc>
          <w:tcPr>
            <w:tcW w:w="765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34</w:t>
            </w:r>
          </w:p>
        </w:tc>
        <w:tc>
          <w:tcPr>
            <w:tcW w:w="66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32</w:t>
            </w:r>
          </w:p>
        </w:tc>
        <w:tc>
          <w:tcPr>
            <w:tcW w:w="765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34</w:t>
            </w:r>
          </w:p>
        </w:tc>
        <w:tc>
          <w:tcPr>
            <w:tcW w:w="180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272</w:t>
            </w:r>
          </w:p>
        </w:tc>
      </w:tr>
      <w:tr w:rsidR="00342DE1" w:rsidTr="00773176">
        <w:trPr>
          <w:trHeight w:val="900"/>
        </w:trPr>
        <w:tc>
          <w:tcPr>
            <w:tcW w:w="1710" w:type="dxa"/>
          </w:tcPr>
          <w:p w:rsidR="00773176" w:rsidRPr="00342DE1" w:rsidRDefault="00342DE1" w:rsidP="00773176">
            <w:pPr>
              <w:ind w:left="-2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Внеаудиторные (самостоятельные) занятия</w:t>
            </w:r>
          </w:p>
        </w:tc>
        <w:tc>
          <w:tcPr>
            <w:tcW w:w="720" w:type="dxa"/>
          </w:tcPr>
          <w:p w:rsidR="00773176" w:rsidRPr="00342DE1" w:rsidRDefault="00342DE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  <w:p w:rsidR="00773176" w:rsidRPr="00342DE1" w:rsidRDefault="00773176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80" w:type="dxa"/>
          </w:tcPr>
          <w:p w:rsidR="00773176" w:rsidRPr="00342DE1" w:rsidRDefault="00342DE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  <w:p w:rsidR="00773176" w:rsidRPr="00342DE1" w:rsidRDefault="00773176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5" w:type="dxa"/>
          </w:tcPr>
          <w:p w:rsidR="00773176" w:rsidRPr="00342DE1" w:rsidRDefault="00342DE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  <w:p w:rsidR="00773176" w:rsidRPr="00342DE1" w:rsidRDefault="00773176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20" w:type="dxa"/>
          </w:tcPr>
          <w:p w:rsidR="00773176" w:rsidRPr="00342DE1" w:rsidRDefault="00342DE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  <w:p w:rsidR="00773176" w:rsidRPr="00342DE1" w:rsidRDefault="00773176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0" w:type="dxa"/>
          </w:tcPr>
          <w:p w:rsidR="00773176" w:rsidRPr="00342DE1" w:rsidRDefault="00342DE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  <w:p w:rsidR="00773176" w:rsidRPr="00342DE1" w:rsidRDefault="00773176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65" w:type="dxa"/>
          </w:tcPr>
          <w:p w:rsidR="00773176" w:rsidRPr="00342DE1" w:rsidRDefault="00342DE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  <w:p w:rsidR="00773176" w:rsidRPr="00342DE1" w:rsidRDefault="00773176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660" w:type="dxa"/>
          </w:tcPr>
          <w:p w:rsidR="00773176" w:rsidRPr="00342DE1" w:rsidRDefault="00342DE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  <w:p w:rsidR="00773176" w:rsidRPr="00342DE1" w:rsidRDefault="00773176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65" w:type="dxa"/>
          </w:tcPr>
          <w:p w:rsidR="00773176" w:rsidRPr="00342DE1" w:rsidRDefault="00342DE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  <w:p w:rsidR="00773176" w:rsidRPr="00342DE1" w:rsidRDefault="00773176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800" w:type="dxa"/>
          </w:tcPr>
          <w:p w:rsidR="00773176" w:rsidRPr="00342DE1" w:rsidRDefault="00342DE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136</w:t>
            </w:r>
          </w:p>
          <w:p w:rsidR="00773176" w:rsidRPr="00342DE1" w:rsidRDefault="00773176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342DE1" w:rsidTr="00773176">
        <w:trPr>
          <w:trHeight w:val="654"/>
        </w:trPr>
        <w:tc>
          <w:tcPr>
            <w:tcW w:w="1710" w:type="dxa"/>
          </w:tcPr>
          <w:p w:rsidR="00773176" w:rsidRPr="00342DE1" w:rsidRDefault="00342DE1" w:rsidP="00773176">
            <w:pPr>
              <w:ind w:left="-2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72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48</w:t>
            </w:r>
          </w:p>
        </w:tc>
        <w:tc>
          <w:tcPr>
            <w:tcW w:w="78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54</w:t>
            </w:r>
          </w:p>
        </w:tc>
        <w:tc>
          <w:tcPr>
            <w:tcW w:w="855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48</w:t>
            </w:r>
          </w:p>
        </w:tc>
        <w:tc>
          <w:tcPr>
            <w:tcW w:w="72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54</w:t>
            </w:r>
          </w:p>
        </w:tc>
        <w:tc>
          <w:tcPr>
            <w:tcW w:w="81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48</w:t>
            </w:r>
          </w:p>
        </w:tc>
        <w:tc>
          <w:tcPr>
            <w:tcW w:w="765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54</w:t>
            </w:r>
          </w:p>
        </w:tc>
        <w:tc>
          <w:tcPr>
            <w:tcW w:w="66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48</w:t>
            </w:r>
          </w:p>
        </w:tc>
        <w:tc>
          <w:tcPr>
            <w:tcW w:w="765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54</w:t>
            </w:r>
          </w:p>
        </w:tc>
        <w:tc>
          <w:tcPr>
            <w:tcW w:w="1800" w:type="dxa"/>
          </w:tcPr>
          <w:p w:rsidR="00773176" w:rsidRPr="00342DE1" w:rsidRDefault="00342DE1" w:rsidP="00773176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42D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408</w:t>
            </w:r>
          </w:p>
        </w:tc>
      </w:tr>
    </w:tbl>
    <w:p w:rsidR="00F51C57" w:rsidRDefault="00F51C57" w:rsidP="00773176">
      <w:pPr>
        <w:pStyle w:val="Default"/>
        <w:rPr>
          <w:b/>
          <w:bCs/>
          <w:i/>
          <w:iCs/>
          <w:sz w:val="23"/>
          <w:szCs w:val="23"/>
        </w:rPr>
      </w:pPr>
    </w:p>
    <w:p w:rsidR="00F51C57" w:rsidRDefault="00F51C57" w:rsidP="00773176">
      <w:pPr>
        <w:pStyle w:val="Default"/>
        <w:rPr>
          <w:b/>
          <w:bCs/>
          <w:i/>
          <w:iCs/>
          <w:sz w:val="23"/>
          <w:szCs w:val="23"/>
        </w:rPr>
      </w:pPr>
    </w:p>
    <w:p w:rsidR="00F51C57" w:rsidRDefault="00F51C57" w:rsidP="00773176">
      <w:pPr>
        <w:pStyle w:val="Default"/>
        <w:rPr>
          <w:b/>
          <w:bCs/>
          <w:i/>
          <w:iCs/>
          <w:sz w:val="23"/>
          <w:szCs w:val="23"/>
        </w:rPr>
      </w:pPr>
    </w:p>
    <w:p w:rsidR="00F51C57" w:rsidRDefault="00F51C57" w:rsidP="00773176">
      <w:pPr>
        <w:pStyle w:val="Default"/>
        <w:rPr>
          <w:b/>
          <w:bCs/>
          <w:i/>
          <w:iCs/>
          <w:sz w:val="23"/>
          <w:szCs w:val="23"/>
        </w:rPr>
      </w:pPr>
    </w:p>
    <w:p w:rsidR="00773176" w:rsidRPr="00F51C57" w:rsidRDefault="00773176" w:rsidP="00773176">
      <w:pPr>
        <w:pStyle w:val="Default"/>
        <w:rPr>
          <w:sz w:val="28"/>
          <w:szCs w:val="28"/>
        </w:rPr>
      </w:pPr>
      <w:r w:rsidRPr="00F51C57">
        <w:rPr>
          <w:b/>
          <w:bCs/>
          <w:i/>
          <w:iCs/>
          <w:sz w:val="28"/>
          <w:szCs w:val="28"/>
        </w:rPr>
        <w:t xml:space="preserve">Объем учебного времени, предусмотренный на реализацию учебного предмета </w:t>
      </w:r>
    </w:p>
    <w:p w:rsidR="00773176" w:rsidRPr="00F51C57" w:rsidRDefault="00773176" w:rsidP="00773176">
      <w:pPr>
        <w:pStyle w:val="Default"/>
        <w:rPr>
          <w:sz w:val="28"/>
          <w:szCs w:val="28"/>
        </w:rPr>
      </w:pPr>
      <w:r w:rsidRPr="00F51C57">
        <w:rPr>
          <w:sz w:val="28"/>
          <w:szCs w:val="28"/>
        </w:rPr>
        <w:t xml:space="preserve">Общая трудоемкость учебного предмета «Живопись» при 4-летнем сроке обучения составляет 408 часов. Из них: 272 часа – аудиторные занятия, 136 часов – самостоятельная работа. </w:t>
      </w:r>
    </w:p>
    <w:p w:rsidR="00773176" w:rsidRPr="00F51C57" w:rsidRDefault="00773176" w:rsidP="00773176">
      <w:pPr>
        <w:pStyle w:val="Default"/>
        <w:rPr>
          <w:sz w:val="28"/>
          <w:szCs w:val="28"/>
        </w:rPr>
      </w:pPr>
      <w:r w:rsidRPr="00F51C57">
        <w:rPr>
          <w:sz w:val="28"/>
          <w:szCs w:val="28"/>
        </w:rPr>
        <w:t xml:space="preserve">Рекомендуемая недельная нагрузка в часах: </w:t>
      </w:r>
    </w:p>
    <w:p w:rsidR="00773176" w:rsidRPr="00F51C57" w:rsidRDefault="00773176" w:rsidP="00773176">
      <w:pPr>
        <w:pStyle w:val="Default"/>
        <w:rPr>
          <w:sz w:val="28"/>
          <w:szCs w:val="28"/>
        </w:rPr>
      </w:pPr>
      <w:r w:rsidRPr="00F51C57">
        <w:rPr>
          <w:sz w:val="28"/>
          <w:szCs w:val="28"/>
        </w:rPr>
        <w:t xml:space="preserve">Аудиторные занятия: </w:t>
      </w:r>
    </w:p>
    <w:p w:rsidR="00773176" w:rsidRPr="00342DE1" w:rsidRDefault="00342DE1" w:rsidP="00773176">
      <w:pPr>
        <w:pStyle w:val="Defaul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1 - 4 год обучения </w:t>
      </w:r>
      <w:r w:rsidR="00773176" w:rsidRPr="00F51C57">
        <w:rPr>
          <w:sz w:val="28"/>
          <w:szCs w:val="28"/>
        </w:rPr>
        <w:t xml:space="preserve"> – по 2 часа в неделю. </w:t>
      </w:r>
    </w:p>
    <w:p w:rsidR="00773176" w:rsidRPr="00F51C57" w:rsidRDefault="00773176" w:rsidP="00773176">
      <w:pPr>
        <w:pStyle w:val="Default"/>
        <w:rPr>
          <w:sz w:val="28"/>
          <w:szCs w:val="28"/>
        </w:rPr>
      </w:pPr>
      <w:r w:rsidRPr="00F51C57">
        <w:rPr>
          <w:sz w:val="28"/>
          <w:szCs w:val="28"/>
        </w:rPr>
        <w:t xml:space="preserve">Самостоятельная работа (внеаудиторная нагрузка): </w:t>
      </w:r>
    </w:p>
    <w:p w:rsidR="00773176" w:rsidRPr="00F51C57" w:rsidRDefault="00342DE1" w:rsidP="00773176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1- 4  год обучения </w:t>
      </w:r>
      <w:r w:rsidR="00773176" w:rsidRPr="00F51C57">
        <w:rPr>
          <w:sz w:val="28"/>
          <w:szCs w:val="28"/>
        </w:rPr>
        <w:t xml:space="preserve"> – по 1 часу в неделю. </w:t>
      </w:r>
    </w:p>
    <w:p w:rsidR="00773176" w:rsidRPr="00F51C57" w:rsidRDefault="00773176" w:rsidP="00773176">
      <w:pPr>
        <w:pStyle w:val="Default"/>
        <w:rPr>
          <w:sz w:val="28"/>
          <w:szCs w:val="28"/>
        </w:rPr>
      </w:pPr>
    </w:p>
    <w:p w:rsidR="00773176" w:rsidRPr="00F51C57" w:rsidRDefault="00773176" w:rsidP="00773176">
      <w:pPr>
        <w:pStyle w:val="Default"/>
        <w:rPr>
          <w:sz w:val="28"/>
          <w:szCs w:val="28"/>
        </w:rPr>
      </w:pPr>
      <w:r w:rsidRPr="00F51C57">
        <w:rPr>
          <w:b/>
          <w:bCs/>
          <w:i/>
          <w:iCs/>
          <w:sz w:val="28"/>
          <w:szCs w:val="28"/>
        </w:rPr>
        <w:t xml:space="preserve">Форма проведения учебных занятий </w:t>
      </w:r>
    </w:p>
    <w:p w:rsidR="00773176" w:rsidRPr="00F51C57" w:rsidRDefault="00773176" w:rsidP="00773176">
      <w:pPr>
        <w:pStyle w:val="Default"/>
        <w:rPr>
          <w:sz w:val="28"/>
          <w:szCs w:val="28"/>
        </w:rPr>
      </w:pPr>
      <w:r w:rsidRPr="00F51C57">
        <w:rPr>
          <w:sz w:val="28"/>
          <w:szCs w:val="28"/>
        </w:rPr>
        <w:t xml:space="preserve">Занятия проводятся в групповой и мелкогрупповой форме. Педагог может также в процессе занятия организовывать учащихся в небольшие группы по 3-4 человека, чтобы они имели возможность работать совместно, объединяя свои усилия в творческом процессе. </w:t>
      </w:r>
    </w:p>
    <w:p w:rsidR="00773176" w:rsidRPr="00F51C57" w:rsidRDefault="00773176" w:rsidP="00773176">
      <w:pPr>
        <w:pStyle w:val="Default"/>
        <w:rPr>
          <w:sz w:val="28"/>
          <w:szCs w:val="28"/>
        </w:rPr>
      </w:pPr>
      <w:r w:rsidRPr="00F51C57">
        <w:rPr>
          <w:sz w:val="28"/>
          <w:szCs w:val="28"/>
        </w:rPr>
        <w:lastRenderedPageBreak/>
        <w:t xml:space="preserve">Для достижения поставленной цели и реализации задач предмета используются следующие методы обучения: </w:t>
      </w:r>
    </w:p>
    <w:p w:rsidR="00773176" w:rsidRPr="00F51C57" w:rsidRDefault="00773176" w:rsidP="00773176">
      <w:pPr>
        <w:pStyle w:val="Default"/>
        <w:numPr>
          <w:ilvl w:val="0"/>
          <w:numId w:val="6"/>
        </w:numPr>
        <w:spacing w:after="27"/>
        <w:rPr>
          <w:sz w:val="28"/>
          <w:szCs w:val="28"/>
        </w:rPr>
      </w:pPr>
      <w:r w:rsidRPr="00F51C57">
        <w:rPr>
          <w:sz w:val="28"/>
          <w:szCs w:val="28"/>
        </w:rPr>
        <w:t xml:space="preserve">словесный (объяснение, беседа, рассказ); </w:t>
      </w:r>
    </w:p>
    <w:p w:rsidR="00773176" w:rsidRPr="00F51C57" w:rsidRDefault="00773176" w:rsidP="00773176">
      <w:pPr>
        <w:pStyle w:val="Default"/>
        <w:numPr>
          <w:ilvl w:val="0"/>
          <w:numId w:val="6"/>
        </w:numPr>
        <w:spacing w:after="27"/>
        <w:rPr>
          <w:sz w:val="28"/>
          <w:szCs w:val="28"/>
        </w:rPr>
      </w:pPr>
      <w:r w:rsidRPr="00F51C57">
        <w:rPr>
          <w:sz w:val="28"/>
          <w:szCs w:val="28"/>
        </w:rPr>
        <w:t xml:space="preserve">наглядный (показ, наблюдение, демонстрация приемов работы); </w:t>
      </w:r>
    </w:p>
    <w:p w:rsidR="00773176" w:rsidRPr="00F51C57" w:rsidRDefault="00773176" w:rsidP="00773176">
      <w:pPr>
        <w:pStyle w:val="Default"/>
        <w:numPr>
          <w:ilvl w:val="0"/>
          <w:numId w:val="6"/>
        </w:numPr>
        <w:spacing w:after="27"/>
        <w:rPr>
          <w:sz w:val="28"/>
          <w:szCs w:val="28"/>
        </w:rPr>
      </w:pPr>
      <w:r w:rsidRPr="00F51C57">
        <w:rPr>
          <w:sz w:val="28"/>
          <w:szCs w:val="28"/>
        </w:rPr>
        <w:t xml:space="preserve"> практический; </w:t>
      </w:r>
    </w:p>
    <w:p w:rsidR="00773176" w:rsidRPr="00F51C57" w:rsidRDefault="00773176" w:rsidP="00773176">
      <w:pPr>
        <w:pStyle w:val="Default"/>
        <w:numPr>
          <w:ilvl w:val="0"/>
          <w:numId w:val="6"/>
        </w:numPr>
        <w:spacing w:after="27"/>
        <w:rPr>
          <w:sz w:val="28"/>
          <w:szCs w:val="28"/>
        </w:rPr>
      </w:pPr>
      <w:r w:rsidRPr="00F51C57">
        <w:rPr>
          <w:sz w:val="28"/>
          <w:szCs w:val="28"/>
        </w:rPr>
        <w:t xml:space="preserve"> эмоциональный (подбор ассоциаций, образов, художественные впечатления); </w:t>
      </w:r>
    </w:p>
    <w:p w:rsidR="00773176" w:rsidRPr="00F51C57" w:rsidRDefault="00773176" w:rsidP="00773176">
      <w:pPr>
        <w:pStyle w:val="Default"/>
        <w:numPr>
          <w:ilvl w:val="0"/>
          <w:numId w:val="6"/>
        </w:numPr>
        <w:rPr>
          <w:sz w:val="28"/>
          <w:szCs w:val="28"/>
        </w:rPr>
      </w:pPr>
      <w:r w:rsidRPr="00F51C57">
        <w:rPr>
          <w:sz w:val="28"/>
          <w:szCs w:val="28"/>
        </w:rPr>
        <w:t xml:space="preserve"> игровой. </w:t>
      </w:r>
    </w:p>
    <w:p w:rsidR="00773176" w:rsidRPr="00F51C57" w:rsidRDefault="00773176" w:rsidP="00773176">
      <w:pPr>
        <w:pStyle w:val="Default"/>
        <w:rPr>
          <w:sz w:val="28"/>
          <w:szCs w:val="28"/>
        </w:rPr>
      </w:pPr>
    </w:p>
    <w:p w:rsidR="00773176" w:rsidRDefault="00773176" w:rsidP="00773176">
      <w:pPr>
        <w:pStyle w:val="Default"/>
        <w:rPr>
          <w:sz w:val="28"/>
          <w:szCs w:val="28"/>
        </w:rPr>
      </w:pPr>
      <w:r w:rsidRPr="00F51C57">
        <w:rPr>
          <w:sz w:val="28"/>
          <w:szCs w:val="28"/>
        </w:rPr>
        <w:t xml:space="preserve">Предложенные методы работы являются наиболее продуктивными при реализации поставленных целей и задач и основаны на проверенных методиках и сложившихся традициях изобразительного творчества. </w:t>
      </w:r>
    </w:p>
    <w:p w:rsidR="00F51C57" w:rsidRPr="00F51C57" w:rsidRDefault="00F51C57" w:rsidP="00773176">
      <w:pPr>
        <w:pStyle w:val="Default"/>
        <w:rPr>
          <w:sz w:val="28"/>
          <w:szCs w:val="28"/>
        </w:rPr>
      </w:pPr>
    </w:p>
    <w:p w:rsidR="00773176" w:rsidRPr="00F51C57" w:rsidRDefault="00773176" w:rsidP="00773176">
      <w:pPr>
        <w:pStyle w:val="Default"/>
        <w:rPr>
          <w:sz w:val="28"/>
          <w:szCs w:val="28"/>
        </w:rPr>
      </w:pPr>
      <w:r w:rsidRPr="00F51C57">
        <w:rPr>
          <w:b/>
          <w:bCs/>
          <w:i/>
          <w:iCs/>
          <w:sz w:val="28"/>
          <w:szCs w:val="28"/>
        </w:rPr>
        <w:t xml:space="preserve">Цель и задачи учебного предмета </w:t>
      </w:r>
    </w:p>
    <w:p w:rsidR="00773176" w:rsidRPr="00F51C57" w:rsidRDefault="00773176" w:rsidP="00773176">
      <w:pPr>
        <w:pStyle w:val="Default"/>
        <w:rPr>
          <w:sz w:val="28"/>
          <w:szCs w:val="28"/>
        </w:rPr>
      </w:pPr>
      <w:r w:rsidRPr="00F51C57">
        <w:rPr>
          <w:sz w:val="28"/>
          <w:szCs w:val="28"/>
        </w:rPr>
        <w:t>Цель</w:t>
      </w:r>
      <w:r w:rsidRPr="00F51C57">
        <w:rPr>
          <w:b/>
          <w:bCs/>
          <w:sz w:val="28"/>
          <w:szCs w:val="28"/>
        </w:rPr>
        <w:t xml:space="preserve">: </w:t>
      </w:r>
      <w:r w:rsidRPr="00F51C57">
        <w:rPr>
          <w:sz w:val="28"/>
          <w:szCs w:val="28"/>
        </w:rPr>
        <w:t xml:space="preserve"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навыков по учебному предмету. </w:t>
      </w:r>
    </w:p>
    <w:p w:rsidR="00773176" w:rsidRPr="00F51C57" w:rsidRDefault="00773176" w:rsidP="00773176">
      <w:pPr>
        <w:pStyle w:val="Default"/>
        <w:rPr>
          <w:sz w:val="28"/>
          <w:szCs w:val="28"/>
        </w:rPr>
      </w:pPr>
      <w:r w:rsidRPr="00F51C57">
        <w:rPr>
          <w:sz w:val="28"/>
          <w:szCs w:val="28"/>
        </w:rPr>
        <w:t xml:space="preserve">Задачи: </w:t>
      </w:r>
    </w:p>
    <w:p w:rsidR="00773176" w:rsidRPr="00F51C57" w:rsidRDefault="00773176" w:rsidP="00773176">
      <w:pPr>
        <w:pStyle w:val="Default"/>
        <w:numPr>
          <w:ilvl w:val="0"/>
          <w:numId w:val="7"/>
        </w:numPr>
        <w:spacing w:after="27"/>
        <w:rPr>
          <w:sz w:val="28"/>
          <w:szCs w:val="28"/>
        </w:rPr>
      </w:pPr>
      <w:r w:rsidRPr="00F51C57">
        <w:rPr>
          <w:sz w:val="28"/>
          <w:szCs w:val="28"/>
        </w:rPr>
        <w:t xml:space="preserve">создание условий для художественного образования, эстетического воспитания, духовно-нравственного развития детей; </w:t>
      </w:r>
    </w:p>
    <w:p w:rsidR="00773176" w:rsidRPr="00F51C57" w:rsidRDefault="00773176" w:rsidP="00773176">
      <w:pPr>
        <w:pStyle w:val="Default"/>
        <w:numPr>
          <w:ilvl w:val="0"/>
          <w:numId w:val="7"/>
        </w:numPr>
        <w:spacing w:after="27"/>
        <w:rPr>
          <w:sz w:val="28"/>
          <w:szCs w:val="28"/>
        </w:rPr>
      </w:pPr>
      <w:r w:rsidRPr="00F51C57">
        <w:rPr>
          <w:sz w:val="28"/>
          <w:szCs w:val="28"/>
        </w:rPr>
        <w:t xml:space="preserve">овладение детьми духовными и культурными ценностями народов мира; </w:t>
      </w:r>
    </w:p>
    <w:p w:rsidR="00773176" w:rsidRPr="00F51C57" w:rsidRDefault="00773176" w:rsidP="00773176">
      <w:pPr>
        <w:pStyle w:val="Default"/>
        <w:numPr>
          <w:ilvl w:val="0"/>
          <w:numId w:val="7"/>
        </w:numPr>
        <w:rPr>
          <w:sz w:val="28"/>
          <w:szCs w:val="28"/>
        </w:rPr>
      </w:pPr>
      <w:r w:rsidRPr="00F51C57">
        <w:rPr>
          <w:sz w:val="28"/>
          <w:szCs w:val="28"/>
        </w:rPr>
        <w:t xml:space="preserve"> выявление одаренных детей в области соответствующего вида искусства с целью их подготовки к поступлению в образовательные учреждения, реализующие основные профессиональные образовательные программы в области искусств. </w:t>
      </w:r>
    </w:p>
    <w:p w:rsidR="00773176" w:rsidRPr="00F51C57" w:rsidRDefault="00773176" w:rsidP="0077317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73176" w:rsidRDefault="00773176" w:rsidP="00773176">
      <w:pPr>
        <w:pStyle w:val="Default"/>
        <w:rPr>
          <w:b/>
          <w:bCs/>
          <w:sz w:val="28"/>
          <w:szCs w:val="28"/>
        </w:rPr>
      </w:pPr>
      <w:r w:rsidRPr="00F51C57">
        <w:rPr>
          <w:b/>
          <w:bCs/>
          <w:sz w:val="28"/>
          <w:szCs w:val="28"/>
        </w:rPr>
        <w:t xml:space="preserve">II. Учебно-тематический план по предмету «Живопись» </w:t>
      </w:r>
    </w:p>
    <w:p w:rsidR="00E951CE" w:rsidRPr="00F51C57" w:rsidRDefault="00E951CE" w:rsidP="00773176">
      <w:pPr>
        <w:pStyle w:val="Default"/>
        <w:rPr>
          <w:sz w:val="28"/>
          <w:szCs w:val="28"/>
        </w:rPr>
      </w:pPr>
    </w:p>
    <w:p w:rsidR="00773176" w:rsidRPr="00F51C57" w:rsidRDefault="00773176" w:rsidP="00773176">
      <w:pPr>
        <w:pStyle w:val="Default"/>
        <w:rPr>
          <w:sz w:val="28"/>
          <w:szCs w:val="28"/>
        </w:rPr>
      </w:pPr>
      <w:r w:rsidRPr="00F51C57">
        <w:rPr>
          <w:sz w:val="28"/>
          <w:szCs w:val="28"/>
        </w:rPr>
        <w:t xml:space="preserve">Программа составлена с учетом сложившихся традиций реалистической школы обучения, а также принципов наглядности, последовательности, доступности. Содержание программы учебных предметов построено с учетом возрастных особенностей детей, а также особенностей их объемно-пространственного мышления. </w:t>
      </w:r>
    </w:p>
    <w:p w:rsidR="00773176" w:rsidRPr="00F51C57" w:rsidRDefault="00773176" w:rsidP="00773176">
      <w:pPr>
        <w:pStyle w:val="Default"/>
        <w:rPr>
          <w:sz w:val="28"/>
          <w:szCs w:val="28"/>
        </w:rPr>
      </w:pPr>
      <w:r w:rsidRPr="00F51C57">
        <w:rPr>
          <w:sz w:val="28"/>
          <w:szCs w:val="28"/>
        </w:rPr>
        <w:t xml:space="preserve">Темы учебных заданий располагаются в порядке постепенного усложнения, нарастания учебных задач – от простейших упражнений до изображения сложной и </w:t>
      </w:r>
    </w:p>
    <w:p w:rsidR="00773176" w:rsidRPr="00F51C57" w:rsidRDefault="00773176" w:rsidP="00773176">
      <w:pPr>
        <w:pStyle w:val="Default"/>
        <w:rPr>
          <w:color w:val="auto"/>
          <w:sz w:val="28"/>
          <w:szCs w:val="28"/>
        </w:rPr>
      </w:pPr>
    </w:p>
    <w:p w:rsidR="008B66E6" w:rsidRPr="00F51C57" w:rsidRDefault="00773176" w:rsidP="00773176">
      <w:pPr>
        <w:rPr>
          <w:rFonts w:ascii="Times New Roman" w:hAnsi="Times New Roman" w:cs="Times New Roman"/>
          <w:sz w:val="28"/>
          <w:szCs w:val="28"/>
        </w:rPr>
      </w:pPr>
      <w:r w:rsidRPr="00F51C57">
        <w:rPr>
          <w:rFonts w:ascii="Times New Roman" w:hAnsi="Times New Roman" w:cs="Times New Roman"/>
          <w:sz w:val="28"/>
          <w:szCs w:val="28"/>
        </w:rPr>
        <w:t xml:space="preserve">разнообразной по форме натуры. Предлагаемые темы заданий носят рекомендательный характер, преподаватель может предложить другие задания по своему усмотрению, что дает ему возможность творчески применять на </w:t>
      </w:r>
      <w:r w:rsidRPr="00F51C57">
        <w:rPr>
          <w:rFonts w:ascii="Times New Roman" w:hAnsi="Times New Roman" w:cs="Times New Roman"/>
          <w:sz w:val="28"/>
          <w:szCs w:val="28"/>
        </w:rPr>
        <w:lastRenderedPageBreak/>
        <w:t>занятиях авторские методики и индивидуально подходить к особенностям конкретной аудитории детей.</w:t>
      </w:r>
    </w:p>
    <w:p w:rsidR="00F51C57" w:rsidRPr="00F51C57" w:rsidRDefault="00F51C57" w:rsidP="00F51C57">
      <w:pPr>
        <w:pStyle w:val="Default"/>
        <w:rPr>
          <w:sz w:val="28"/>
          <w:szCs w:val="28"/>
        </w:rPr>
      </w:pPr>
      <w:r w:rsidRPr="00F51C57">
        <w:rPr>
          <w:sz w:val="28"/>
          <w:szCs w:val="28"/>
        </w:rPr>
        <w:t xml:space="preserve">Внеаудиторные занятия рассчитаны по одному часу в учебную неделю и содержат в себе самостоятельную подготовку к работе в аудитории (натягивание бумаги на планшет, тонирование бумаги, </w:t>
      </w:r>
      <w:r w:rsidR="00E951CE">
        <w:rPr>
          <w:sz w:val="28"/>
          <w:szCs w:val="28"/>
        </w:rPr>
        <w:t xml:space="preserve">зарисовки </w:t>
      </w:r>
      <w:r w:rsidRPr="00F51C57">
        <w:rPr>
          <w:sz w:val="28"/>
          <w:szCs w:val="28"/>
        </w:rPr>
        <w:t xml:space="preserve">натюрмортов и фигуры человека – наработка </w:t>
      </w:r>
      <w:proofErr w:type="gramStart"/>
      <w:r w:rsidRPr="00F51C57">
        <w:rPr>
          <w:sz w:val="28"/>
          <w:szCs w:val="28"/>
        </w:rPr>
        <w:t>опыта быстрого выполнения первых этапов ведения работы</w:t>
      </w:r>
      <w:proofErr w:type="gramEnd"/>
      <w:r w:rsidRPr="00F51C57">
        <w:rPr>
          <w:sz w:val="28"/>
          <w:szCs w:val="28"/>
        </w:rPr>
        <w:t xml:space="preserve"> в аудитории). </w:t>
      </w:r>
    </w:p>
    <w:p w:rsidR="00F51C57" w:rsidRPr="00F51C57" w:rsidRDefault="00F51C57" w:rsidP="00F51C57">
      <w:pPr>
        <w:pStyle w:val="Default"/>
        <w:rPr>
          <w:sz w:val="28"/>
          <w:szCs w:val="28"/>
        </w:rPr>
      </w:pPr>
    </w:p>
    <w:p w:rsidR="00F51C57" w:rsidRDefault="00F51C57" w:rsidP="00F51C57">
      <w:pPr>
        <w:pStyle w:val="Default"/>
        <w:rPr>
          <w:b/>
          <w:bCs/>
          <w:sz w:val="28"/>
          <w:szCs w:val="28"/>
        </w:rPr>
      </w:pPr>
      <w:r w:rsidRPr="00F51C57">
        <w:rPr>
          <w:b/>
          <w:bCs/>
          <w:sz w:val="28"/>
          <w:szCs w:val="28"/>
        </w:rPr>
        <w:t xml:space="preserve">III. Требования к уровню подготовки </w:t>
      </w:r>
      <w:proofErr w:type="gramStart"/>
      <w:r w:rsidRPr="00F51C57">
        <w:rPr>
          <w:b/>
          <w:bCs/>
          <w:sz w:val="28"/>
          <w:szCs w:val="28"/>
        </w:rPr>
        <w:t>обучающихся</w:t>
      </w:r>
      <w:proofErr w:type="gramEnd"/>
      <w:r w:rsidRPr="00F51C57">
        <w:rPr>
          <w:b/>
          <w:bCs/>
          <w:sz w:val="28"/>
          <w:szCs w:val="28"/>
        </w:rPr>
        <w:t xml:space="preserve"> </w:t>
      </w:r>
    </w:p>
    <w:p w:rsidR="00E951CE" w:rsidRPr="00F51C57" w:rsidRDefault="00E951CE" w:rsidP="00F51C57">
      <w:pPr>
        <w:pStyle w:val="Default"/>
        <w:rPr>
          <w:sz w:val="28"/>
          <w:szCs w:val="28"/>
        </w:rPr>
      </w:pPr>
    </w:p>
    <w:p w:rsidR="00F51C57" w:rsidRPr="00F51C57" w:rsidRDefault="00F51C57" w:rsidP="00F51C57">
      <w:pPr>
        <w:pStyle w:val="Default"/>
        <w:rPr>
          <w:sz w:val="28"/>
          <w:szCs w:val="28"/>
        </w:rPr>
      </w:pPr>
      <w:r w:rsidRPr="00F51C57">
        <w:rPr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соответствии с программным</w:t>
      </w:r>
      <w:r w:rsidR="00D14465">
        <w:rPr>
          <w:sz w:val="28"/>
          <w:szCs w:val="28"/>
        </w:rPr>
        <w:t xml:space="preserve">и требованиями, в том числе: </w:t>
      </w:r>
    </w:p>
    <w:p w:rsidR="00F51C57" w:rsidRPr="00F51C57" w:rsidRDefault="00F51C57" w:rsidP="00F51C57">
      <w:pPr>
        <w:pStyle w:val="Default"/>
        <w:rPr>
          <w:sz w:val="28"/>
          <w:szCs w:val="28"/>
        </w:rPr>
      </w:pPr>
    </w:p>
    <w:p w:rsidR="00F51C57" w:rsidRPr="00F51C57" w:rsidRDefault="00F51C57" w:rsidP="00F51C57">
      <w:pPr>
        <w:pStyle w:val="Default"/>
        <w:numPr>
          <w:ilvl w:val="0"/>
          <w:numId w:val="9"/>
        </w:numPr>
        <w:spacing w:after="28"/>
        <w:rPr>
          <w:sz w:val="28"/>
          <w:szCs w:val="28"/>
        </w:rPr>
      </w:pPr>
      <w:r w:rsidRPr="00F51C57">
        <w:rPr>
          <w:sz w:val="28"/>
          <w:szCs w:val="28"/>
        </w:rPr>
        <w:t xml:space="preserve">знание закономерностей построения художественной формы и особенностей ее восприятия и воплощения; </w:t>
      </w:r>
    </w:p>
    <w:p w:rsidR="00F51C57" w:rsidRPr="00F51C57" w:rsidRDefault="00F51C57" w:rsidP="00F51C57">
      <w:pPr>
        <w:pStyle w:val="Default"/>
        <w:numPr>
          <w:ilvl w:val="0"/>
          <w:numId w:val="9"/>
        </w:numPr>
        <w:spacing w:after="28"/>
        <w:rPr>
          <w:sz w:val="28"/>
          <w:szCs w:val="28"/>
        </w:rPr>
      </w:pPr>
      <w:r w:rsidRPr="00F51C57">
        <w:rPr>
          <w:sz w:val="28"/>
          <w:szCs w:val="28"/>
        </w:rPr>
        <w:t xml:space="preserve"> умение использовать средства живописи и рисунка, их изобразительно-выразительные возможности; </w:t>
      </w:r>
    </w:p>
    <w:p w:rsidR="00F51C57" w:rsidRPr="00F51C57" w:rsidRDefault="00F51C57" w:rsidP="00F51C57">
      <w:pPr>
        <w:pStyle w:val="Default"/>
        <w:numPr>
          <w:ilvl w:val="0"/>
          <w:numId w:val="9"/>
        </w:numPr>
        <w:spacing w:after="28"/>
        <w:rPr>
          <w:sz w:val="28"/>
          <w:szCs w:val="28"/>
        </w:rPr>
      </w:pPr>
      <w:r w:rsidRPr="00F51C57">
        <w:rPr>
          <w:sz w:val="28"/>
          <w:szCs w:val="28"/>
        </w:rPr>
        <w:t xml:space="preserve"> навыки последовательного осуществления работы по композиции; </w:t>
      </w:r>
    </w:p>
    <w:p w:rsidR="00F51C57" w:rsidRPr="00F51C57" w:rsidRDefault="00F51C57" w:rsidP="00F51C57">
      <w:pPr>
        <w:pStyle w:val="Default"/>
        <w:numPr>
          <w:ilvl w:val="0"/>
          <w:numId w:val="9"/>
        </w:numPr>
        <w:spacing w:after="28"/>
        <w:rPr>
          <w:sz w:val="28"/>
          <w:szCs w:val="28"/>
        </w:rPr>
      </w:pPr>
      <w:r w:rsidRPr="00F51C57">
        <w:rPr>
          <w:sz w:val="28"/>
          <w:szCs w:val="28"/>
        </w:rPr>
        <w:t xml:space="preserve"> знание свойств живописных материалов, их возможностей и эстетических качеств; </w:t>
      </w:r>
    </w:p>
    <w:p w:rsidR="00F51C57" w:rsidRPr="00F51C57" w:rsidRDefault="00F51C57" w:rsidP="00F51C57">
      <w:pPr>
        <w:pStyle w:val="Default"/>
        <w:numPr>
          <w:ilvl w:val="0"/>
          <w:numId w:val="9"/>
        </w:numPr>
        <w:spacing w:after="28"/>
        <w:rPr>
          <w:sz w:val="28"/>
          <w:szCs w:val="28"/>
        </w:rPr>
      </w:pPr>
      <w:r w:rsidRPr="00F51C57">
        <w:rPr>
          <w:sz w:val="28"/>
          <w:szCs w:val="28"/>
        </w:rPr>
        <w:t xml:space="preserve"> умение использовать разнообразные техники живописи; </w:t>
      </w:r>
    </w:p>
    <w:p w:rsidR="00F51C57" w:rsidRPr="00F51C57" w:rsidRDefault="00F51C57" w:rsidP="00F51C57">
      <w:pPr>
        <w:pStyle w:val="Default"/>
        <w:numPr>
          <w:ilvl w:val="0"/>
          <w:numId w:val="9"/>
        </w:numPr>
        <w:spacing w:after="28"/>
        <w:rPr>
          <w:sz w:val="28"/>
          <w:szCs w:val="28"/>
        </w:rPr>
      </w:pPr>
      <w:r w:rsidRPr="00F51C57">
        <w:rPr>
          <w:sz w:val="28"/>
          <w:szCs w:val="28"/>
        </w:rPr>
        <w:t xml:space="preserve"> знание художественных и эстетических свой</w:t>
      </w:r>
      <w:proofErr w:type="gramStart"/>
      <w:r w:rsidRPr="00F51C57">
        <w:rPr>
          <w:sz w:val="28"/>
          <w:szCs w:val="28"/>
        </w:rPr>
        <w:t>ств цв</w:t>
      </w:r>
      <w:proofErr w:type="gramEnd"/>
      <w:r w:rsidRPr="00F51C57">
        <w:rPr>
          <w:sz w:val="28"/>
          <w:szCs w:val="28"/>
        </w:rPr>
        <w:t xml:space="preserve">ета, основных закономерностей создания цветового строя; </w:t>
      </w:r>
    </w:p>
    <w:p w:rsidR="00F51C57" w:rsidRPr="00F51C57" w:rsidRDefault="00F51C57" w:rsidP="00F51C57">
      <w:pPr>
        <w:pStyle w:val="Default"/>
        <w:numPr>
          <w:ilvl w:val="0"/>
          <w:numId w:val="9"/>
        </w:numPr>
        <w:spacing w:after="28"/>
        <w:rPr>
          <w:sz w:val="28"/>
          <w:szCs w:val="28"/>
        </w:rPr>
      </w:pPr>
      <w:r w:rsidRPr="00F51C57">
        <w:rPr>
          <w:sz w:val="28"/>
          <w:szCs w:val="28"/>
        </w:rPr>
        <w:t xml:space="preserve"> умение видеть и передавать цветовые отношения в условиях пространственно-воздушной среды; </w:t>
      </w:r>
    </w:p>
    <w:p w:rsidR="00F51C57" w:rsidRPr="00F51C57" w:rsidRDefault="00F51C57" w:rsidP="00F51C57">
      <w:pPr>
        <w:pStyle w:val="Default"/>
        <w:numPr>
          <w:ilvl w:val="0"/>
          <w:numId w:val="9"/>
        </w:numPr>
        <w:spacing w:after="28"/>
        <w:rPr>
          <w:sz w:val="28"/>
          <w:szCs w:val="28"/>
        </w:rPr>
      </w:pPr>
      <w:r w:rsidRPr="00F51C57">
        <w:rPr>
          <w:sz w:val="28"/>
          <w:szCs w:val="28"/>
        </w:rPr>
        <w:t xml:space="preserve"> умение изображать объекты предметного мира, пространство, фигуру человека; </w:t>
      </w:r>
    </w:p>
    <w:p w:rsidR="00F51C57" w:rsidRPr="00F51C57" w:rsidRDefault="00F51C57" w:rsidP="00F51C57">
      <w:pPr>
        <w:pStyle w:val="Default"/>
        <w:numPr>
          <w:ilvl w:val="0"/>
          <w:numId w:val="9"/>
        </w:numPr>
        <w:spacing w:after="28"/>
        <w:rPr>
          <w:sz w:val="28"/>
          <w:szCs w:val="28"/>
        </w:rPr>
      </w:pPr>
      <w:r w:rsidRPr="00F51C57">
        <w:rPr>
          <w:sz w:val="28"/>
          <w:szCs w:val="28"/>
        </w:rPr>
        <w:t xml:space="preserve"> навыки выполнения живописного этюда; </w:t>
      </w:r>
    </w:p>
    <w:p w:rsidR="00F51C57" w:rsidRPr="00F51C57" w:rsidRDefault="00F51C57" w:rsidP="00F51C57">
      <w:pPr>
        <w:pStyle w:val="Default"/>
        <w:numPr>
          <w:ilvl w:val="0"/>
          <w:numId w:val="9"/>
        </w:numPr>
        <w:rPr>
          <w:sz w:val="28"/>
          <w:szCs w:val="28"/>
        </w:rPr>
      </w:pPr>
      <w:r w:rsidRPr="00F51C57">
        <w:rPr>
          <w:sz w:val="28"/>
          <w:szCs w:val="28"/>
        </w:rPr>
        <w:t xml:space="preserve"> навыки последовательного ведения живописной работы с учетом поставленной задачей. </w:t>
      </w:r>
    </w:p>
    <w:p w:rsidR="008B66E6" w:rsidRPr="008B66E6" w:rsidRDefault="008B66E6" w:rsidP="00F51C57">
      <w:pPr>
        <w:pStyle w:val="Default"/>
        <w:rPr>
          <w:color w:val="auto"/>
          <w:sz w:val="28"/>
          <w:szCs w:val="28"/>
        </w:rPr>
      </w:pPr>
    </w:p>
    <w:p w:rsidR="008B66E6" w:rsidRDefault="008B66E6" w:rsidP="008B66E6">
      <w:pPr>
        <w:pStyle w:val="Default"/>
        <w:rPr>
          <w:b/>
          <w:bCs/>
          <w:sz w:val="28"/>
          <w:szCs w:val="28"/>
        </w:rPr>
      </w:pPr>
      <w:r w:rsidRPr="008B66E6">
        <w:rPr>
          <w:b/>
          <w:bCs/>
          <w:sz w:val="28"/>
          <w:szCs w:val="28"/>
        </w:rPr>
        <w:t xml:space="preserve">IV. Формы и методы контроля, система оценок </w:t>
      </w:r>
    </w:p>
    <w:p w:rsidR="00B504DE" w:rsidRPr="008B66E6" w:rsidRDefault="00B504DE" w:rsidP="008B66E6">
      <w:pPr>
        <w:pStyle w:val="Default"/>
        <w:rPr>
          <w:sz w:val="28"/>
          <w:szCs w:val="28"/>
        </w:rPr>
      </w:pP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b/>
          <w:bCs/>
          <w:i/>
          <w:iCs/>
          <w:sz w:val="28"/>
          <w:szCs w:val="28"/>
        </w:rPr>
        <w:t xml:space="preserve">Аттестация: цели, виды, форма, содержание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sz w:val="28"/>
          <w:szCs w:val="28"/>
        </w:rPr>
        <w:t xml:space="preserve">Оценка качества реализации образовательной программы включает в себя текущий контроль успеваемости, промежуточную и итоговую аттестацию обучающихся по данному предмету.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sz w:val="28"/>
          <w:szCs w:val="28"/>
        </w:rPr>
        <w:t xml:space="preserve">Текущая аттестация проводится с целью контроля качества освоения конкретной темы или раздела по учебному предмету. Текущая аттестация проводится по </w:t>
      </w:r>
      <w:r w:rsidRPr="008B66E6">
        <w:rPr>
          <w:sz w:val="28"/>
          <w:szCs w:val="28"/>
        </w:rPr>
        <w:lastRenderedPageBreak/>
        <w:t xml:space="preserve">четвертям в форме творческого просмотра учебных и домашних (самостоятельных) работ ведущим преподавателем или в игровой форме.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sz w:val="28"/>
          <w:szCs w:val="28"/>
        </w:rPr>
        <w:t xml:space="preserve">Промежуточная аттестация проводится на завершающих полугодие учебных занятиях в счет аудиторного времени, предусмотренного на учебный предмет, в форме просмотров творческих работ, выставок. Оценки по предмету заносятся в классный журнал. </w:t>
      </w:r>
    </w:p>
    <w:p w:rsidR="00D14465" w:rsidRDefault="008B66E6" w:rsidP="008B66E6">
      <w:pPr>
        <w:pStyle w:val="Default"/>
        <w:rPr>
          <w:sz w:val="28"/>
          <w:szCs w:val="28"/>
        </w:rPr>
      </w:pPr>
      <w:r w:rsidRPr="008B66E6">
        <w:rPr>
          <w:sz w:val="28"/>
          <w:szCs w:val="28"/>
        </w:rPr>
        <w:t xml:space="preserve">Итоговая аттестация проводится в форме выпускных экзаменов: выставки учебно-творческих работ выпускников. </w:t>
      </w:r>
    </w:p>
    <w:p w:rsidR="00D14465" w:rsidRDefault="00D14465" w:rsidP="008B66E6">
      <w:pPr>
        <w:pStyle w:val="Default"/>
        <w:rPr>
          <w:sz w:val="28"/>
          <w:szCs w:val="28"/>
        </w:rPr>
      </w:pP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b/>
          <w:bCs/>
          <w:i/>
          <w:iCs/>
          <w:sz w:val="28"/>
          <w:szCs w:val="28"/>
        </w:rPr>
        <w:t xml:space="preserve">Критерии оценок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sz w:val="28"/>
          <w:szCs w:val="28"/>
        </w:rPr>
        <w:t xml:space="preserve">По результатам текущей и промежуточной аттестации выставляются оценки: «отлично», «хорошо», «удовлетворительно».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i/>
          <w:iCs/>
          <w:sz w:val="28"/>
          <w:szCs w:val="28"/>
        </w:rPr>
        <w:t xml:space="preserve">Оценка 5 «отлично»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sz w:val="28"/>
          <w:szCs w:val="28"/>
        </w:rPr>
        <w:t xml:space="preserve">Предполагает: </w:t>
      </w:r>
    </w:p>
    <w:p w:rsidR="008B66E6" w:rsidRPr="008B66E6" w:rsidRDefault="008B66E6" w:rsidP="008B66E6">
      <w:pPr>
        <w:pStyle w:val="Default"/>
        <w:numPr>
          <w:ilvl w:val="0"/>
          <w:numId w:val="10"/>
        </w:numPr>
        <w:spacing w:after="28"/>
        <w:rPr>
          <w:sz w:val="28"/>
          <w:szCs w:val="28"/>
        </w:rPr>
      </w:pPr>
      <w:r w:rsidRPr="008B66E6">
        <w:rPr>
          <w:sz w:val="28"/>
          <w:szCs w:val="28"/>
        </w:rPr>
        <w:t xml:space="preserve"> самостоятельный выбор формата; </w:t>
      </w:r>
    </w:p>
    <w:p w:rsidR="008B66E6" w:rsidRPr="008B66E6" w:rsidRDefault="008B66E6" w:rsidP="008B66E6">
      <w:pPr>
        <w:pStyle w:val="Default"/>
        <w:numPr>
          <w:ilvl w:val="0"/>
          <w:numId w:val="10"/>
        </w:numPr>
        <w:spacing w:after="28"/>
        <w:rPr>
          <w:sz w:val="28"/>
          <w:szCs w:val="28"/>
        </w:rPr>
      </w:pPr>
      <w:r w:rsidRPr="008B66E6">
        <w:rPr>
          <w:sz w:val="28"/>
          <w:szCs w:val="28"/>
        </w:rPr>
        <w:t xml:space="preserve"> правильную компоновку изображения на листе; </w:t>
      </w:r>
    </w:p>
    <w:p w:rsidR="008B66E6" w:rsidRPr="008B66E6" w:rsidRDefault="008B66E6" w:rsidP="008B66E6">
      <w:pPr>
        <w:pStyle w:val="Default"/>
        <w:numPr>
          <w:ilvl w:val="0"/>
          <w:numId w:val="10"/>
        </w:numPr>
        <w:spacing w:after="28"/>
        <w:rPr>
          <w:sz w:val="28"/>
          <w:szCs w:val="28"/>
        </w:rPr>
      </w:pPr>
      <w:r w:rsidRPr="008B66E6">
        <w:rPr>
          <w:sz w:val="28"/>
          <w:szCs w:val="28"/>
        </w:rPr>
        <w:t xml:space="preserve"> последовательное, грамотное и аккуратное ведение построения; </w:t>
      </w:r>
    </w:p>
    <w:p w:rsidR="008B66E6" w:rsidRPr="008B66E6" w:rsidRDefault="008B66E6" w:rsidP="008B66E6">
      <w:pPr>
        <w:pStyle w:val="Default"/>
        <w:numPr>
          <w:ilvl w:val="0"/>
          <w:numId w:val="10"/>
        </w:numPr>
        <w:spacing w:after="28"/>
        <w:rPr>
          <w:sz w:val="28"/>
          <w:szCs w:val="28"/>
        </w:rPr>
      </w:pPr>
      <w:r w:rsidRPr="008B66E6">
        <w:rPr>
          <w:sz w:val="28"/>
          <w:szCs w:val="28"/>
        </w:rPr>
        <w:t xml:space="preserve"> умелое использование выразительных особенностей применяемых живописных материалов; </w:t>
      </w:r>
    </w:p>
    <w:p w:rsidR="008B66E6" w:rsidRPr="008B66E6" w:rsidRDefault="008B66E6" w:rsidP="008B66E6">
      <w:pPr>
        <w:pStyle w:val="Default"/>
        <w:numPr>
          <w:ilvl w:val="0"/>
          <w:numId w:val="10"/>
        </w:numPr>
        <w:spacing w:after="28"/>
        <w:rPr>
          <w:sz w:val="28"/>
          <w:szCs w:val="28"/>
        </w:rPr>
      </w:pPr>
      <w:r w:rsidRPr="008B66E6">
        <w:rPr>
          <w:sz w:val="28"/>
          <w:szCs w:val="28"/>
        </w:rPr>
        <w:t xml:space="preserve"> владение цветом, колоритом, тоном; </w:t>
      </w:r>
    </w:p>
    <w:p w:rsidR="008B66E6" w:rsidRPr="008B66E6" w:rsidRDefault="008B66E6" w:rsidP="008B66E6">
      <w:pPr>
        <w:pStyle w:val="Default"/>
        <w:numPr>
          <w:ilvl w:val="0"/>
          <w:numId w:val="10"/>
        </w:numPr>
        <w:spacing w:after="28"/>
        <w:rPr>
          <w:sz w:val="28"/>
          <w:szCs w:val="28"/>
        </w:rPr>
      </w:pPr>
      <w:r w:rsidRPr="008B66E6">
        <w:rPr>
          <w:sz w:val="28"/>
          <w:szCs w:val="28"/>
        </w:rPr>
        <w:t xml:space="preserve"> умение самостоятельно исправлять ошибки и недочеты в живописи; </w:t>
      </w:r>
    </w:p>
    <w:p w:rsidR="008B66E6" w:rsidRPr="008B66E6" w:rsidRDefault="008B66E6" w:rsidP="008B66E6">
      <w:pPr>
        <w:pStyle w:val="Default"/>
        <w:numPr>
          <w:ilvl w:val="0"/>
          <w:numId w:val="10"/>
        </w:numPr>
        <w:spacing w:after="28"/>
        <w:rPr>
          <w:sz w:val="28"/>
          <w:szCs w:val="28"/>
        </w:rPr>
      </w:pPr>
      <w:r w:rsidRPr="008B66E6">
        <w:rPr>
          <w:sz w:val="28"/>
          <w:szCs w:val="28"/>
        </w:rPr>
        <w:t xml:space="preserve"> умение обобщать живописную работу и приводить ее к целостности; </w:t>
      </w:r>
    </w:p>
    <w:p w:rsidR="008B66E6" w:rsidRPr="008B66E6" w:rsidRDefault="008B66E6" w:rsidP="008B66E6">
      <w:pPr>
        <w:pStyle w:val="Default"/>
        <w:numPr>
          <w:ilvl w:val="0"/>
          <w:numId w:val="10"/>
        </w:numPr>
        <w:rPr>
          <w:sz w:val="28"/>
          <w:szCs w:val="28"/>
        </w:rPr>
      </w:pPr>
      <w:r w:rsidRPr="008B66E6">
        <w:rPr>
          <w:sz w:val="28"/>
          <w:szCs w:val="28"/>
        </w:rPr>
        <w:t xml:space="preserve"> творческий подход.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i/>
          <w:iCs/>
          <w:sz w:val="28"/>
          <w:szCs w:val="28"/>
        </w:rPr>
        <w:t xml:space="preserve">Оценка 4 «хорошо»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sz w:val="28"/>
          <w:szCs w:val="28"/>
        </w:rPr>
        <w:t xml:space="preserve">Допускает: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sz w:val="28"/>
          <w:szCs w:val="28"/>
        </w:rPr>
        <w:t xml:space="preserve"> некоторую неточность в компоновке; </w:t>
      </w:r>
    </w:p>
    <w:p w:rsidR="008B66E6" w:rsidRPr="008B66E6" w:rsidRDefault="008B66E6" w:rsidP="008B66E6">
      <w:pPr>
        <w:pStyle w:val="Default"/>
        <w:numPr>
          <w:ilvl w:val="0"/>
          <w:numId w:val="11"/>
        </w:numPr>
        <w:rPr>
          <w:sz w:val="28"/>
          <w:szCs w:val="28"/>
        </w:rPr>
      </w:pPr>
      <w:r w:rsidRPr="008B66E6">
        <w:rPr>
          <w:sz w:val="28"/>
          <w:szCs w:val="28"/>
        </w:rPr>
        <w:t xml:space="preserve"> небольшие недочеты в конструктивном построении; </w:t>
      </w:r>
    </w:p>
    <w:p w:rsidR="008B66E6" w:rsidRPr="008B66E6" w:rsidRDefault="008B66E6" w:rsidP="008B66E6">
      <w:pPr>
        <w:pStyle w:val="Default"/>
        <w:numPr>
          <w:ilvl w:val="0"/>
          <w:numId w:val="12"/>
        </w:numPr>
        <w:spacing w:after="28"/>
        <w:rPr>
          <w:color w:val="auto"/>
          <w:sz w:val="28"/>
          <w:szCs w:val="28"/>
        </w:rPr>
      </w:pPr>
      <w:r w:rsidRPr="008B66E6">
        <w:rPr>
          <w:color w:val="auto"/>
          <w:sz w:val="28"/>
          <w:szCs w:val="28"/>
        </w:rPr>
        <w:t xml:space="preserve"> незначительные нарушения в последовательности работы тоном и цветом, как следствие, незначительные ошибки в передаче цветовых и тональных отношений; </w:t>
      </w:r>
    </w:p>
    <w:p w:rsidR="008B66E6" w:rsidRPr="008B66E6" w:rsidRDefault="008B66E6" w:rsidP="008B66E6">
      <w:pPr>
        <w:pStyle w:val="Default"/>
        <w:numPr>
          <w:ilvl w:val="0"/>
          <w:numId w:val="12"/>
        </w:numPr>
        <w:rPr>
          <w:color w:val="auto"/>
          <w:sz w:val="28"/>
          <w:szCs w:val="28"/>
        </w:rPr>
      </w:pPr>
      <w:r w:rsidRPr="008B66E6">
        <w:rPr>
          <w:color w:val="auto"/>
          <w:sz w:val="28"/>
          <w:szCs w:val="28"/>
        </w:rPr>
        <w:t xml:space="preserve"> некоторую дробность и небрежность в живописной работе. </w:t>
      </w:r>
    </w:p>
    <w:p w:rsidR="008B66E6" w:rsidRPr="008B66E6" w:rsidRDefault="008B66E6" w:rsidP="008B66E6">
      <w:pPr>
        <w:pStyle w:val="Default"/>
        <w:rPr>
          <w:color w:val="auto"/>
          <w:sz w:val="28"/>
          <w:szCs w:val="28"/>
        </w:rPr>
      </w:pPr>
    </w:p>
    <w:p w:rsidR="008B66E6" w:rsidRPr="008B66E6" w:rsidRDefault="008B66E6" w:rsidP="008B66E6">
      <w:pPr>
        <w:pStyle w:val="Default"/>
        <w:rPr>
          <w:color w:val="auto"/>
          <w:sz w:val="28"/>
          <w:szCs w:val="28"/>
        </w:rPr>
      </w:pPr>
      <w:r w:rsidRPr="008B66E6">
        <w:rPr>
          <w:i/>
          <w:iCs/>
          <w:color w:val="auto"/>
          <w:sz w:val="28"/>
          <w:szCs w:val="28"/>
        </w:rPr>
        <w:t xml:space="preserve">Оценка 3 «удовлетворительно» </w:t>
      </w:r>
    </w:p>
    <w:p w:rsidR="008B66E6" w:rsidRPr="008B66E6" w:rsidRDefault="008B66E6" w:rsidP="008B66E6">
      <w:pPr>
        <w:pStyle w:val="Default"/>
        <w:rPr>
          <w:color w:val="auto"/>
          <w:sz w:val="28"/>
          <w:szCs w:val="28"/>
        </w:rPr>
      </w:pPr>
      <w:r w:rsidRPr="008B66E6">
        <w:rPr>
          <w:color w:val="auto"/>
          <w:sz w:val="28"/>
          <w:szCs w:val="28"/>
        </w:rPr>
        <w:t xml:space="preserve">Предполагает: </w:t>
      </w:r>
    </w:p>
    <w:p w:rsidR="008B66E6" w:rsidRPr="008B66E6" w:rsidRDefault="008B66E6" w:rsidP="008B66E6">
      <w:pPr>
        <w:pStyle w:val="Default"/>
        <w:numPr>
          <w:ilvl w:val="0"/>
          <w:numId w:val="13"/>
        </w:numPr>
        <w:spacing w:after="27"/>
        <w:rPr>
          <w:color w:val="auto"/>
          <w:sz w:val="28"/>
          <w:szCs w:val="28"/>
        </w:rPr>
      </w:pPr>
      <w:r w:rsidRPr="008B66E6">
        <w:rPr>
          <w:color w:val="auto"/>
          <w:sz w:val="28"/>
          <w:szCs w:val="28"/>
        </w:rPr>
        <w:t xml:space="preserve"> грубые ошибки в компоновке; </w:t>
      </w:r>
    </w:p>
    <w:p w:rsidR="008B66E6" w:rsidRPr="008B66E6" w:rsidRDefault="008B66E6" w:rsidP="008B66E6">
      <w:pPr>
        <w:pStyle w:val="Default"/>
        <w:numPr>
          <w:ilvl w:val="0"/>
          <w:numId w:val="13"/>
        </w:numPr>
        <w:spacing w:after="27"/>
        <w:rPr>
          <w:color w:val="auto"/>
          <w:sz w:val="28"/>
          <w:szCs w:val="28"/>
        </w:rPr>
      </w:pPr>
      <w:r w:rsidRPr="008B66E6">
        <w:rPr>
          <w:color w:val="auto"/>
          <w:sz w:val="28"/>
          <w:szCs w:val="28"/>
        </w:rPr>
        <w:t xml:space="preserve"> неумение самостоятельно выполнять живописную работу; </w:t>
      </w:r>
    </w:p>
    <w:p w:rsidR="008B66E6" w:rsidRPr="008B66E6" w:rsidRDefault="008B66E6" w:rsidP="008B66E6">
      <w:pPr>
        <w:pStyle w:val="Default"/>
        <w:numPr>
          <w:ilvl w:val="0"/>
          <w:numId w:val="13"/>
        </w:numPr>
        <w:spacing w:after="27"/>
        <w:rPr>
          <w:color w:val="auto"/>
          <w:sz w:val="28"/>
          <w:szCs w:val="28"/>
        </w:rPr>
      </w:pPr>
      <w:r w:rsidRPr="008B66E6">
        <w:rPr>
          <w:color w:val="auto"/>
          <w:sz w:val="28"/>
          <w:szCs w:val="28"/>
        </w:rPr>
        <w:t xml:space="preserve"> неумение самостоятельно анализировать и исправлять допущенные ошибки в цветовом и тональном решении этюда; </w:t>
      </w:r>
    </w:p>
    <w:p w:rsidR="008B66E6" w:rsidRPr="008B66E6" w:rsidRDefault="008B66E6" w:rsidP="008B66E6">
      <w:pPr>
        <w:pStyle w:val="Default"/>
        <w:numPr>
          <w:ilvl w:val="0"/>
          <w:numId w:val="13"/>
        </w:numPr>
        <w:spacing w:after="27"/>
        <w:rPr>
          <w:color w:val="auto"/>
          <w:sz w:val="28"/>
          <w:szCs w:val="28"/>
        </w:rPr>
      </w:pPr>
      <w:r w:rsidRPr="008B66E6">
        <w:rPr>
          <w:color w:val="auto"/>
          <w:sz w:val="28"/>
          <w:szCs w:val="28"/>
        </w:rPr>
        <w:t xml:space="preserve"> однообразное использование живописных приемов для решения разных задач; </w:t>
      </w:r>
    </w:p>
    <w:p w:rsidR="00B504DE" w:rsidRPr="00D14465" w:rsidRDefault="008B66E6" w:rsidP="008B66E6">
      <w:pPr>
        <w:pStyle w:val="Default"/>
        <w:numPr>
          <w:ilvl w:val="0"/>
          <w:numId w:val="13"/>
        </w:numPr>
        <w:rPr>
          <w:color w:val="auto"/>
          <w:sz w:val="28"/>
          <w:szCs w:val="28"/>
        </w:rPr>
      </w:pPr>
      <w:r w:rsidRPr="008B66E6">
        <w:rPr>
          <w:color w:val="auto"/>
          <w:sz w:val="28"/>
          <w:szCs w:val="28"/>
        </w:rPr>
        <w:t xml:space="preserve"> незаконченность, неаккура</w:t>
      </w:r>
      <w:r w:rsidR="00D14465">
        <w:rPr>
          <w:color w:val="auto"/>
          <w:sz w:val="28"/>
          <w:szCs w:val="28"/>
        </w:rPr>
        <w:t>тность, небрежность в живописи.</w:t>
      </w:r>
    </w:p>
    <w:p w:rsidR="00E951CE" w:rsidRDefault="00E951CE" w:rsidP="008B66E6">
      <w:pPr>
        <w:pStyle w:val="Default"/>
        <w:rPr>
          <w:b/>
          <w:bCs/>
          <w:color w:val="auto"/>
          <w:sz w:val="28"/>
          <w:szCs w:val="28"/>
        </w:rPr>
      </w:pPr>
    </w:p>
    <w:p w:rsidR="008B66E6" w:rsidRDefault="008B66E6" w:rsidP="008B66E6">
      <w:pPr>
        <w:pStyle w:val="Default"/>
        <w:rPr>
          <w:b/>
          <w:bCs/>
          <w:i/>
          <w:iCs/>
          <w:sz w:val="28"/>
          <w:szCs w:val="28"/>
        </w:rPr>
      </w:pPr>
      <w:r w:rsidRPr="008B66E6">
        <w:rPr>
          <w:b/>
          <w:bCs/>
          <w:color w:val="auto"/>
          <w:sz w:val="28"/>
          <w:szCs w:val="28"/>
        </w:rPr>
        <w:t xml:space="preserve">V. Методическое обеспечение учебного процесса </w:t>
      </w:r>
    </w:p>
    <w:p w:rsidR="008B66E6" w:rsidRPr="008B66E6" w:rsidRDefault="008B66E6" w:rsidP="008B66E6">
      <w:pPr>
        <w:pStyle w:val="Default"/>
        <w:rPr>
          <w:color w:val="auto"/>
          <w:sz w:val="28"/>
          <w:szCs w:val="28"/>
        </w:rPr>
      </w:pP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sz w:val="28"/>
          <w:szCs w:val="28"/>
        </w:rPr>
        <w:t xml:space="preserve">Освоение программы учебного предмета «Живопись» проходит в форме практических занятий на основе анализа натуры в сочетании с изучением теоретических основ изобразительной грамоты. Рисование с натуры дополняется этюдами и композиционными творческими заданиями. Выполнение каждого задания желательно сопровождать демонстрацией лучших образцов аналогичного задания из методического фонда, просмотром произведений мастеров живописи в репродукциях или слайдах. Приоритетная роль отводится показу преподавателем приемов и порядка ведения работы.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sz w:val="28"/>
          <w:szCs w:val="28"/>
        </w:rPr>
        <w:t xml:space="preserve">На начальном этапе обучения должно преобладать подробное изложение содержания каждой задачи, последовательности и практических приемов ее решения, что обеспечит грамотное выполнение живописной работы. В старших классах отводится время на самостоятельное осмысление задания, алгоритма его реализации, на данном этапе роль преподавателя - направляющая и корректирующая.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sz w:val="28"/>
          <w:szCs w:val="28"/>
        </w:rPr>
        <w:t xml:space="preserve">Одним из действенных и результативных методов в освоении живописи, несомненно, является проведение преподавателем мастер-классов, демонстрации приемов работы в живописи, которые дают возможность учащимся увидеть результат, к которому нужно стремиться, постичь секреты мастерства.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sz w:val="28"/>
          <w:szCs w:val="28"/>
        </w:rPr>
        <w:t xml:space="preserve">Каждое задание предполагает решение определенных учебно-творческих задач, которые сообщаются преподавателем перед началом выполнения задания. Преподаватель также разъясняет и обосновывает методику выполнения задания. Степень законченности живописной работы будет определяться степенью решения поставленных задач.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sz w:val="28"/>
          <w:szCs w:val="28"/>
        </w:rPr>
        <w:t xml:space="preserve">По мере усвоения программы от учащихся требуется не только отработка технических приемов, но и развитие эмоционального отношения к выполняемой работе.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sz w:val="28"/>
          <w:szCs w:val="28"/>
        </w:rPr>
        <w:t xml:space="preserve">Дифференцированный подход в работе преподавателя предполагает наличие в методическом обеспечении дополнительных заданий и упражнений по каждой теме занятия, что способствует более плодотворному освоению учебного предмета.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sz w:val="28"/>
          <w:szCs w:val="28"/>
        </w:rPr>
        <w:t xml:space="preserve">Активное использование учебно-методических материалов необходимо учащимся для успешного восприятия содержания учебной программы.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sz w:val="28"/>
          <w:szCs w:val="28"/>
        </w:rPr>
        <w:t xml:space="preserve">Рекомендуемые учебно-методические материалы: </w:t>
      </w:r>
    </w:p>
    <w:p w:rsidR="008B66E6" w:rsidRDefault="008B66E6" w:rsidP="008B66E6">
      <w:pPr>
        <w:pStyle w:val="Default"/>
        <w:rPr>
          <w:sz w:val="28"/>
          <w:szCs w:val="28"/>
        </w:rPr>
      </w:pPr>
      <w:proofErr w:type="gramStart"/>
      <w:r w:rsidRPr="008B66E6">
        <w:rPr>
          <w:sz w:val="28"/>
          <w:szCs w:val="28"/>
        </w:rPr>
        <w:t>учебные пособия; презентации тематических заданий курса живописи (слайды, видео</w:t>
      </w:r>
      <w:r>
        <w:rPr>
          <w:sz w:val="28"/>
          <w:szCs w:val="28"/>
        </w:rPr>
        <w:t xml:space="preserve"> </w:t>
      </w:r>
      <w:r w:rsidRPr="008B66E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B66E6">
        <w:rPr>
          <w:sz w:val="28"/>
          <w:szCs w:val="28"/>
        </w:rPr>
        <w:t xml:space="preserve">фрагменты); учебно-методические разработки для преподавателей (рекомендации, пособия, указания); учебно-методические разработки (рекомендации, пособия) к практическим занятиям для учащихся; учебно-методические пособия для самостоятельной работы учащихся; варианты и методические материалы по выполнению контрольных и самостоятельных </w:t>
      </w:r>
      <w:r w:rsidRPr="008B66E6">
        <w:rPr>
          <w:sz w:val="28"/>
          <w:szCs w:val="28"/>
        </w:rPr>
        <w:lastRenderedPageBreak/>
        <w:t>работ; технические и электронные средства обучения; видеофильмы; справочные и дополнительные материалы;</w:t>
      </w:r>
      <w:proofErr w:type="gramEnd"/>
      <w:r w:rsidRPr="008B66E6">
        <w:rPr>
          <w:sz w:val="28"/>
          <w:szCs w:val="28"/>
        </w:rPr>
        <w:t xml:space="preserve"> нормативные материалы; справочники; словари; глоссарий (список терминов и их определение); альбомы и т. п.; ссылки в сети Интернет на источники информации; материалы для углубленного изучения.</w:t>
      </w:r>
    </w:p>
    <w:p w:rsidR="00B504DE" w:rsidRDefault="008B66E6" w:rsidP="008B66E6">
      <w:pPr>
        <w:pStyle w:val="Default"/>
        <w:rPr>
          <w:sz w:val="28"/>
          <w:szCs w:val="28"/>
        </w:rPr>
      </w:pPr>
      <w:r w:rsidRPr="008B66E6">
        <w:rPr>
          <w:sz w:val="28"/>
          <w:szCs w:val="28"/>
        </w:rPr>
        <w:t>Такой практико-ориентированный комплекс учебных и учебно-методических пособий, позволит преподавателю обеспечить эффективное руководство работой учащихся по приобретению практических умений и навыков на основе теоретических знаний.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</w:p>
    <w:p w:rsidR="008B66E6" w:rsidRDefault="008B66E6" w:rsidP="008B66E6">
      <w:pPr>
        <w:pStyle w:val="Default"/>
        <w:rPr>
          <w:b/>
          <w:bCs/>
          <w:sz w:val="28"/>
          <w:szCs w:val="28"/>
        </w:rPr>
      </w:pPr>
      <w:r w:rsidRPr="008B66E6">
        <w:rPr>
          <w:b/>
          <w:bCs/>
          <w:sz w:val="28"/>
          <w:szCs w:val="28"/>
        </w:rPr>
        <w:t xml:space="preserve">VI. Список литературы и средств обучения </w:t>
      </w:r>
    </w:p>
    <w:p w:rsidR="00B504DE" w:rsidRPr="008B66E6" w:rsidRDefault="00B504DE" w:rsidP="008B66E6">
      <w:pPr>
        <w:pStyle w:val="Default"/>
        <w:rPr>
          <w:sz w:val="28"/>
          <w:szCs w:val="28"/>
        </w:rPr>
      </w:pP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b/>
          <w:bCs/>
          <w:i/>
          <w:iCs/>
          <w:sz w:val="28"/>
          <w:szCs w:val="28"/>
        </w:rPr>
        <w:t xml:space="preserve">Методическая литература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1. Алексеев С.О. О колорите. - М., Изобразительное искусство,1974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2. Анциферов В.Г., Анциферова Л.Г., </w:t>
      </w:r>
      <w:proofErr w:type="spellStart"/>
      <w:r w:rsidRPr="008B66E6">
        <w:rPr>
          <w:sz w:val="28"/>
          <w:szCs w:val="28"/>
        </w:rPr>
        <w:t>Кисляковская</w:t>
      </w:r>
      <w:proofErr w:type="spellEnd"/>
      <w:r w:rsidRPr="008B66E6">
        <w:rPr>
          <w:sz w:val="28"/>
          <w:szCs w:val="28"/>
        </w:rPr>
        <w:t xml:space="preserve"> Т.Н. и др. Рисунок, живопись, станковая композиция, основы графического дизайна. Примерные программы для ДХШ и изобразительных отделений ДШИ. – М., НМЦ ХО, 2003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3. Беда Г.В. Живопись. - М., Просвещение,1986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4. Бесчастнов Н.П., Кулаков В.Я., </w:t>
      </w:r>
      <w:proofErr w:type="spellStart"/>
      <w:r w:rsidRPr="008B66E6">
        <w:rPr>
          <w:sz w:val="28"/>
          <w:szCs w:val="28"/>
        </w:rPr>
        <w:t>Стор</w:t>
      </w:r>
      <w:proofErr w:type="spellEnd"/>
      <w:r w:rsidRPr="008B66E6">
        <w:rPr>
          <w:sz w:val="28"/>
          <w:szCs w:val="28"/>
        </w:rPr>
        <w:t xml:space="preserve"> И.Н. Живопись: Учебное пособие. М.: Владос, 2004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5. Все о технике: цвет. Справочник для художников. - М.: </w:t>
      </w:r>
      <w:proofErr w:type="spellStart"/>
      <w:r w:rsidRPr="008B66E6">
        <w:rPr>
          <w:sz w:val="28"/>
          <w:szCs w:val="28"/>
        </w:rPr>
        <w:t>Арт-Родник</w:t>
      </w:r>
      <w:proofErr w:type="spellEnd"/>
      <w:r w:rsidRPr="008B66E6">
        <w:rPr>
          <w:sz w:val="28"/>
          <w:szCs w:val="28"/>
        </w:rPr>
        <w:t xml:space="preserve">, 2002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6. Все о технике: живопись акварелью. Справочник для художников. - М.: </w:t>
      </w:r>
      <w:proofErr w:type="spellStart"/>
      <w:r w:rsidRPr="008B66E6">
        <w:rPr>
          <w:sz w:val="28"/>
          <w:szCs w:val="28"/>
        </w:rPr>
        <w:t>Арт-Родник</w:t>
      </w:r>
      <w:proofErr w:type="spellEnd"/>
      <w:r w:rsidRPr="008B66E6">
        <w:rPr>
          <w:sz w:val="28"/>
          <w:szCs w:val="28"/>
        </w:rPr>
        <w:t xml:space="preserve">, 2004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7. Волков И.П. Приобщение школьников к творчеству: из опыта работы. – М.: Просвещение, 1992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8. Волков Н.Н. Композиция в живописи. - М., Искусство,1977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9. Волков Н.Н. Цвет в живописи. М.: Искусство, 1985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10. </w:t>
      </w:r>
      <w:proofErr w:type="spellStart"/>
      <w:r w:rsidRPr="008B66E6">
        <w:rPr>
          <w:sz w:val="28"/>
          <w:szCs w:val="28"/>
        </w:rPr>
        <w:t>Выготский</w:t>
      </w:r>
      <w:proofErr w:type="spellEnd"/>
      <w:r w:rsidRPr="008B66E6">
        <w:rPr>
          <w:sz w:val="28"/>
          <w:szCs w:val="28"/>
        </w:rPr>
        <w:t xml:space="preserve"> Л.С. Воображение и творчество в детском возрасте. СПб: СОЮЗ, 1997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11. Елизаров В.Е. Примерная программа для ДХШ и изобразительных отделений ДШИ. М., НМЦ ХО, 2008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12. Зайцев А.С. Наука о цвете и живопись. – М., Искусство, 1986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13. </w:t>
      </w:r>
      <w:proofErr w:type="spellStart"/>
      <w:r w:rsidRPr="008B66E6">
        <w:rPr>
          <w:sz w:val="28"/>
          <w:szCs w:val="28"/>
        </w:rPr>
        <w:t>Кирцер</w:t>
      </w:r>
      <w:proofErr w:type="spellEnd"/>
      <w:r w:rsidRPr="008B66E6">
        <w:rPr>
          <w:sz w:val="28"/>
          <w:szCs w:val="28"/>
        </w:rPr>
        <w:t xml:space="preserve"> Ю.М. Рисунок и живопись. – М., Высшая школа, 1992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14. </w:t>
      </w:r>
      <w:proofErr w:type="spellStart"/>
      <w:r w:rsidRPr="008B66E6">
        <w:rPr>
          <w:sz w:val="28"/>
          <w:szCs w:val="28"/>
        </w:rPr>
        <w:t>Люшер</w:t>
      </w:r>
      <w:proofErr w:type="spellEnd"/>
      <w:r w:rsidRPr="008B66E6">
        <w:rPr>
          <w:sz w:val="28"/>
          <w:szCs w:val="28"/>
        </w:rPr>
        <w:t xml:space="preserve"> М. Магия цвета. Харьков: АО “СФЕРА”; “</w:t>
      </w:r>
      <w:proofErr w:type="spellStart"/>
      <w:r w:rsidRPr="008B66E6">
        <w:rPr>
          <w:sz w:val="28"/>
          <w:szCs w:val="28"/>
        </w:rPr>
        <w:t>Сварог</w:t>
      </w:r>
      <w:proofErr w:type="spellEnd"/>
      <w:r w:rsidRPr="008B66E6">
        <w:rPr>
          <w:sz w:val="28"/>
          <w:szCs w:val="28"/>
        </w:rPr>
        <w:t xml:space="preserve">”, 1996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15. Маслов Н.Я. Практика по изобразительному искусству: Учебное пособие для студентов высших </w:t>
      </w:r>
      <w:proofErr w:type="spellStart"/>
      <w:r w:rsidRPr="008B66E6">
        <w:rPr>
          <w:sz w:val="28"/>
          <w:szCs w:val="28"/>
        </w:rPr>
        <w:t>уч</w:t>
      </w:r>
      <w:proofErr w:type="spellEnd"/>
      <w:r w:rsidRPr="008B66E6">
        <w:rPr>
          <w:sz w:val="28"/>
          <w:szCs w:val="28"/>
        </w:rPr>
        <w:t xml:space="preserve">. заведений. – М.: Просвещение, 1999.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16. </w:t>
      </w:r>
      <w:proofErr w:type="spellStart"/>
      <w:r w:rsidRPr="008B66E6">
        <w:rPr>
          <w:sz w:val="28"/>
          <w:szCs w:val="28"/>
        </w:rPr>
        <w:t>Паранюшкин</w:t>
      </w:r>
      <w:proofErr w:type="spellEnd"/>
      <w:r w:rsidRPr="008B66E6">
        <w:rPr>
          <w:sz w:val="28"/>
          <w:szCs w:val="28"/>
        </w:rPr>
        <w:t xml:space="preserve"> Р.А., </w:t>
      </w:r>
      <w:proofErr w:type="spellStart"/>
      <w:r w:rsidRPr="008B66E6">
        <w:rPr>
          <w:sz w:val="28"/>
          <w:szCs w:val="28"/>
        </w:rPr>
        <w:t>Хандова</w:t>
      </w:r>
      <w:proofErr w:type="spellEnd"/>
      <w:r w:rsidRPr="008B66E6">
        <w:rPr>
          <w:sz w:val="28"/>
          <w:szCs w:val="28"/>
        </w:rPr>
        <w:t xml:space="preserve"> Г.Н. </w:t>
      </w:r>
      <w:proofErr w:type="spellStart"/>
      <w:r w:rsidRPr="008B66E6">
        <w:rPr>
          <w:sz w:val="28"/>
          <w:szCs w:val="28"/>
        </w:rPr>
        <w:t>Цветоведение</w:t>
      </w:r>
      <w:proofErr w:type="spellEnd"/>
      <w:r w:rsidRPr="008B66E6">
        <w:rPr>
          <w:sz w:val="28"/>
          <w:szCs w:val="28"/>
        </w:rPr>
        <w:t xml:space="preserve"> для художников: </w:t>
      </w:r>
      <w:proofErr w:type="spellStart"/>
      <w:r w:rsidRPr="008B66E6">
        <w:rPr>
          <w:sz w:val="28"/>
          <w:szCs w:val="28"/>
        </w:rPr>
        <w:t>колористика</w:t>
      </w:r>
      <w:proofErr w:type="spellEnd"/>
      <w:r w:rsidRPr="008B66E6">
        <w:rPr>
          <w:sz w:val="28"/>
          <w:szCs w:val="28"/>
        </w:rPr>
        <w:t xml:space="preserve">. – Ростов </w:t>
      </w:r>
      <w:proofErr w:type="spellStart"/>
      <w:r w:rsidRPr="008B66E6">
        <w:rPr>
          <w:sz w:val="28"/>
          <w:szCs w:val="28"/>
        </w:rPr>
        <w:t>н</w:t>
      </w:r>
      <w:proofErr w:type="spellEnd"/>
      <w:r w:rsidRPr="008B66E6">
        <w:rPr>
          <w:sz w:val="28"/>
          <w:szCs w:val="28"/>
        </w:rPr>
        <w:t>/</w:t>
      </w:r>
      <w:proofErr w:type="spellStart"/>
      <w:r w:rsidRPr="008B66E6">
        <w:rPr>
          <w:sz w:val="28"/>
          <w:szCs w:val="28"/>
        </w:rPr>
        <w:t>д</w:t>
      </w:r>
      <w:proofErr w:type="spellEnd"/>
      <w:r w:rsidRPr="008B66E6">
        <w:rPr>
          <w:sz w:val="28"/>
          <w:szCs w:val="28"/>
        </w:rPr>
        <w:t xml:space="preserve">: Феникс, 2007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17. </w:t>
      </w:r>
      <w:proofErr w:type="spellStart"/>
      <w:r w:rsidRPr="008B66E6">
        <w:rPr>
          <w:sz w:val="28"/>
          <w:szCs w:val="28"/>
        </w:rPr>
        <w:t>Проненко</w:t>
      </w:r>
      <w:proofErr w:type="spellEnd"/>
      <w:r w:rsidRPr="008B66E6">
        <w:rPr>
          <w:sz w:val="28"/>
          <w:szCs w:val="28"/>
        </w:rPr>
        <w:t xml:space="preserve"> Г.Н. Живопись. Примерная программа для ДХШ и изобразительных отделений ДШИ. – М., НМЦ ХО, 2003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lastRenderedPageBreak/>
        <w:t xml:space="preserve">18. Прохоров С.А., </w:t>
      </w:r>
      <w:proofErr w:type="spellStart"/>
      <w:r w:rsidRPr="008B66E6">
        <w:rPr>
          <w:sz w:val="28"/>
          <w:szCs w:val="28"/>
        </w:rPr>
        <w:t>Шадурин</w:t>
      </w:r>
      <w:proofErr w:type="spellEnd"/>
      <w:r w:rsidRPr="008B66E6">
        <w:rPr>
          <w:sz w:val="28"/>
          <w:szCs w:val="28"/>
        </w:rPr>
        <w:t xml:space="preserve"> А.В. Живопись для архитекторов и дизайнеров / С.А. Прохоров, А.В. </w:t>
      </w:r>
      <w:proofErr w:type="spellStart"/>
      <w:r w:rsidRPr="008B66E6">
        <w:rPr>
          <w:sz w:val="28"/>
          <w:szCs w:val="28"/>
        </w:rPr>
        <w:t>Шадурин</w:t>
      </w:r>
      <w:proofErr w:type="spellEnd"/>
      <w:r w:rsidRPr="008B66E6">
        <w:rPr>
          <w:sz w:val="28"/>
          <w:szCs w:val="28"/>
        </w:rPr>
        <w:t xml:space="preserve"> - Барнаул: </w:t>
      </w:r>
      <w:proofErr w:type="spellStart"/>
      <w:r w:rsidRPr="008B66E6">
        <w:rPr>
          <w:sz w:val="28"/>
          <w:szCs w:val="28"/>
        </w:rPr>
        <w:t>АлтГТУ</w:t>
      </w:r>
      <w:proofErr w:type="spellEnd"/>
      <w:r w:rsidRPr="008B66E6">
        <w:rPr>
          <w:sz w:val="28"/>
          <w:szCs w:val="28"/>
        </w:rPr>
        <w:t xml:space="preserve">, 2008. – С. 5.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19. Психология цвета. - Сб. пер. с англ. М.: </w:t>
      </w:r>
      <w:proofErr w:type="spellStart"/>
      <w:r w:rsidRPr="008B66E6">
        <w:rPr>
          <w:sz w:val="28"/>
          <w:szCs w:val="28"/>
        </w:rPr>
        <w:t>Рефл-бук</w:t>
      </w:r>
      <w:proofErr w:type="spellEnd"/>
      <w:r w:rsidRPr="008B66E6">
        <w:rPr>
          <w:sz w:val="28"/>
          <w:szCs w:val="28"/>
        </w:rPr>
        <w:t xml:space="preserve">, </w:t>
      </w:r>
      <w:proofErr w:type="spellStart"/>
      <w:r w:rsidRPr="008B66E6">
        <w:rPr>
          <w:sz w:val="28"/>
          <w:szCs w:val="28"/>
        </w:rPr>
        <w:t>Ваклер</w:t>
      </w:r>
      <w:proofErr w:type="spellEnd"/>
      <w:r w:rsidRPr="008B66E6">
        <w:rPr>
          <w:sz w:val="28"/>
          <w:szCs w:val="28"/>
        </w:rPr>
        <w:t xml:space="preserve">, 1996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20. Смирнов Г.Б. Живопись. Учебное пособие. М.: Просвещение, 1975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sz w:val="28"/>
          <w:szCs w:val="28"/>
        </w:rPr>
        <w:t xml:space="preserve">21. Шорохов Е.В. Методика преподавания композиции на уроках изобразительного искусства в школе. Пособие для учителей. – М.: Просвещение, 1974 </w:t>
      </w:r>
    </w:p>
    <w:p w:rsidR="008B66E6" w:rsidRDefault="008B66E6" w:rsidP="008B66E6">
      <w:pPr>
        <w:pStyle w:val="Default"/>
        <w:rPr>
          <w:b/>
          <w:bCs/>
          <w:i/>
          <w:iCs/>
          <w:sz w:val="28"/>
          <w:szCs w:val="28"/>
        </w:rPr>
      </w:pP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b/>
          <w:bCs/>
          <w:i/>
          <w:iCs/>
          <w:sz w:val="28"/>
          <w:szCs w:val="28"/>
        </w:rPr>
        <w:t xml:space="preserve">Учебная литература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1. Кальнинг А. К. Акварельная живопись. – М., Искусство,1968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2. Сокольникова Н.М. Основы композиции. – Обнинск: Титул, 1996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3. Сокольникова Н.М. Изобразительное искусство. Часть 2. Основы живописи. – Обнинск: Титул, - 1996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4. Сокольникова Н.М. Художники. Книги. Дети. – М.: Конец века, 1997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5. </w:t>
      </w:r>
      <w:proofErr w:type="spellStart"/>
      <w:r w:rsidRPr="008B66E6">
        <w:rPr>
          <w:sz w:val="28"/>
          <w:szCs w:val="28"/>
        </w:rPr>
        <w:t>Унковский</w:t>
      </w:r>
      <w:proofErr w:type="spellEnd"/>
      <w:r w:rsidRPr="008B66E6">
        <w:rPr>
          <w:sz w:val="28"/>
          <w:szCs w:val="28"/>
        </w:rPr>
        <w:t xml:space="preserve"> А.А. Живопись. Вопросы колорита. М.: Просвещение, 1980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6. </w:t>
      </w:r>
      <w:proofErr w:type="spellStart"/>
      <w:r w:rsidRPr="008B66E6">
        <w:rPr>
          <w:sz w:val="28"/>
          <w:szCs w:val="28"/>
        </w:rPr>
        <w:t>Харрисон</w:t>
      </w:r>
      <w:proofErr w:type="spellEnd"/>
      <w:r w:rsidRPr="008B66E6">
        <w:rPr>
          <w:sz w:val="28"/>
          <w:szCs w:val="28"/>
        </w:rPr>
        <w:t xml:space="preserve"> Х. Энциклопедия акварельных техник. – М., АСТ, 2005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7. Школа изобразительного искусства в десяти выпусках. М.: </w:t>
      </w:r>
      <w:proofErr w:type="spellStart"/>
      <w:r w:rsidRPr="008B66E6">
        <w:rPr>
          <w:sz w:val="28"/>
          <w:szCs w:val="28"/>
        </w:rPr>
        <w:t>Изобраз</w:t>
      </w:r>
      <w:proofErr w:type="spellEnd"/>
      <w:r w:rsidRPr="008B66E6">
        <w:rPr>
          <w:sz w:val="28"/>
          <w:szCs w:val="28"/>
        </w:rPr>
        <w:t xml:space="preserve">. искусство, 1986: №1, 1988: №2 </w:t>
      </w:r>
    </w:p>
    <w:p w:rsidR="008B66E6" w:rsidRPr="008B66E6" w:rsidRDefault="008B66E6" w:rsidP="008B66E6">
      <w:pPr>
        <w:pStyle w:val="Default"/>
        <w:spacing w:after="27"/>
        <w:rPr>
          <w:sz w:val="28"/>
          <w:szCs w:val="28"/>
        </w:rPr>
      </w:pPr>
      <w:r w:rsidRPr="008B66E6">
        <w:rPr>
          <w:sz w:val="28"/>
          <w:szCs w:val="28"/>
        </w:rPr>
        <w:t xml:space="preserve">8. </w:t>
      </w:r>
      <w:proofErr w:type="spellStart"/>
      <w:r w:rsidRPr="008B66E6">
        <w:rPr>
          <w:sz w:val="28"/>
          <w:szCs w:val="28"/>
        </w:rPr>
        <w:t>Яшухин</w:t>
      </w:r>
      <w:proofErr w:type="spellEnd"/>
      <w:r w:rsidRPr="008B66E6">
        <w:rPr>
          <w:sz w:val="28"/>
          <w:szCs w:val="28"/>
        </w:rPr>
        <w:t xml:space="preserve"> А.П. Живопись. - М.: Просвещение, 1985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sz w:val="28"/>
          <w:szCs w:val="28"/>
        </w:rPr>
        <w:t xml:space="preserve">9. </w:t>
      </w:r>
      <w:proofErr w:type="spellStart"/>
      <w:r w:rsidRPr="008B66E6">
        <w:rPr>
          <w:sz w:val="28"/>
          <w:szCs w:val="28"/>
        </w:rPr>
        <w:t>Яшухин</w:t>
      </w:r>
      <w:proofErr w:type="spellEnd"/>
      <w:r w:rsidRPr="008B66E6">
        <w:rPr>
          <w:sz w:val="28"/>
          <w:szCs w:val="28"/>
        </w:rPr>
        <w:t xml:space="preserve"> А.П., Ломов С.П. Живопись. М.: Рандеву – АМ, </w:t>
      </w:r>
      <w:proofErr w:type="spellStart"/>
      <w:r w:rsidRPr="008B66E6">
        <w:rPr>
          <w:sz w:val="28"/>
          <w:szCs w:val="28"/>
        </w:rPr>
        <w:t>Агар</w:t>
      </w:r>
      <w:proofErr w:type="spellEnd"/>
      <w:r w:rsidRPr="008B66E6">
        <w:rPr>
          <w:sz w:val="28"/>
          <w:szCs w:val="28"/>
        </w:rPr>
        <w:t xml:space="preserve">, 1999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b/>
          <w:bCs/>
          <w:i/>
          <w:iCs/>
          <w:sz w:val="28"/>
          <w:szCs w:val="28"/>
        </w:rPr>
        <w:t xml:space="preserve">Список дополнительной литературы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sz w:val="28"/>
          <w:szCs w:val="28"/>
        </w:rPr>
        <w:t xml:space="preserve">1. Рисунок, живопись, композиция. Хрестоматия. Учебное пособие для педагогических институтов. Составитель: Ростовцев Н.Н. и др. М.: Просвещение, 1983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sz w:val="28"/>
          <w:szCs w:val="28"/>
        </w:rPr>
        <w:t xml:space="preserve">2. </w:t>
      </w:r>
      <w:proofErr w:type="spellStart"/>
      <w:r w:rsidRPr="008B66E6">
        <w:rPr>
          <w:sz w:val="28"/>
          <w:szCs w:val="28"/>
        </w:rPr>
        <w:t>Трислев</w:t>
      </w:r>
      <w:proofErr w:type="spellEnd"/>
      <w:r w:rsidRPr="008B66E6">
        <w:rPr>
          <w:sz w:val="28"/>
          <w:szCs w:val="28"/>
        </w:rPr>
        <w:t xml:space="preserve"> В.А., Пучков К.М. Методика работы над учебным натюрмортом. М.: Просвещение, 1978</w:t>
      </w:r>
    </w:p>
    <w:p w:rsidR="008B66E6" w:rsidRDefault="008B66E6" w:rsidP="008B66E6">
      <w:pPr>
        <w:pStyle w:val="Default"/>
        <w:rPr>
          <w:b/>
          <w:bCs/>
          <w:i/>
          <w:iCs/>
          <w:sz w:val="28"/>
          <w:szCs w:val="28"/>
        </w:rPr>
      </w:pPr>
    </w:p>
    <w:p w:rsidR="008B66E6" w:rsidRDefault="008B66E6" w:rsidP="008B66E6">
      <w:pPr>
        <w:pStyle w:val="Default"/>
        <w:rPr>
          <w:b/>
          <w:bCs/>
          <w:i/>
          <w:iCs/>
          <w:sz w:val="28"/>
          <w:szCs w:val="28"/>
        </w:rPr>
      </w:pPr>
      <w:r w:rsidRPr="008B66E6">
        <w:rPr>
          <w:b/>
          <w:bCs/>
          <w:i/>
          <w:iCs/>
          <w:sz w:val="28"/>
          <w:szCs w:val="28"/>
        </w:rPr>
        <w:t xml:space="preserve">Средства обучения </w:t>
      </w:r>
    </w:p>
    <w:p w:rsidR="00B504DE" w:rsidRPr="008B66E6" w:rsidRDefault="00B504DE" w:rsidP="008B66E6">
      <w:pPr>
        <w:pStyle w:val="Default"/>
        <w:rPr>
          <w:sz w:val="28"/>
          <w:szCs w:val="28"/>
        </w:rPr>
      </w:pP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b/>
          <w:bCs/>
          <w:sz w:val="28"/>
          <w:szCs w:val="28"/>
        </w:rPr>
        <w:t xml:space="preserve">Материальные: </w:t>
      </w:r>
      <w:r w:rsidRPr="008B66E6">
        <w:rPr>
          <w:sz w:val="28"/>
          <w:szCs w:val="28"/>
        </w:rPr>
        <w:t xml:space="preserve">учебные аудитории, специально оборудованные мольбертами, наглядными пособиями, мебелью, натюрмортным фондом.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b/>
          <w:bCs/>
          <w:sz w:val="28"/>
          <w:szCs w:val="28"/>
        </w:rPr>
        <w:t xml:space="preserve">Наглядно-плоскостные: </w:t>
      </w:r>
      <w:r w:rsidRPr="008B66E6">
        <w:rPr>
          <w:sz w:val="28"/>
          <w:szCs w:val="28"/>
        </w:rPr>
        <w:t xml:space="preserve">наглядные методические пособия, таблицы по цветоведению, таблицы, демонстрирующие последовательность выполнения заданий, работы в живописных техниках, плакаты, фонд работ учеников, настенные иллюстрации, магнитные доски, интерактивные доски.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b/>
          <w:bCs/>
          <w:sz w:val="28"/>
          <w:szCs w:val="28"/>
        </w:rPr>
        <w:t xml:space="preserve">Демонстрационные: </w:t>
      </w:r>
      <w:r w:rsidRPr="008B66E6">
        <w:rPr>
          <w:sz w:val="28"/>
          <w:szCs w:val="28"/>
        </w:rPr>
        <w:t xml:space="preserve">муляжи, чучела птиц и животных, гербарии, демонстрационные модели. </w:t>
      </w:r>
    </w:p>
    <w:p w:rsidR="008B66E6" w:rsidRPr="008B66E6" w:rsidRDefault="008B66E6" w:rsidP="008B66E6">
      <w:pPr>
        <w:pStyle w:val="Default"/>
        <w:rPr>
          <w:sz w:val="28"/>
          <w:szCs w:val="28"/>
        </w:rPr>
      </w:pPr>
      <w:r w:rsidRPr="008B66E6">
        <w:rPr>
          <w:b/>
          <w:bCs/>
          <w:sz w:val="28"/>
          <w:szCs w:val="28"/>
        </w:rPr>
        <w:t xml:space="preserve">Электронные образовательные ресурсы: </w:t>
      </w:r>
      <w:r w:rsidRPr="008B66E6">
        <w:rPr>
          <w:sz w:val="28"/>
          <w:szCs w:val="28"/>
        </w:rPr>
        <w:t xml:space="preserve">мультимедийные учебники, мультимедийные универсальные энциклопедии, сетевые образовательные ресурсы. </w:t>
      </w:r>
    </w:p>
    <w:p w:rsidR="008B66E6" w:rsidRPr="008B66E6" w:rsidRDefault="008B66E6" w:rsidP="008B66E6">
      <w:pPr>
        <w:pStyle w:val="Default"/>
        <w:rPr>
          <w:color w:val="auto"/>
          <w:sz w:val="28"/>
          <w:szCs w:val="28"/>
        </w:rPr>
      </w:pPr>
      <w:r w:rsidRPr="008B66E6">
        <w:rPr>
          <w:b/>
          <w:bCs/>
          <w:sz w:val="28"/>
          <w:szCs w:val="28"/>
        </w:rPr>
        <w:lastRenderedPageBreak/>
        <w:t xml:space="preserve">Аудиовизуальные: </w:t>
      </w:r>
      <w:r w:rsidRPr="008B66E6">
        <w:rPr>
          <w:sz w:val="28"/>
          <w:szCs w:val="28"/>
        </w:rPr>
        <w:t>слайд</w:t>
      </w:r>
      <w:r w:rsidR="00B504DE">
        <w:rPr>
          <w:sz w:val="28"/>
          <w:szCs w:val="28"/>
        </w:rPr>
        <w:t xml:space="preserve"> </w:t>
      </w:r>
      <w:r w:rsidRPr="008B66E6">
        <w:rPr>
          <w:sz w:val="28"/>
          <w:szCs w:val="28"/>
        </w:rPr>
        <w:t>-</w:t>
      </w:r>
      <w:r w:rsidR="00B504DE">
        <w:rPr>
          <w:sz w:val="28"/>
          <w:szCs w:val="28"/>
        </w:rPr>
        <w:t xml:space="preserve"> </w:t>
      </w:r>
      <w:r w:rsidRPr="008B66E6">
        <w:rPr>
          <w:sz w:val="28"/>
          <w:szCs w:val="28"/>
        </w:rPr>
        <w:t>фильмы, видеофильмы, учебные кинофильмы, аудиозаписи.</w:t>
      </w:r>
    </w:p>
    <w:p w:rsidR="00F51C57" w:rsidRPr="00F51C57" w:rsidRDefault="00F51C57" w:rsidP="00773176">
      <w:pPr>
        <w:rPr>
          <w:rFonts w:ascii="Times New Roman" w:hAnsi="Times New Roman" w:cs="Times New Roman"/>
          <w:sz w:val="28"/>
          <w:szCs w:val="28"/>
        </w:rPr>
      </w:pPr>
    </w:p>
    <w:sectPr w:rsidR="00F51C57" w:rsidRPr="00F51C57" w:rsidSect="00B504D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117B0C"/>
    <w:multiLevelType w:val="hybridMultilevel"/>
    <w:tmpl w:val="D1F91C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8020425"/>
    <w:multiLevelType w:val="hybridMultilevel"/>
    <w:tmpl w:val="FBC0648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A3B47C0"/>
    <w:multiLevelType w:val="hybridMultilevel"/>
    <w:tmpl w:val="553AD05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A07B8F7"/>
    <w:multiLevelType w:val="hybridMultilevel"/>
    <w:tmpl w:val="324E581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FD21AFD"/>
    <w:multiLevelType w:val="hybridMultilevel"/>
    <w:tmpl w:val="F844516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63C4618"/>
    <w:multiLevelType w:val="hybridMultilevel"/>
    <w:tmpl w:val="C2E104A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A2FFEDC"/>
    <w:multiLevelType w:val="hybridMultilevel"/>
    <w:tmpl w:val="90B03C0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3A39614"/>
    <w:multiLevelType w:val="hybridMultilevel"/>
    <w:tmpl w:val="47E7F20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2BD4CEF"/>
    <w:multiLevelType w:val="hybridMultilevel"/>
    <w:tmpl w:val="DC3D761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25D990B4"/>
    <w:multiLevelType w:val="hybridMultilevel"/>
    <w:tmpl w:val="3D0DDBC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7B5BC7B"/>
    <w:multiLevelType w:val="hybridMultilevel"/>
    <w:tmpl w:val="230AB77A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164D677"/>
    <w:multiLevelType w:val="hybridMultilevel"/>
    <w:tmpl w:val="97FCF82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305D013"/>
    <w:multiLevelType w:val="hybridMultilevel"/>
    <w:tmpl w:val="7F536F2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</w:num>
  <w:num w:numId="7">
    <w:abstractNumId w:val="6"/>
  </w:num>
  <w:num w:numId="8">
    <w:abstractNumId w:val="12"/>
  </w:num>
  <w:num w:numId="9">
    <w:abstractNumId w:val="8"/>
  </w:num>
  <w:num w:numId="10">
    <w:abstractNumId w:val="1"/>
  </w:num>
  <w:num w:numId="11">
    <w:abstractNumId w:val="4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3176"/>
    <w:rsid w:val="00084D06"/>
    <w:rsid w:val="00342DE1"/>
    <w:rsid w:val="0051168F"/>
    <w:rsid w:val="005C2E38"/>
    <w:rsid w:val="0076646A"/>
    <w:rsid w:val="00773176"/>
    <w:rsid w:val="008B66E6"/>
    <w:rsid w:val="00B31499"/>
    <w:rsid w:val="00B504DE"/>
    <w:rsid w:val="00BF681B"/>
    <w:rsid w:val="00D14465"/>
    <w:rsid w:val="00E951CE"/>
    <w:rsid w:val="00F51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3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B504DE"/>
    <w:pPr>
      <w:widowControl w:val="0"/>
      <w:autoSpaceDE w:val="0"/>
      <w:autoSpaceDN w:val="0"/>
      <w:adjustRightInd w:val="0"/>
      <w:spacing w:after="0" w:line="240" w:lineRule="auto"/>
      <w:ind w:left="102" w:hanging="360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504DE"/>
    <w:rPr>
      <w:rFonts w:ascii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B504DE"/>
    <w:pPr>
      <w:widowControl w:val="0"/>
      <w:autoSpaceDE w:val="0"/>
      <w:autoSpaceDN w:val="0"/>
      <w:adjustRightInd w:val="0"/>
      <w:spacing w:after="0" w:line="240" w:lineRule="auto"/>
      <w:ind w:left="4586" w:hanging="180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504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No Spacing"/>
    <w:basedOn w:val="a"/>
    <w:uiPriority w:val="1"/>
    <w:qFormat/>
    <w:rsid w:val="0076646A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4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11</Pages>
  <Words>2539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Пользователь</cp:lastModifiedBy>
  <cp:revision>6</cp:revision>
  <dcterms:created xsi:type="dcterms:W3CDTF">2021-10-25T08:00:00Z</dcterms:created>
  <dcterms:modified xsi:type="dcterms:W3CDTF">2025-11-10T11:07:00Z</dcterms:modified>
</cp:coreProperties>
</file>