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8D" w:rsidRDefault="000A40E2" w:rsidP="0099178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</w:t>
      </w:r>
      <w:r w:rsidR="009917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онтрольная </w:t>
      </w:r>
      <w:r w:rsidR="001364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работа по </w:t>
      </w:r>
      <w:r w:rsidR="009917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химии в 10 классе</w:t>
      </w:r>
    </w:p>
    <w:p w:rsidR="0099178D" w:rsidRDefault="0099178D" w:rsidP="0099178D">
      <w:pPr>
        <w:pStyle w:val="msonormalbullet2gif"/>
        <w:spacing w:after="0" w:afterAutospacing="0"/>
        <w:contextualSpacing/>
        <w:rPr>
          <w:b/>
          <w:bCs/>
          <w:i/>
          <w:iCs/>
          <w:color w:val="000000"/>
        </w:rPr>
      </w:pPr>
    </w:p>
    <w:p w:rsidR="0099178D" w:rsidRDefault="0099178D" w:rsidP="0099178D">
      <w:pPr>
        <w:pStyle w:val="msonormalbullet2gif"/>
        <w:spacing w:after="0" w:afterAutospacing="0"/>
        <w:contextualSpacing/>
        <w:rPr>
          <w:color w:val="000000"/>
        </w:rPr>
      </w:pPr>
      <w:r w:rsidRPr="00FE668D">
        <w:rPr>
          <w:b/>
          <w:bCs/>
          <w:i/>
          <w:iCs/>
          <w:color w:val="000000"/>
        </w:rPr>
        <w:t xml:space="preserve"> </w:t>
      </w:r>
      <w:r>
        <w:rPr>
          <w:b/>
          <w:bCs/>
          <w:i/>
          <w:iCs/>
          <w:color w:val="000000"/>
        </w:rPr>
        <w:t>Часть 1</w:t>
      </w:r>
    </w:p>
    <w:p w:rsidR="0099178D" w:rsidRDefault="0099178D" w:rsidP="0099178D">
      <w:pPr>
        <w:pStyle w:val="msonormalbullet2gif"/>
        <w:spacing w:after="0" w:afterAutospacing="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>Внимательно прочитайте каждое задание (</w:t>
      </w:r>
      <w:r>
        <w:rPr>
          <w:b/>
          <w:bCs/>
          <w:i/>
          <w:iCs/>
          <w:color w:val="000000"/>
        </w:rPr>
        <w:t>А1</w:t>
      </w:r>
      <w:r>
        <w:rPr>
          <w:i/>
          <w:iCs/>
          <w:color w:val="000000"/>
        </w:rPr>
        <w:t> – </w:t>
      </w:r>
      <w:r>
        <w:rPr>
          <w:b/>
          <w:bCs/>
          <w:i/>
          <w:iCs/>
          <w:color w:val="000000"/>
        </w:rPr>
        <w:t>А7</w:t>
      </w:r>
      <w:r>
        <w:rPr>
          <w:i/>
          <w:iCs/>
          <w:color w:val="000000"/>
        </w:rPr>
        <w:t xml:space="preserve">), из четырех предложенных вариантов ответов выберите один правильный 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07B7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Общая формула предельных одноатомных спиртов: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) 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+1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(ОН)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 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 СОН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  С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+1</w:t>
      </w:r>
      <w:r>
        <w:rPr>
          <w:rFonts w:ascii="Times New Roman" w:hAnsi="Times New Roman" w:cs="Times New Roman"/>
          <w:sz w:val="24"/>
          <w:szCs w:val="24"/>
        </w:rPr>
        <w:t xml:space="preserve">СООН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07B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молекулах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главные связи: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07B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только σ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1 σ  и  1 π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1 σ  и  2 π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 σ  и  3 π (или единое пи электронное облако)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7B7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Гомолог  для этанола: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метаналь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метан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метанол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этиловый спирт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07B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Вещество, для которого   идёт реакция  окисления: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A07B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Пропан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Циклопропан        </w:t>
      </w:r>
      <w:r w:rsidRPr="0099178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Метан    </w:t>
      </w:r>
      <w:r w:rsidRPr="0099178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) Ацетилен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7B7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Реактив для качественного определения  глицерина: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bscript"/>
        </w:rPr>
      </w:pPr>
      <w:r w:rsidRPr="00DA07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аммиачный раствор оксида серебра (1)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спиртовой  раствор йода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гидроксид меди (2)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раствор перманганата калия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7B7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Органическое  вещество  в виде бесцветной жидкости со своеобразным  запахом, применяемое для получения эфиров, волокон, свинцовых белил, киноплёнки, для борьбы с вредителями сельского хозяйства:        </w:t>
      </w:r>
      <w:r w:rsidRPr="00DA07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ОН 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           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СООН         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07B7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FB1637">
        <w:rPr>
          <w:rFonts w:ascii="Times New Roman" w:hAnsi="Times New Roman" w:cs="Times New Roman"/>
          <w:sz w:val="24"/>
          <w:szCs w:val="24"/>
        </w:rPr>
        <w:t>олекулярн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FB1637">
        <w:rPr>
          <w:rFonts w:ascii="Times New Roman" w:hAnsi="Times New Roman" w:cs="Times New Roman"/>
          <w:sz w:val="24"/>
          <w:szCs w:val="24"/>
        </w:rPr>
        <w:t xml:space="preserve"> формул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1637">
        <w:rPr>
          <w:rFonts w:ascii="Times New Roman" w:hAnsi="Times New Roman" w:cs="Times New Roman"/>
          <w:sz w:val="24"/>
          <w:szCs w:val="24"/>
        </w:rPr>
        <w:t xml:space="preserve"> углеводорода, если массовая доля углерода в нём 80%,  плотность неизвестного вещества по водороду равна </w:t>
      </w:r>
      <w:r>
        <w:rPr>
          <w:rFonts w:ascii="Times New Roman" w:hAnsi="Times New Roman" w:cs="Times New Roman"/>
          <w:sz w:val="24"/>
          <w:szCs w:val="24"/>
        </w:rPr>
        <w:t xml:space="preserve">15: </w:t>
      </w:r>
      <w:r w:rsidRPr="00DA07B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     </w:t>
      </w:r>
      <w:r w:rsidRPr="00DA07B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9178D" w:rsidRPr="00A8001C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A8001C">
        <w:rPr>
          <w:rFonts w:ascii="Times New Roman" w:hAnsi="Times New Roman" w:cs="Times New Roman"/>
          <w:b/>
          <w:bCs/>
          <w:i/>
          <w:iCs/>
          <w:color w:val="000000"/>
        </w:rPr>
        <w:t>Часть 2</w:t>
      </w:r>
    </w:p>
    <w:p w:rsidR="0099178D" w:rsidRDefault="0099178D" w:rsidP="0099178D">
      <w:pPr>
        <w:pStyle w:val="msonormalbullet2gif"/>
        <w:spacing w:after="0" w:afterAutospacing="0"/>
        <w:contextualSpacing/>
        <w:rPr>
          <w:i/>
          <w:iCs/>
          <w:color w:val="000000"/>
        </w:rPr>
      </w:pPr>
      <w:r>
        <w:rPr>
          <w:i/>
          <w:iCs/>
          <w:color w:val="000000"/>
        </w:rPr>
        <w:t>В задании </w:t>
      </w:r>
      <w:r>
        <w:rPr>
          <w:b/>
          <w:bCs/>
          <w:i/>
          <w:iCs/>
          <w:color w:val="000000"/>
        </w:rPr>
        <w:t>В2</w:t>
      </w:r>
      <w:r>
        <w:rPr>
          <w:i/>
          <w:iCs/>
          <w:color w:val="000000"/>
        </w:rPr>
        <w:t xml:space="preserve"> на установление соответствия запишите в таблицу цифры выбранных вами ответов.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1"/>
        <w:gridCol w:w="2192"/>
        <w:gridCol w:w="1409"/>
        <w:gridCol w:w="783"/>
        <w:gridCol w:w="2504"/>
        <w:gridCol w:w="1417"/>
      </w:tblGrid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В1.   </w:t>
            </w:r>
            <w:r w:rsidRPr="00FE6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Установите соответствие между названием соединения и общей формулой гомологического ряда, к которому оно принадлежит.</w:t>
            </w:r>
            <w:r w:rsidRPr="00FE6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FE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НАЗВАНИЕ СОЕДИНЕНИЯ</w:t>
            </w:r>
          </w:p>
        </w:tc>
        <w:tc>
          <w:tcPr>
            <w:tcW w:w="2241" w:type="pct"/>
            <w:gridSpan w:val="3"/>
            <w:vAlign w:val="center"/>
            <w:hideMark/>
          </w:tcPr>
          <w:p w:rsidR="009917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ОБЩАЯ ФОРМУЛА</w:t>
            </w:r>
          </w:p>
        </w:tc>
      </w:tr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1) C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2n+2</w:t>
            </w:r>
          </w:p>
        </w:tc>
      </w:tr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бутин</w:t>
            </w:r>
            <w:proofErr w:type="spellEnd"/>
          </w:p>
        </w:tc>
        <w:tc>
          <w:tcPr>
            <w:tcW w:w="2241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2) C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2n</w:t>
            </w:r>
          </w:p>
        </w:tc>
      </w:tr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Б) циклогексан</w:t>
            </w:r>
          </w:p>
        </w:tc>
        <w:tc>
          <w:tcPr>
            <w:tcW w:w="2241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3) C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2n–2</w:t>
            </w:r>
          </w:p>
        </w:tc>
      </w:tr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В) пропан</w:t>
            </w:r>
          </w:p>
        </w:tc>
        <w:tc>
          <w:tcPr>
            <w:tcW w:w="2241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4) C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2n–4</w:t>
            </w:r>
          </w:p>
        </w:tc>
      </w:tr>
      <w:tr w:rsidR="0099178D" w:rsidRPr="00FE668D" w:rsidTr="008E2729">
        <w:tc>
          <w:tcPr>
            <w:tcW w:w="2759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Г) бутадиен</w:t>
            </w:r>
          </w:p>
        </w:tc>
        <w:tc>
          <w:tcPr>
            <w:tcW w:w="2241" w:type="pct"/>
            <w:gridSpan w:val="3"/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5) C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n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2n–6</w:t>
            </w:r>
          </w:p>
        </w:tc>
      </w:tr>
      <w:tr w:rsidR="0099178D" w:rsidRPr="00FE668D" w:rsidTr="008E2729">
        <w:trPr>
          <w:gridAfter w:val="1"/>
          <w:wAfter w:w="675" w:type="pct"/>
        </w:trPr>
        <w:tc>
          <w:tcPr>
            <w:tcW w:w="10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9178D" w:rsidRPr="00FE668D" w:rsidTr="008E2729">
        <w:trPr>
          <w:gridAfter w:val="1"/>
          <w:wAfter w:w="675" w:type="pct"/>
          <w:trHeight w:val="169"/>
        </w:trPr>
        <w:tc>
          <w:tcPr>
            <w:tcW w:w="10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4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3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99178D" w:rsidRPr="00FE668D" w:rsidRDefault="0099178D" w:rsidP="008E27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668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9178D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</w:rPr>
      </w:pPr>
    </w:p>
    <w:p w:rsidR="0099178D" w:rsidRPr="00A8001C" w:rsidRDefault="0099178D" w:rsidP="0099178D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000000"/>
        </w:rPr>
      </w:pPr>
      <w:r w:rsidRPr="00A8001C">
        <w:rPr>
          <w:rFonts w:ascii="Times New Roman" w:hAnsi="Times New Roman" w:cs="Times New Roman"/>
          <w:i/>
          <w:iCs/>
          <w:color w:val="000000"/>
        </w:rPr>
        <w:t>Ответом к заданию </w:t>
      </w:r>
      <w:r w:rsidRPr="00A8001C">
        <w:rPr>
          <w:rFonts w:ascii="Times New Roman" w:hAnsi="Times New Roman" w:cs="Times New Roman"/>
          <w:b/>
          <w:bCs/>
          <w:i/>
          <w:iCs/>
          <w:color w:val="000000"/>
        </w:rPr>
        <w:t>В1</w:t>
      </w:r>
      <w:r w:rsidRPr="00A8001C">
        <w:rPr>
          <w:rFonts w:ascii="Times New Roman" w:hAnsi="Times New Roman" w:cs="Times New Roman"/>
          <w:i/>
          <w:iCs/>
          <w:color w:val="000000"/>
        </w:rPr>
        <w:t xml:space="preserve"> является последовательность цифр, которая соответствует номерам правильных ответов.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63A76">
        <w:rPr>
          <w:rFonts w:ascii="Times New Roman" w:hAnsi="Times New Roman" w:cs="Times New Roman"/>
          <w:b/>
          <w:bCs/>
          <w:sz w:val="24"/>
          <w:szCs w:val="24"/>
        </w:rPr>
        <w:t>В2.</w:t>
      </w:r>
      <w:r w:rsidRPr="00663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63A76">
        <w:rPr>
          <w:rFonts w:ascii="Times New Roman" w:eastAsia="Times New Roman" w:hAnsi="Times New Roman" w:cs="Times New Roman"/>
          <w:bCs/>
          <w:sz w:val="24"/>
          <w:szCs w:val="24"/>
        </w:rPr>
        <w:t>Уксусная кислота реагирует с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1) кислородом 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 2) </w:t>
      </w:r>
      <w:r>
        <w:rPr>
          <w:rFonts w:ascii="Times New Roman" w:eastAsia="Times New Roman" w:hAnsi="Times New Roman" w:cs="Times New Roman"/>
          <w:sz w:val="24"/>
          <w:szCs w:val="24"/>
        </w:rPr>
        <w:t>метанол</w:t>
      </w: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ом    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3) гидроксидом натрия  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663A76">
        <w:rPr>
          <w:rFonts w:ascii="Times New Roman" w:eastAsia="Times New Roman" w:hAnsi="Times New Roman" w:cs="Times New Roman"/>
          <w:sz w:val="24"/>
          <w:szCs w:val="24"/>
        </w:rPr>
        <w:t>хлороводородом</w:t>
      </w:r>
      <w:proofErr w:type="spellEnd"/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 xml:space="preserve">5) натрием </w:t>
      </w:r>
    </w:p>
    <w:p w:rsidR="0099178D" w:rsidRPr="00663A76" w:rsidRDefault="0099178D" w:rsidP="0099178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63A76">
        <w:rPr>
          <w:rFonts w:ascii="Times New Roman" w:eastAsia="Times New Roman" w:hAnsi="Times New Roman" w:cs="Times New Roman"/>
          <w:sz w:val="24"/>
          <w:szCs w:val="24"/>
        </w:rPr>
        <w:t>6) оксидом углерода(IV)    Ответ:___________________________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86"/>
        <w:gridCol w:w="6070"/>
      </w:tblGrid>
      <w:tr w:rsidR="0099178D" w:rsidTr="008E2729">
        <w:trPr>
          <w:tblCellSpacing w:w="0" w:type="dxa"/>
        </w:trPr>
        <w:tc>
          <w:tcPr>
            <w:tcW w:w="2125" w:type="pct"/>
            <w:hideMark/>
          </w:tcPr>
          <w:p w:rsidR="0099178D" w:rsidRDefault="0099178D" w:rsidP="008E2729">
            <w:pPr>
              <w:rPr>
                <w:rFonts w:cs="Times New Roman"/>
              </w:rPr>
            </w:pPr>
          </w:p>
        </w:tc>
        <w:tc>
          <w:tcPr>
            <w:tcW w:w="2875" w:type="pct"/>
            <w:hideMark/>
          </w:tcPr>
          <w:p w:rsidR="0099178D" w:rsidRPr="00CE0FD5" w:rsidRDefault="0099178D" w:rsidP="008E2729">
            <w:pPr>
              <w:pStyle w:val="msonormalbullet2gif"/>
              <w:spacing w:after="0" w:afterAutospacing="0"/>
              <w:contextualSpacing/>
              <w:rPr>
                <w:color w:val="000000"/>
              </w:rPr>
            </w:pPr>
          </w:p>
        </w:tc>
      </w:tr>
    </w:tbl>
    <w:p w:rsidR="0099178D" w:rsidRDefault="0099178D" w:rsidP="0099178D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i/>
          <w:iCs/>
          <w:color w:val="000000"/>
        </w:rPr>
        <w:t>Часть 3</w:t>
      </w:r>
    </w:p>
    <w:p w:rsidR="0099178D" w:rsidRPr="002B437A" w:rsidRDefault="0099178D" w:rsidP="0099178D">
      <w:pPr>
        <w:pStyle w:val="msonormalbullet2gif"/>
        <w:spacing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С1. </w:t>
      </w:r>
      <w:r>
        <w:rPr>
          <w:color w:val="000000"/>
        </w:rPr>
        <w:t xml:space="preserve">Напишите уравнения реакций, с помощью которых можно осуществить следующие </w:t>
      </w:r>
      <w:proofErr w:type="gramStart"/>
      <w:r>
        <w:rPr>
          <w:color w:val="000000"/>
        </w:rPr>
        <w:t xml:space="preserve">превращения:   </w:t>
      </w:r>
      <w:proofErr w:type="gramEnd"/>
      <w:r>
        <w:rPr>
          <w:color w:val="000000"/>
        </w:rPr>
        <w:t xml:space="preserve">      </w:t>
      </w:r>
      <w:r w:rsidRPr="00F7449B">
        <w:t xml:space="preserve"> </w:t>
      </w:r>
      <w:r w:rsidRPr="003152BE">
        <w:t>С</w:t>
      </w:r>
      <w:r>
        <w:rPr>
          <w:vertAlign w:val="subscript"/>
        </w:rPr>
        <w:t>2</w:t>
      </w:r>
      <w:r w:rsidRPr="003152BE">
        <w:t>Н</w:t>
      </w:r>
      <w:r>
        <w:rPr>
          <w:vertAlign w:val="subscript"/>
        </w:rPr>
        <w:t xml:space="preserve">4  </w:t>
      </w:r>
      <w:r>
        <w:t xml:space="preserve"> →  </w:t>
      </w:r>
      <w:r w:rsidRPr="003152BE">
        <w:t>С</w:t>
      </w:r>
      <w:r>
        <w:rPr>
          <w:vertAlign w:val="subscript"/>
        </w:rPr>
        <w:t>2</w:t>
      </w:r>
      <w:r w:rsidRPr="003152BE">
        <w:t>Н</w:t>
      </w:r>
      <w:r>
        <w:rPr>
          <w:vertAlign w:val="subscript"/>
        </w:rPr>
        <w:t>5</w:t>
      </w:r>
      <w:r w:rsidRPr="00E53B80">
        <w:t xml:space="preserve"> </w:t>
      </w:r>
      <w:r w:rsidRPr="00FB1637">
        <w:t>ОН</w:t>
      </w:r>
      <w:r w:rsidRPr="00CC5C87">
        <w:t xml:space="preserve"> </w:t>
      </w:r>
      <w:r>
        <w:t xml:space="preserve">→  </w:t>
      </w:r>
      <w:r w:rsidRPr="003152BE">
        <w:t>СН</w:t>
      </w:r>
      <w:r>
        <w:rPr>
          <w:vertAlign w:val="subscript"/>
        </w:rPr>
        <w:t>3</w:t>
      </w:r>
      <w:r w:rsidRPr="0073257C">
        <w:t xml:space="preserve"> </w:t>
      </w:r>
      <w:r>
        <w:t>СО</w:t>
      </w:r>
      <w:r w:rsidRPr="00FB1637">
        <w:t>О</w:t>
      </w:r>
      <w:r>
        <w:t xml:space="preserve">Н </w:t>
      </w:r>
      <w:r w:rsidRPr="00AE3AD6">
        <w:t xml:space="preserve"> </w:t>
      </w:r>
      <w:r>
        <w:t xml:space="preserve">→ </w:t>
      </w:r>
      <w:r w:rsidRPr="003152BE">
        <w:t>СН</w:t>
      </w:r>
      <w:r>
        <w:rPr>
          <w:vertAlign w:val="subscript"/>
        </w:rPr>
        <w:t>3</w:t>
      </w:r>
      <w:r w:rsidRPr="0073257C">
        <w:t xml:space="preserve"> </w:t>
      </w:r>
      <w:r>
        <w:t>СО</w:t>
      </w:r>
      <w:r w:rsidRPr="00FB1637">
        <w:t>О</w:t>
      </w:r>
      <w:r>
        <w:rPr>
          <w:lang w:val="en-US"/>
        </w:rPr>
        <w:t>Na</w:t>
      </w:r>
      <w:r>
        <w:t xml:space="preserve"> </w:t>
      </w:r>
      <w:r w:rsidRPr="00AE3AD6">
        <w:t xml:space="preserve"> </w:t>
      </w:r>
      <w:r w:rsidRPr="003152BE">
        <w:t xml:space="preserve"> </w:t>
      </w:r>
      <w:r w:rsidRPr="007B6B48">
        <w:t xml:space="preserve">   </w:t>
      </w: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9178D" w:rsidRPr="0099178D" w:rsidRDefault="0099178D" w:rsidP="0099178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178D" w:rsidRPr="0099178D" w:rsidSect="00185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78D"/>
    <w:rsid w:val="000A3C15"/>
    <w:rsid w:val="000A40E2"/>
    <w:rsid w:val="001364C7"/>
    <w:rsid w:val="001E33F4"/>
    <w:rsid w:val="008C7D62"/>
    <w:rsid w:val="0099178D"/>
    <w:rsid w:val="00DB6DCD"/>
    <w:rsid w:val="00DF58A9"/>
    <w:rsid w:val="00E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EDAAF-31BB-49F3-A635-36F0C1EA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99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2015-03-13T14:46:00Z</dcterms:created>
  <dcterms:modified xsi:type="dcterms:W3CDTF">2019-03-20T09:47:00Z</dcterms:modified>
</cp:coreProperties>
</file>