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9C" w:rsidRDefault="009B2D9C" w:rsidP="00FE23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0"/>
        <w:gridCol w:w="3591"/>
        <w:gridCol w:w="2461"/>
      </w:tblGrid>
      <w:tr w:rsidR="00E9680F" w:rsidRPr="00E9680F" w:rsidTr="00E9680F">
        <w:tc>
          <w:tcPr>
            <w:tcW w:w="2167" w:type="pct"/>
            <w:vAlign w:val="center"/>
          </w:tcPr>
          <w:p w:rsidR="00E9680F" w:rsidRDefault="00E9680F" w:rsidP="00FE23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B2D9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drawing>
                <wp:inline distT="0" distB="0" distL="0" distR="0">
                  <wp:extent cx="2143125" cy="828675"/>
                  <wp:effectExtent l="19050" t="0" r="9525" b="0"/>
                  <wp:docPr id="19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pct"/>
            <w:vAlign w:val="center"/>
          </w:tcPr>
          <w:p w:rsidR="00E9680F" w:rsidRDefault="00E9680F" w:rsidP="00FE23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D7F1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drawing>
                <wp:inline distT="0" distB="0" distL="0" distR="0">
                  <wp:extent cx="1134110" cy="661867"/>
                  <wp:effectExtent l="0" t="0" r="8890" b="0"/>
                  <wp:docPr id="2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704" t="23621" r="13704" b="15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661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pct"/>
            <w:vAlign w:val="center"/>
          </w:tcPr>
          <w:p w:rsidR="00E9680F" w:rsidRPr="00E9680F" w:rsidRDefault="00E9680F" w:rsidP="00FE23D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-438150</wp:posOffset>
                  </wp:positionV>
                  <wp:extent cx="657225" cy="657225"/>
                  <wp:effectExtent l="19050" t="0" r="9525" b="0"/>
                  <wp:wrapSquare wrapText="bothSides"/>
                  <wp:docPr id="21" name="Рисунок 1" descr="\\Server\администрация\ОБЩЕЕ\Эмблема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администрация\ОБЩЕЕ\Эмблема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2D9C" w:rsidRDefault="009B2D9C" w:rsidP="00FE23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9680F" w:rsidRPr="00FE23D1" w:rsidRDefault="00D36965" w:rsidP="00FE23D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</w:p>
    <w:p w:rsidR="00E9680F" w:rsidRPr="00FE23D1" w:rsidRDefault="00D36965" w:rsidP="00FE23D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деловой игры</w:t>
      </w:r>
      <w:r w:rsidR="00507E3B" w:rsidRPr="00FE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9680F" w:rsidRPr="00FE23D1" w:rsidRDefault="00507E3B" w:rsidP="00FE23D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педагогический квест «С текстом на ТЫ!»</w:t>
      </w:r>
    </w:p>
    <w:p w:rsidR="00507E3B" w:rsidRDefault="00507E3B" w:rsidP="00FE2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рамках </w:t>
      </w:r>
      <w:r w:rsidR="00E9680F">
        <w:rPr>
          <w:rFonts w:ascii="Times New Roman" w:eastAsia="Times New Roman" w:hAnsi="Times New Roman" w:cs="Times New Roman"/>
          <w:color w:val="000000"/>
          <w:sz w:val="24"/>
          <w:lang w:val="en-US"/>
        </w:rPr>
        <w:t>XIII</w:t>
      </w:r>
      <w:r w:rsidR="00E9680F" w:rsidRPr="00E968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2582A">
        <w:rPr>
          <w:rFonts w:ascii="Times New Roman" w:hAnsi="Times New Roman" w:cs="Times New Roman"/>
          <w:sz w:val="24"/>
          <w:szCs w:val="24"/>
        </w:rPr>
        <w:t>Петербургского международного образовательного форума</w:t>
      </w:r>
    </w:p>
    <w:p w:rsidR="00E9680F" w:rsidRPr="00D36965" w:rsidRDefault="00E9680F" w:rsidP="00FE23D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Санкт-Петербург, 28 марта 2023 года</w:t>
      </w:r>
    </w:p>
    <w:p w:rsidR="00D36965" w:rsidRDefault="00D36965" w:rsidP="00FE2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65" w:rsidRDefault="00D36965" w:rsidP="00FE2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Площадка – </w:t>
      </w:r>
      <w:r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средняя общеобразовательная школа № 76 Выборгского района Санкт-Петербурга</w:t>
      </w:r>
    </w:p>
    <w:p w:rsidR="00D36965" w:rsidRPr="001133C1" w:rsidRDefault="00D36965" w:rsidP="00FE23D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5514"/>
        <w:gridCol w:w="4314"/>
      </w:tblGrid>
      <w:tr w:rsidR="00E9680F" w:rsidTr="007416C9"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11.00 – 12.00</w:t>
            </w:r>
          </w:p>
        </w:tc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Актовый зал</w:t>
            </w:r>
          </w:p>
        </w:tc>
      </w:tr>
      <w:tr w:rsidR="00E9680F" w:rsidTr="007416C9">
        <w:tc>
          <w:tcPr>
            <w:tcW w:w="0" w:type="auto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11.30 – 12.00</w:t>
            </w:r>
          </w:p>
        </w:tc>
        <w:tc>
          <w:tcPr>
            <w:tcW w:w="0" w:type="auto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Кофе-брейк</w:t>
            </w:r>
          </w:p>
        </w:tc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680F" w:rsidTr="007416C9"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12.00 – 13.00</w:t>
            </w:r>
          </w:p>
        </w:tc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Пленарное заседание </w:t>
            </w:r>
          </w:p>
        </w:tc>
        <w:tc>
          <w:tcPr>
            <w:tcW w:w="0" w:type="auto"/>
            <w:shd w:val="clear" w:color="auto" w:fill="FFFFCC"/>
          </w:tcPr>
          <w:p w:rsidR="00E9680F" w:rsidRPr="007416C9" w:rsidRDefault="008105B5" w:rsidP="00FE23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Актовый зал</w:t>
            </w:r>
          </w:p>
        </w:tc>
      </w:tr>
      <w:tr w:rsidR="00413AFD" w:rsidTr="007416C9">
        <w:trPr>
          <w:trHeight w:val="899"/>
        </w:trPr>
        <w:tc>
          <w:tcPr>
            <w:tcW w:w="0" w:type="auto"/>
          </w:tcPr>
          <w:p w:rsidR="00413AFD" w:rsidRPr="007416C9" w:rsidRDefault="00413AFD" w:rsidP="00FE23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416C9" w:rsidRDefault="00413AFD" w:rsidP="007416C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1.Тарасевич Евгения Алексеева, </w:t>
            </w:r>
          </w:p>
          <w:p w:rsidR="00413AFD" w:rsidRPr="00413AFD" w:rsidRDefault="00413AFD" w:rsidP="007416C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образования администрации Выборгского района Санкт-Петербурга</w:t>
            </w:r>
          </w:p>
        </w:tc>
        <w:tc>
          <w:tcPr>
            <w:tcW w:w="0" w:type="auto"/>
          </w:tcPr>
          <w:p w:rsidR="00413AFD" w:rsidRPr="00400167" w:rsidRDefault="00413AFD" w:rsidP="00413A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67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:rsidR="00413AFD" w:rsidRPr="00FE23D1" w:rsidRDefault="00413AFD" w:rsidP="00FE23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680F" w:rsidTr="007416C9">
        <w:trPr>
          <w:trHeight w:val="1545"/>
        </w:trPr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A5C9B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Ковалева Мария Игоревна</w:t>
            </w:r>
          </w:p>
          <w:p w:rsidR="00FE23D1" w:rsidRDefault="003A5C9B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Директор ГБОУ школа № 76 Выборгского района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почетный работник общего образования Российской Федерации</w:t>
            </w:r>
          </w:p>
        </w:tc>
        <w:tc>
          <w:tcPr>
            <w:tcW w:w="0" w:type="auto"/>
          </w:tcPr>
          <w:p w:rsidR="00E9680F" w:rsidRPr="00400167" w:rsidRDefault="007416C9" w:rsidP="00FE23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</w:t>
            </w:r>
            <w:r w:rsidR="00A85CC7" w:rsidRPr="00400167">
              <w:rPr>
                <w:rFonts w:ascii="Times New Roman" w:hAnsi="Times New Roman" w:cs="Times New Roman"/>
                <w:sz w:val="24"/>
                <w:szCs w:val="24"/>
              </w:rPr>
              <w:t xml:space="preserve"> слово</w:t>
            </w:r>
          </w:p>
          <w:p w:rsidR="00A85CC7" w:rsidRDefault="00A85CC7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80F" w:rsidTr="007416C9"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85CC7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85CC7" w:rsidRPr="00370798">
              <w:rPr>
                <w:rFonts w:ascii="Times New Roman" w:eastAsia="Times New Roman" w:hAnsi="Times New Roman" w:cs="Times New Roman"/>
                <w:color w:val="000000"/>
              </w:rPr>
              <w:t>Галактионова Татьяна Гелиевна</w:t>
            </w:r>
          </w:p>
          <w:p w:rsidR="00E9680F" w:rsidRDefault="00A85CC7" w:rsidP="003344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016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370798">
              <w:rPr>
                <w:rFonts w:ascii="Times New Roman" w:eastAsia="Times New Roman" w:hAnsi="Times New Roman" w:cs="Times New Roman"/>
                <w:color w:val="000000"/>
              </w:rPr>
              <w:t xml:space="preserve">рофессор кафедры педагогики  </w:t>
            </w:r>
            <w:r w:rsidR="003344E3">
              <w:rPr>
                <w:rFonts w:ascii="Times New Roman" w:eastAsia="Times New Roman" w:hAnsi="Times New Roman" w:cs="Times New Roman"/>
                <w:color w:val="000000"/>
              </w:rPr>
              <w:t>института педагогики СПбГУ</w:t>
            </w:r>
          </w:p>
        </w:tc>
        <w:tc>
          <w:tcPr>
            <w:tcW w:w="0" w:type="auto"/>
          </w:tcPr>
          <w:p w:rsidR="00E9680F" w:rsidRDefault="00A85CC7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hAnsi="Times New Roman" w:cs="Times New Roman"/>
                <w:shd w:val="clear" w:color="auto" w:fill="FFFFFF"/>
              </w:rPr>
              <w:t>Использование межпредметных связей для формирования у обучающихся читательского интереса</w:t>
            </w:r>
          </w:p>
        </w:tc>
      </w:tr>
      <w:tr w:rsidR="00E9680F" w:rsidTr="007416C9">
        <w:trPr>
          <w:trHeight w:val="1448"/>
        </w:trPr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9680F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85CC7" w:rsidRPr="00370798">
              <w:rPr>
                <w:rFonts w:ascii="Times New Roman" w:eastAsia="Times New Roman" w:hAnsi="Times New Roman" w:cs="Times New Roman"/>
                <w:color w:val="000000"/>
              </w:rPr>
              <w:t>Браташ Валентина Сергеевна</w:t>
            </w:r>
          </w:p>
          <w:p w:rsidR="00A85CC7" w:rsidRDefault="00A85CC7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Кандидат педагогических наук, ведущий методолог ООО «СберОбразование», младший научный сотрудник института когнитивных исследований СПбГУ</w:t>
            </w:r>
          </w:p>
        </w:tc>
        <w:tc>
          <w:tcPr>
            <w:tcW w:w="0" w:type="auto"/>
          </w:tcPr>
          <w:p w:rsidR="00E9680F" w:rsidRDefault="00A85CC7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hAnsi="Times New Roman" w:cs="Times New Roman"/>
                <w:shd w:val="clear" w:color="auto" w:fill="FFFFFF"/>
              </w:rPr>
              <w:t>Игры текста: как использовать новые форматы в обучении</w:t>
            </w:r>
          </w:p>
        </w:tc>
      </w:tr>
      <w:tr w:rsidR="00E9680F" w:rsidTr="007416C9"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9680F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Степичева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 xml:space="preserve"> Татьяна Викторовна</w:t>
            </w:r>
          </w:p>
          <w:p w:rsidR="003A5C9B" w:rsidRDefault="003A5C9B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Заведующая детской библиотекой истории и культуры Санкт-Петербурга, филиал № 2 СПБ ГБУК «ЦГДБ им. А.С. Пушкина»</w:t>
            </w:r>
          </w:p>
        </w:tc>
        <w:tc>
          <w:tcPr>
            <w:tcW w:w="0" w:type="auto"/>
          </w:tcPr>
          <w:p w:rsidR="003A5C9B" w:rsidRPr="00370798" w:rsidRDefault="003A5C9B" w:rsidP="00FE23D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70798">
              <w:rPr>
                <w:rFonts w:ascii="Times New Roman" w:hAnsi="Times New Roman" w:cs="Times New Roman"/>
              </w:rPr>
              <w:t>Обращение к чтению и литературному творчеству для формирования интереса к истории, культуре, традициям, обычаям народов России</w:t>
            </w:r>
            <w:r w:rsidRPr="00370798">
              <w:rPr>
                <w:rFonts w:ascii="Times New Roman" w:hAnsi="Times New Roman" w:cs="Times New Roman"/>
                <w:b/>
              </w:rPr>
              <w:t>.</w:t>
            </w:r>
          </w:p>
          <w:p w:rsidR="00E9680F" w:rsidRDefault="003A5C9B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8">
              <w:rPr>
                <w:rFonts w:ascii="Times New Roman" w:hAnsi="Times New Roman" w:cs="Times New Roman"/>
                <w:shd w:val="clear" w:color="auto" w:fill="FFFFFF"/>
              </w:rPr>
              <w:t>Тема доклада: «От Владивостока до Петербурга: книга как проводник»</w:t>
            </w:r>
            <w:r w:rsidR="0040016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70798">
              <w:rPr>
                <w:rFonts w:ascii="Times New Roman" w:hAnsi="Times New Roman" w:cs="Times New Roman"/>
                <w:b/>
                <w:shd w:val="clear" w:color="auto" w:fill="FFFFFF"/>
              </w:rPr>
              <w:t>или</w:t>
            </w:r>
            <w:r w:rsidR="0040016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370798">
              <w:rPr>
                <w:rFonts w:ascii="Times New Roman" w:hAnsi="Times New Roman" w:cs="Times New Roman"/>
                <w:shd w:val="clear" w:color="auto" w:fill="FFFFFF"/>
              </w:rPr>
              <w:t>«С востока на запад за 50 книг»</w:t>
            </w:r>
          </w:p>
        </w:tc>
      </w:tr>
      <w:tr w:rsidR="00E9680F" w:rsidTr="007416C9">
        <w:tc>
          <w:tcPr>
            <w:tcW w:w="0" w:type="auto"/>
          </w:tcPr>
          <w:p w:rsidR="00E9680F" w:rsidRPr="007416C9" w:rsidRDefault="00E9680F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9680F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Батуева Ирина Викторовна</w:t>
            </w:r>
          </w:p>
          <w:p w:rsidR="003A5C9B" w:rsidRDefault="00400167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аведующая детской библиотеки иностранной литературы им. М.Д. Яснова, филиал № 3 СПБ ГБУК «ЦГДБ им.А.С. Пушкина»</w:t>
            </w:r>
          </w:p>
        </w:tc>
        <w:tc>
          <w:tcPr>
            <w:tcW w:w="0" w:type="auto"/>
          </w:tcPr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Поддержание традиций семейного чтения.</w:t>
            </w:r>
          </w:p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Тема доклада:</w:t>
            </w:r>
          </w:p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«Зин-редакция как сотворчество»</w:t>
            </w:r>
          </w:p>
          <w:p w:rsidR="00E9680F" w:rsidRDefault="00E9680F" w:rsidP="00FE23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C9B" w:rsidTr="007416C9">
        <w:tc>
          <w:tcPr>
            <w:tcW w:w="0" w:type="auto"/>
          </w:tcPr>
          <w:p w:rsidR="003A5C9B" w:rsidRPr="007416C9" w:rsidRDefault="003A5C9B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A5C9B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Соломонова Марина Валерьяновна</w:t>
            </w:r>
          </w:p>
          <w:p w:rsidR="003A5C9B" w:rsidRPr="00370798" w:rsidRDefault="00400167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аместитель директора по развитию и инновациям  СПБ ГБУК «ЦГДБ им.А.С. Пушкина»</w:t>
            </w:r>
          </w:p>
        </w:tc>
        <w:tc>
          <w:tcPr>
            <w:tcW w:w="0" w:type="auto"/>
          </w:tcPr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Чтение в рамках проектной, исследовательской и внеурочной деятельности.</w:t>
            </w:r>
          </w:p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lastRenderedPageBreak/>
              <w:t>Тема доклада:</w:t>
            </w:r>
          </w:p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«Конкурс «Сюжетная формула»: проект по формуле»</w:t>
            </w:r>
          </w:p>
        </w:tc>
      </w:tr>
      <w:tr w:rsidR="003A5C9B" w:rsidTr="007416C9">
        <w:tc>
          <w:tcPr>
            <w:tcW w:w="0" w:type="auto"/>
          </w:tcPr>
          <w:p w:rsidR="003A5C9B" w:rsidRPr="007416C9" w:rsidRDefault="003A5C9B" w:rsidP="00FE23D1">
            <w:pPr>
              <w:spacing w:line="276" w:lineRule="auto"/>
              <w:ind w:left="142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A5C9B" w:rsidRDefault="00413AFD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FE23D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3A5C9B" w:rsidRPr="00370798">
              <w:rPr>
                <w:rFonts w:ascii="Times New Roman" w:eastAsia="Times New Roman" w:hAnsi="Times New Roman" w:cs="Times New Roman"/>
                <w:color w:val="000000"/>
              </w:rPr>
              <w:t>Ковалева Мария Игоревна</w:t>
            </w:r>
          </w:p>
          <w:p w:rsidR="003A5C9B" w:rsidRPr="00370798" w:rsidRDefault="003A5C9B" w:rsidP="00FE23D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Директор ГБОУ школа № 76 Выборгского района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почетный работник общего образования Российской Федерации, учитель географии высшей квалификационной категории</w:t>
            </w:r>
          </w:p>
        </w:tc>
        <w:tc>
          <w:tcPr>
            <w:tcW w:w="0" w:type="auto"/>
          </w:tcPr>
          <w:p w:rsidR="003A5C9B" w:rsidRPr="00370798" w:rsidRDefault="003A5C9B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8AE">
              <w:rPr>
                <w:rFonts w:ascii="Times New Roman" w:hAnsi="Times New Roman" w:cs="Times New Roman"/>
                <w:sz w:val="24"/>
                <w:szCs w:val="24"/>
              </w:rPr>
              <w:t>Использование визуальных средств обучения с учетом адаптации детей мигрантов</w:t>
            </w:r>
          </w:p>
        </w:tc>
      </w:tr>
      <w:tr w:rsidR="003A5C9B" w:rsidTr="007416C9">
        <w:trPr>
          <w:trHeight w:val="893"/>
        </w:trPr>
        <w:tc>
          <w:tcPr>
            <w:tcW w:w="0" w:type="auto"/>
            <w:shd w:val="clear" w:color="auto" w:fill="FFFFCC"/>
            <w:vAlign w:val="center"/>
          </w:tcPr>
          <w:p w:rsidR="003A5C9B" w:rsidRPr="007416C9" w:rsidRDefault="003A5C9B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13.15 – 14.30</w:t>
            </w:r>
          </w:p>
        </w:tc>
        <w:tc>
          <w:tcPr>
            <w:tcW w:w="0" w:type="auto"/>
            <w:gridSpan w:val="2"/>
            <w:shd w:val="clear" w:color="auto" w:fill="FFFFCC"/>
            <w:vAlign w:val="center"/>
          </w:tcPr>
          <w:p w:rsidR="003A5C9B" w:rsidRPr="007416C9" w:rsidRDefault="003A5C9B" w:rsidP="007416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дискуссионных столов с описанием реального опыта. Каждая команда по маршрутному листу проходит три дискуссионных стола (по 20 минут)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7416C9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70798">
              <w:rPr>
                <w:rFonts w:ascii="Times New Roman" w:hAnsi="Times New Roman" w:cs="Times New Roman"/>
                <w:b/>
                <w:i/>
                <w:u w:val="single"/>
              </w:rPr>
              <w:t>Использование межпредметных связей для формирования у обучающихся читательского интереса.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 xml:space="preserve">Галактионова Татьяна Гелиевна, </w:t>
            </w:r>
            <w:r w:rsidR="003344E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3344E3" w:rsidRPr="00370798">
              <w:rPr>
                <w:rFonts w:ascii="Times New Roman" w:eastAsia="Times New Roman" w:hAnsi="Times New Roman" w:cs="Times New Roman"/>
                <w:color w:val="000000"/>
              </w:rPr>
              <w:t xml:space="preserve">рофессор кафедры педагогики  </w:t>
            </w:r>
            <w:r w:rsidR="003344E3">
              <w:rPr>
                <w:rFonts w:ascii="Times New Roman" w:eastAsia="Times New Roman" w:hAnsi="Times New Roman" w:cs="Times New Roman"/>
                <w:color w:val="000000"/>
              </w:rPr>
              <w:t>института педагогики СПбГУ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Куратова Ирина Владимировна</w:t>
            </w:r>
            <w:r w:rsidRPr="00370798">
              <w:rPr>
                <w:rFonts w:ascii="Times New Roman" w:hAnsi="Times New Roman" w:cs="Times New Roman"/>
              </w:rPr>
              <w:t>, заместитель директора по УВР, учитель географии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 xml:space="preserve">Иванова Ирина Владимировна, </w:t>
            </w:r>
            <w:r w:rsidRPr="00370798">
              <w:rPr>
                <w:rFonts w:ascii="Times New Roman" w:hAnsi="Times New Roman" w:cs="Times New Roman"/>
              </w:rPr>
              <w:t>заместитель директора по ВР, учитель информатики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Джабарова Елизавета Александровна</w:t>
            </w:r>
            <w:r w:rsidRPr="00370798">
              <w:rPr>
                <w:rFonts w:ascii="Times New Roman" w:hAnsi="Times New Roman" w:cs="Times New Roman"/>
              </w:rPr>
              <w:t>,  руководитель МО учителей точных дисциплин, учитель математики  ГБОУ школа № 76 Выборгского района Санкт-Петербурга.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7416C9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70798">
              <w:rPr>
                <w:rFonts w:ascii="Times New Roman" w:hAnsi="Times New Roman" w:cs="Times New Roman"/>
                <w:b/>
                <w:i/>
                <w:u w:val="single"/>
              </w:rPr>
              <w:t>Поддержание традиций семейного чтения.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Батуева Ирина Викторовна, </w:t>
            </w: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заведующая детской библиотеки иностранной литературы им. М.Д. Яснова, филиал № 3 СПБ ГБУК «ЦГДБ им.А.С. Пушкина»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 xml:space="preserve">Пирогова Марина Борисовна, заместитель </w:t>
            </w:r>
            <w:r w:rsidRPr="00370798">
              <w:rPr>
                <w:rFonts w:ascii="Times New Roman" w:hAnsi="Times New Roman" w:cs="Times New Roman"/>
              </w:rPr>
              <w:t>директора по УВР ГБОУ школа № 76 Выборгского района Санкт-Петербурга, учитель начальных классов  ГБОУ школа № 76 Выборгского района Санкт-Петербурга.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7416C9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70798">
              <w:rPr>
                <w:rFonts w:ascii="Times New Roman" w:hAnsi="Times New Roman" w:cs="Times New Roman"/>
                <w:b/>
                <w:i/>
                <w:u w:val="single"/>
              </w:rPr>
              <w:t>Чтение в рамках проектной, исследовательской и внеурочной деятельности.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Соломонова Марина Валерьяновна</w:t>
            </w: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, заместитель директора по развитию и инновациям  СПБ ГБУК «ЦГДБ им.А.С. Пушкина»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Шерсткина Мария Евгеньевна</w:t>
            </w:r>
            <w:r w:rsidRPr="00370798">
              <w:rPr>
                <w:rFonts w:ascii="Times New Roman" w:hAnsi="Times New Roman" w:cs="Times New Roman"/>
              </w:rPr>
              <w:t>, руководитель МО учителей русского языка и литературы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Чуевская Ирина Михайловна</w:t>
            </w:r>
            <w:r w:rsidRPr="00370798">
              <w:rPr>
                <w:rFonts w:ascii="Times New Roman" w:hAnsi="Times New Roman" w:cs="Times New Roman"/>
              </w:rPr>
              <w:t>, руководитель МО учителей английского языка ГБОУ школа № 76 Выборгского района Санкт-Петербурга.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7416C9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70798">
              <w:rPr>
                <w:rFonts w:ascii="Times New Roman" w:hAnsi="Times New Roman" w:cs="Times New Roman"/>
                <w:b/>
                <w:i/>
                <w:u w:val="single"/>
              </w:rPr>
              <w:t>Обращение к чтению и литературному творчеству для формирования интереса к истории, культуре, традициям, обычаям народов России.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7079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Степаничева Татьяна Викторовна</w:t>
            </w:r>
            <w:r w:rsidRPr="00370798">
              <w:rPr>
                <w:rFonts w:ascii="Times New Roman" w:eastAsia="Times New Roman" w:hAnsi="Times New Roman" w:cs="Times New Roman"/>
                <w:color w:val="000000"/>
              </w:rPr>
              <w:t>, заведующая детской библиотекой истории и культуры Санкт-Петербурга, филиал № 2 СПБ ГБУК «ЦГДБ им. А.С. Пушкина»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Пальцева Екатерина Александровна</w:t>
            </w:r>
            <w:r w:rsidRPr="00370798">
              <w:rPr>
                <w:rFonts w:ascii="Times New Roman" w:hAnsi="Times New Roman" w:cs="Times New Roman"/>
              </w:rPr>
              <w:t>, руководитель МО учителей творческих дисциплин, учитель ОДНКНР ГБОУ школа № 76 Выборгского района Санкт-Петербурга.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7416C9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70798">
              <w:rPr>
                <w:rFonts w:ascii="Times New Roman" w:hAnsi="Times New Roman" w:cs="Times New Roman"/>
                <w:b/>
                <w:i/>
                <w:u w:val="single"/>
              </w:rPr>
              <w:t xml:space="preserve">Сопровождение читателей-школьников, для которых русский не является родным языком. 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Ковалева Мария Игоревна</w:t>
            </w:r>
            <w:r w:rsidRPr="00370798">
              <w:rPr>
                <w:rFonts w:ascii="Times New Roman" w:hAnsi="Times New Roman" w:cs="Times New Roman"/>
              </w:rPr>
              <w:t>, директор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Баглай Наталья Петровна</w:t>
            </w:r>
            <w:r w:rsidRPr="00370798">
              <w:rPr>
                <w:rFonts w:ascii="Times New Roman" w:hAnsi="Times New Roman" w:cs="Times New Roman"/>
              </w:rPr>
              <w:t>, учитель истории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Обласова Людмила Юрьевна</w:t>
            </w:r>
            <w:r w:rsidRPr="00370798">
              <w:rPr>
                <w:rFonts w:ascii="Times New Roman" w:hAnsi="Times New Roman" w:cs="Times New Roman"/>
              </w:rPr>
              <w:t>, учитель начальных классов ГБОУ школа № 76 Выборгского района Санкт-Петербурга.</w:t>
            </w:r>
          </w:p>
          <w:p w:rsidR="00FE23D1" w:rsidRPr="00370798" w:rsidRDefault="00FE23D1" w:rsidP="007416C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  <w:u w:val="single"/>
              </w:rPr>
              <w:t>Нагорная Лариса Максимовна</w:t>
            </w:r>
            <w:r w:rsidRPr="00370798">
              <w:rPr>
                <w:rFonts w:ascii="Times New Roman" w:hAnsi="Times New Roman" w:cs="Times New Roman"/>
              </w:rPr>
              <w:t>,  учитель русского языка и литературы ГБОУ школа № 76 Выборгского района Санкт-Петербурга.</w:t>
            </w:r>
          </w:p>
        </w:tc>
      </w:tr>
      <w:tr w:rsidR="00FE23D1" w:rsidTr="007416C9">
        <w:tc>
          <w:tcPr>
            <w:tcW w:w="0" w:type="auto"/>
            <w:shd w:val="clear" w:color="auto" w:fill="FFFFCC"/>
          </w:tcPr>
          <w:p w:rsidR="00FE23D1" w:rsidRPr="007416C9" w:rsidRDefault="00FE23D1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14.30- 15.15</w:t>
            </w:r>
          </w:p>
        </w:tc>
        <w:tc>
          <w:tcPr>
            <w:tcW w:w="0" w:type="auto"/>
            <w:gridSpan w:val="2"/>
            <w:shd w:val="clear" w:color="auto" w:fill="FFFFCC"/>
          </w:tcPr>
          <w:p w:rsidR="00FE23D1" w:rsidRPr="00370798" w:rsidRDefault="00FE23D1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Обсуждение. Подведение итогов</w:t>
            </w:r>
          </w:p>
        </w:tc>
      </w:tr>
      <w:tr w:rsidR="00FE23D1" w:rsidTr="007416C9">
        <w:tc>
          <w:tcPr>
            <w:tcW w:w="0" w:type="auto"/>
          </w:tcPr>
          <w:p w:rsidR="00FE23D1" w:rsidRPr="007416C9" w:rsidRDefault="00FE23D1" w:rsidP="00FE23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6C9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0" w:type="auto"/>
            <w:gridSpan w:val="2"/>
          </w:tcPr>
          <w:p w:rsidR="00FE23D1" w:rsidRPr="00370798" w:rsidRDefault="00FE23D1" w:rsidP="00FE23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798">
              <w:rPr>
                <w:rFonts w:ascii="Times New Roman" w:hAnsi="Times New Roman" w:cs="Times New Roman"/>
              </w:rPr>
              <w:t>Кофе-брей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</w:tbl>
    <w:p w:rsidR="00EC5059" w:rsidRDefault="00EC5059" w:rsidP="00EC505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Контактное лицо – Куратова Ирина Владимировна, </w:t>
      </w:r>
      <w:hyperlink r:id="rId8" w:history="1">
        <w:r>
          <w:rPr>
            <w:rStyle w:val="a4"/>
            <w:rFonts w:ascii="Times New Roman" w:hAnsi="Times New Roman" w:cs="Times New Roman"/>
            <w:b/>
            <w:lang w:val="en-US"/>
          </w:rPr>
          <w:t>kur</w:t>
        </w:r>
        <w:r>
          <w:rPr>
            <w:rStyle w:val="a4"/>
            <w:rFonts w:ascii="Times New Roman" w:hAnsi="Times New Roman" w:cs="Times New Roman"/>
            <w:b/>
          </w:rPr>
          <w:t>-</w:t>
        </w:r>
        <w:r>
          <w:rPr>
            <w:rStyle w:val="a4"/>
            <w:rFonts w:ascii="Times New Roman" w:hAnsi="Times New Roman" w:cs="Times New Roman"/>
            <w:b/>
            <w:lang w:val="en-US"/>
          </w:rPr>
          <w:t>kir</w:t>
        </w:r>
        <w:r>
          <w:rPr>
            <w:rStyle w:val="a4"/>
            <w:rFonts w:ascii="Times New Roman" w:hAnsi="Times New Roman" w:cs="Times New Roman"/>
            <w:b/>
          </w:rPr>
          <w:t>2008@</w:t>
        </w:r>
        <w:r>
          <w:rPr>
            <w:rStyle w:val="a4"/>
            <w:rFonts w:ascii="Times New Roman" w:hAnsi="Times New Roman" w:cs="Times New Roman"/>
            <w:b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</w:rPr>
          <w:t>.</w:t>
        </w:r>
        <w:r>
          <w:rPr>
            <w:rStyle w:val="a4"/>
            <w:rFonts w:ascii="Times New Roman" w:hAnsi="Times New Roman" w:cs="Times New Roman"/>
            <w:b/>
            <w:lang w:val="en-US"/>
          </w:rPr>
          <w:t>ru</w:t>
        </w:r>
      </w:hyperlink>
      <w:r>
        <w:rPr>
          <w:rFonts w:ascii="Times New Roman" w:hAnsi="Times New Roman" w:cs="Times New Roman"/>
          <w:b/>
        </w:rPr>
        <w:t xml:space="preserve">, 8-9111608575, </w:t>
      </w:r>
    </w:p>
    <w:p w:rsidR="00EC5059" w:rsidRDefault="00EC5059" w:rsidP="00EC505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8-9967951180</w:t>
      </w:r>
    </w:p>
    <w:p w:rsidR="00203664" w:rsidRPr="00370798" w:rsidRDefault="00203664" w:rsidP="00FE23D1">
      <w:pPr>
        <w:pStyle w:val="a5"/>
        <w:spacing w:after="0" w:line="276" w:lineRule="auto"/>
        <w:jc w:val="both"/>
        <w:rPr>
          <w:rFonts w:ascii="Times New Roman" w:hAnsi="Times New Roman" w:cs="Times New Roman"/>
        </w:rPr>
      </w:pPr>
    </w:p>
    <w:sectPr w:rsidR="00203664" w:rsidRPr="00370798" w:rsidSect="00EC505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5E5A"/>
    <w:multiLevelType w:val="hybridMultilevel"/>
    <w:tmpl w:val="F35A45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C852FB1"/>
    <w:multiLevelType w:val="hybridMultilevel"/>
    <w:tmpl w:val="7F88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4F85"/>
    <w:multiLevelType w:val="hybridMultilevel"/>
    <w:tmpl w:val="008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6F78"/>
    <w:multiLevelType w:val="hybridMultilevel"/>
    <w:tmpl w:val="57A6D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860D3"/>
    <w:multiLevelType w:val="hybridMultilevel"/>
    <w:tmpl w:val="5952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B2518"/>
    <w:multiLevelType w:val="hybridMultilevel"/>
    <w:tmpl w:val="3792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622C9"/>
    <w:multiLevelType w:val="hybridMultilevel"/>
    <w:tmpl w:val="3EFC9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16DA5"/>
    <w:multiLevelType w:val="hybridMultilevel"/>
    <w:tmpl w:val="5EF2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30C99"/>
    <w:rsid w:val="0000384D"/>
    <w:rsid w:val="0007713A"/>
    <w:rsid w:val="00096729"/>
    <w:rsid w:val="001133C1"/>
    <w:rsid w:val="00124A3B"/>
    <w:rsid w:val="001315DD"/>
    <w:rsid w:val="00155081"/>
    <w:rsid w:val="00156D32"/>
    <w:rsid w:val="00180B18"/>
    <w:rsid w:val="00203664"/>
    <w:rsid w:val="002C718B"/>
    <w:rsid w:val="002E2E5A"/>
    <w:rsid w:val="003162AA"/>
    <w:rsid w:val="003344E3"/>
    <w:rsid w:val="00343008"/>
    <w:rsid w:val="00370798"/>
    <w:rsid w:val="00387DD7"/>
    <w:rsid w:val="00395467"/>
    <w:rsid w:val="003A0421"/>
    <w:rsid w:val="003A5C9B"/>
    <w:rsid w:val="00400167"/>
    <w:rsid w:val="00413AFD"/>
    <w:rsid w:val="00413DB2"/>
    <w:rsid w:val="00432150"/>
    <w:rsid w:val="0043459B"/>
    <w:rsid w:val="004D5D94"/>
    <w:rsid w:val="00507E3B"/>
    <w:rsid w:val="00514085"/>
    <w:rsid w:val="00520E26"/>
    <w:rsid w:val="00542209"/>
    <w:rsid w:val="005451E5"/>
    <w:rsid w:val="005A188C"/>
    <w:rsid w:val="005B7E77"/>
    <w:rsid w:val="005D7870"/>
    <w:rsid w:val="00641BD9"/>
    <w:rsid w:val="00674322"/>
    <w:rsid w:val="006C7AF7"/>
    <w:rsid w:val="006D5C76"/>
    <w:rsid w:val="006D7EAF"/>
    <w:rsid w:val="00721C54"/>
    <w:rsid w:val="007416C9"/>
    <w:rsid w:val="00746509"/>
    <w:rsid w:val="00766488"/>
    <w:rsid w:val="008105B5"/>
    <w:rsid w:val="0085480B"/>
    <w:rsid w:val="008568AD"/>
    <w:rsid w:val="008A612E"/>
    <w:rsid w:val="00927D0D"/>
    <w:rsid w:val="00930C99"/>
    <w:rsid w:val="00942F28"/>
    <w:rsid w:val="009744BA"/>
    <w:rsid w:val="009B2D9C"/>
    <w:rsid w:val="009B2DCC"/>
    <w:rsid w:val="009C35A3"/>
    <w:rsid w:val="009D4862"/>
    <w:rsid w:val="009E7D0D"/>
    <w:rsid w:val="009F1405"/>
    <w:rsid w:val="00A45863"/>
    <w:rsid w:val="00A85CC7"/>
    <w:rsid w:val="00AD763D"/>
    <w:rsid w:val="00AF657B"/>
    <w:rsid w:val="00B24629"/>
    <w:rsid w:val="00B32C08"/>
    <w:rsid w:val="00B72912"/>
    <w:rsid w:val="00B74EC4"/>
    <w:rsid w:val="00BC29C4"/>
    <w:rsid w:val="00C10A7D"/>
    <w:rsid w:val="00C30B11"/>
    <w:rsid w:val="00C62E6D"/>
    <w:rsid w:val="00C864C2"/>
    <w:rsid w:val="00CB2843"/>
    <w:rsid w:val="00CC2DBB"/>
    <w:rsid w:val="00CD1F33"/>
    <w:rsid w:val="00CD6B45"/>
    <w:rsid w:val="00CD7F13"/>
    <w:rsid w:val="00CE1236"/>
    <w:rsid w:val="00D109B2"/>
    <w:rsid w:val="00D31F12"/>
    <w:rsid w:val="00D36965"/>
    <w:rsid w:val="00DC2DA7"/>
    <w:rsid w:val="00E217F3"/>
    <w:rsid w:val="00E2319D"/>
    <w:rsid w:val="00E9680F"/>
    <w:rsid w:val="00EA0B91"/>
    <w:rsid w:val="00EC5059"/>
    <w:rsid w:val="00ED7CDA"/>
    <w:rsid w:val="00F04E3B"/>
    <w:rsid w:val="00F23C5E"/>
    <w:rsid w:val="00F243B6"/>
    <w:rsid w:val="00F95F9E"/>
    <w:rsid w:val="00FA1551"/>
    <w:rsid w:val="00FD55B5"/>
    <w:rsid w:val="00FE23D1"/>
    <w:rsid w:val="00FF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0C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2F2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B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-kir2008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teacherikt</cp:lastModifiedBy>
  <cp:revision>11</cp:revision>
  <cp:lastPrinted>2023-03-27T10:54:00Z</cp:lastPrinted>
  <dcterms:created xsi:type="dcterms:W3CDTF">2023-03-27T09:57:00Z</dcterms:created>
  <dcterms:modified xsi:type="dcterms:W3CDTF">2023-03-28T05:53:00Z</dcterms:modified>
</cp:coreProperties>
</file>