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numPr>
          <w:ilvl w:val="0"/>
          <w:numId w:val="0"/>
        </w:numPr>
        <w:jc w:val="center"/>
        <w:outlineLvl w:val="1"/>
        <w:rPr/>
      </w:pPr>
      <w:r>
        <w:rPr/>
        <w:t>Учебно-тематический план занятий «Школы приемных родителей»</w:t>
      </w:r>
    </w:p>
    <w:p>
      <w:pPr>
        <w:pStyle w:val="Normal"/>
        <w:widowControl w:val="false"/>
        <w:ind w:firstLine="540"/>
        <w:jc w:val="both"/>
        <w:rPr/>
      </w:pPr>
      <w:r>
        <w:rPr/>
      </w:r>
    </w:p>
    <w:tbl>
      <w:tblPr>
        <w:tblW w:w="10632" w:type="dxa"/>
        <w:jc w:val="left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firstRow="1" w:noVBand="1" w:lastRow="0" w:firstColumn="1" w:lastColumn="0" w:noHBand="0" w:val="04a0"/>
      </w:tblPr>
      <w:tblGrid>
        <w:gridCol w:w="599"/>
        <w:gridCol w:w="3796"/>
        <w:gridCol w:w="708"/>
        <w:gridCol w:w="1133"/>
        <w:gridCol w:w="1276"/>
        <w:gridCol w:w="1277"/>
        <w:gridCol w:w="1842"/>
      </w:tblGrid>
      <w:tr>
        <w:trPr>
          <w:trHeight w:val="240" w:hRule="atLeast"/>
        </w:trPr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</w:t>
            </w:r>
            <w:r>
              <w:rPr/>
              <w:t>N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п/п</w:t>
            </w:r>
          </w:p>
        </w:tc>
        <w:tc>
          <w:tcPr>
            <w:tcW w:w="3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      </w:t>
            </w:r>
            <w:r>
              <w:rPr/>
              <w:t>Темы</w:t>
            </w:r>
          </w:p>
        </w:tc>
        <w:tc>
          <w:tcPr>
            <w:tcW w:w="4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         </w:t>
            </w:r>
            <w:r>
              <w:rPr/>
              <w:t>Количество часов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</w:t>
            </w:r>
            <w:r>
              <w:rPr/>
              <w:t>Форма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контроля</w:t>
            </w:r>
          </w:p>
        </w:tc>
      </w:tr>
      <w:tr>
        <w:trPr/>
        <w:tc>
          <w:tcPr>
            <w:tcW w:w="59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</w:r>
          </w:p>
        </w:tc>
        <w:tc>
          <w:tcPr>
            <w:tcW w:w="379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</w:r>
          </w:p>
        </w:tc>
        <w:tc>
          <w:tcPr>
            <w:tcW w:w="70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всего</w:t>
            </w:r>
          </w:p>
        </w:tc>
        <w:tc>
          <w:tcPr>
            <w:tcW w:w="368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         </w:t>
            </w:r>
            <w:r>
              <w:rPr/>
              <w:t>в том числе</w:t>
            </w:r>
          </w:p>
        </w:tc>
        <w:tc>
          <w:tcPr>
            <w:tcW w:w="184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</w:r>
          </w:p>
        </w:tc>
      </w:tr>
      <w:tr>
        <w:trPr/>
        <w:tc>
          <w:tcPr>
            <w:tcW w:w="59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</w:r>
          </w:p>
        </w:tc>
        <w:tc>
          <w:tcPr>
            <w:tcW w:w="379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</w:r>
          </w:p>
        </w:tc>
        <w:tc>
          <w:tcPr>
            <w:tcW w:w="70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лекции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семинары-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тренинги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индивидуальное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консультирование</w:t>
            </w:r>
          </w:p>
        </w:tc>
        <w:tc>
          <w:tcPr>
            <w:tcW w:w="184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</w:t>
            </w:r>
            <w:r>
              <w:rPr/>
              <w:t>1</w:t>
            </w:r>
          </w:p>
        </w:tc>
        <w:tc>
          <w:tcPr>
            <w:tcW w:w="37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Введение в курс подготовки кандидатов в приемные родители. Содержание и цели программы подготовки кандидатов в приемные родители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</w:t>
            </w:r>
            <w:r>
              <w:rPr/>
              <w:t>9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</w:t>
            </w:r>
            <w:r>
              <w:rPr/>
              <w:t>3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  </w:t>
            </w:r>
            <w:r>
              <w:rPr/>
              <w:t>3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     </w:t>
            </w:r>
            <w:r>
              <w:rPr/>
              <w:t>3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Структурирован-ное интервью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</w:t>
            </w:r>
            <w:r>
              <w:rPr/>
              <w:t>2</w:t>
            </w:r>
          </w:p>
        </w:tc>
        <w:tc>
          <w:tcPr>
            <w:tcW w:w="37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Представление о потребностях развития приемного ребенка и  необходимых Компетенциях приемных родителей.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Понятие о мотивации приемных родителей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</w:t>
            </w:r>
            <w:r>
              <w:rPr/>
              <w:t>4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</w:t>
            </w:r>
            <w:r>
              <w:rPr/>
              <w:t>1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  </w:t>
            </w:r>
            <w:r>
              <w:rPr/>
              <w:t>3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</w:t>
            </w:r>
            <w:r>
              <w:rPr/>
              <w:t>3</w:t>
            </w:r>
          </w:p>
        </w:tc>
        <w:tc>
          <w:tcPr>
            <w:tcW w:w="37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Этапы развития ребенка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</w:t>
            </w:r>
            <w:r>
              <w:rPr/>
              <w:t>8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</w:t>
            </w:r>
            <w:r>
              <w:rPr/>
              <w:t>2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  </w:t>
            </w:r>
            <w:r>
              <w:rPr/>
              <w:t>6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</w:t>
            </w:r>
            <w:r>
              <w:rPr/>
              <w:t>4</w:t>
            </w:r>
          </w:p>
        </w:tc>
        <w:tc>
          <w:tcPr>
            <w:tcW w:w="37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Особенности развития и поведения ребенка, оставшегося без попечения родителей, подвергавшегося жестокому обращению.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Диспропорции развития ребенка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</w:t>
            </w:r>
            <w:r>
              <w:rPr/>
              <w:t>4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</w:t>
            </w:r>
            <w:r>
              <w:rPr/>
              <w:t>1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  </w:t>
            </w:r>
            <w:r>
              <w:rPr/>
              <w:t>3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</w:t>
            </w:r>
            <w:r>
              <w:rPr/>
              <w:t>5</w:t>
            </w:r>
          </w:p>
        </w:tc>
        <w:tc>
          <w:tcPr>
            <w:tcW w:w="37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Последствия от разрыва с кровной</w:t>
            </w:r>
          </w:p>
          <w:p>
            <w:pPr>
              <w:pStyle w:val="Normal"/>
              <w:widowControl w:val="false"/>
              <w:rPr/>
            </w:pPr>
            <w:r>
              <w:rPr/>
              <w:t>семьей для развития ребенка, оставшегося без попечения</w:t>
            </w:r>
          </w:p>
          <w:p>
            <w:pPr>
              <w:pStyle w:val="Normal"/>
              <w:widowControl w:val="false"/>
              <w:rPr/>
            </w:pPr>
            <w:r>
              <w:rPr/>
              <w:t>родителей (нарушения привязанности, особенности</w:t>
            </w:r>
          </w:p>
          <w:p>
            <w:pPr>
              <w:pStyle w:val="Normal"/>
              <w:widowControl w:val="false"/>
              <w:rPr/>
            </w:pPr>
            <w:r>
              <w:rPr/>
              <w:t>переживания горя и потери, формирование личной и семейной</w:t>
            </w:r>
          </w:p>
          <w:p>
            <w:pPr>
              <w:pStyle w:val="Normal"/>
              <w:widowControl w:val="false"/>
              <w:rPr/>
            </w:pPr>
            <w:r>
              <w:rPr/>
              <w:t>идентичности)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</w:t>
            </w:r>
            <w:r>
              <w:rPr/>
              <w:t>4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</w:t>
            </w:r>
            <w:r>
              <w:rPr/>
              <w:t>1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  </w:t>
            </w:r>
            <w:r>
              <w:rPr/>
              <w:t>1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2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</w:t>
            </w:r>
            <w:r>
              <w:rPr/>
              <w:t>6</w:t>
            </w:r>
          </w:p>
        </w:tc>
        <w:tc>
          <w:tcPr>
            <w:tcW w:w="37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Адаптация приемного ребенка и приемной семьи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</w:t>
            </w:r>
            <w:r>
              <w:rPr/>
              <w:t>6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</w:t>
            </w:r>
            <w:r>
              <w:rPr/>
              <w:t>1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  </w:t>
            </w:r>
            <w:r>
              <w:rPr/>
              <w:t>3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     </w:t>
            </w:r>
            <w:r>
              <w:rPr/>
              <w:t>2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</w:t>
            </w:r>
            <w:r>
              <w:rPr/>
              <w:t>7</w:t>
            </w:r>
          </w:p>
        </w:tc>
        <w:tc>
          <w:tcPr>
            <w:tcW w:w="37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"Трудное" поведение приемного ребенка,  навыки управления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"трудным" поведением ребенка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</w:t>
            </w:r>
            <w:r>
              <w:rPr/>
              <w:t>6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  </w:t>
            </w:r>
            <w:r>
              <w:rPr/>
              <w:t>4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     </w:t>
            </w:r>
            <w:r>
              <w:rPr/>
              <w:t>2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</w:t>
            </w:r>
            <w:r>
              <w:rPr/>
              <w:t>8</w:t>
            </w:r>
          </w:p>
        </w:tc>
        <w:tc>
          <w:tcPr>
            <w:tcW w:w="37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Обеспечение безопасности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ребенка. Меры по предотвращению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рисков жестокого обращения и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причинения вреда здоровью ребенка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</w:t>
            </w:r>
            <w:r>
              <w:rPr/>
              <w:t>4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</w:t>
            </w:r>
            <w:r>
              <w:rPr/>
              <w:t>1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  </w:t>
            </w:r>
            <w:r>
              <w:rPr/>
              <w:t>3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</w:t>
            </w:r>
            <w:r>
              <w:rPr/>
              <w:t>9</w:t>
            </w:r>
          </w:p>
        </w:tc>
        <w:tc>
          <w:tcPr>
            <w:tcW w:w="37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Особенности полового воспитания приемного ребенка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</w:t>
            </w:r>
            <w:r>
              <w:rPr/>
              <w:t>4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</w:t>
            </w:r>
            <w:r>
              <w:rPr/>
              <w:t>1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  </w:t>
            </w:r>
            <w:r>
              <w:rPr/>
              <w:t>3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10</w:t>
            </w:r>
          </w:p>
        </w:tc>
        <w:tc>
          <w:tcPr>
            <w:tcW w:w="37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Дети с ВИЧ и другими социально значимыми заболеваниями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3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11</w:t>
            </w:r>
          </w:p>
        </w:tc>
        <w:tc>
          <w:tcPr>
            <w:tcW w:w="37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Роль семьи в обеспечении потребностей развития и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реабилитации ребенка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</w:t>
            </w:r>
            <w:r>
              <w:rPr/>
              <w:t>20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</w:t>
            </w:r>
            <w:r>
              <w:rPr/>
              <w:t>1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  </w:t>
            </w:r>
            <w:r>
              <w:rPr/>
              <w:t>3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     </w:t>
            </w:r>
            <w:r>
              <w:rPr/>
              <w:t>16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12</w:t>
            </w:r>
          </w:p>
        </w:tc>
        <w:tc>
          <w:tcPr>
            <w:tcW w:w="37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Основы  законодательства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Российской Федерации об устройстве детей, оставшихся без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попечения родителей, на воспитание в семьи граждан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</w:t>
            </w:r>
            <w:r>
              <w:rPr/>
              <w:t>4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</w:t>
            </w:r>
            <w:r>
              <w:rPr/>
              <w:t>4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13</w:t>
            </w:r>
          </w:p>
        </w:tc>
        <w:tc>
          <w:tcPr>
            <w:tcW w:w="37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Взаимодействие приемной семьи с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органами опеки и попечительства и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иными организациями, предоставляющими услуги детям и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семьям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</w:t>
            </w:r>
            <w:r>
              <w:rPr/>
              <w:t>5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  </w:t>
            </w:r>
            <w:r>
              <w:rPr/>
              <w:t>5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14</w:t>
            </w:r>
          </w:p>
        </w:tc>
        <w:tc>
          <w:tcPr>
            <w:tcW w:w="37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Подведение итогов освоения курса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подготовки   кандидатов в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приемные родители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</w:t>
            </w:r>
            <w:r>
              <w:rPr/>
              <w:t>2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     </w:t>
            </w:r>
            <w:r>
              <w:rPr/>
              <w:t>2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собеседование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37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Всего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</w:t>
            </w:r>
            <w:r>
              <w:rPr/>
              <w:t>83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</w:t>
            </w:r>
            <w:r>
              <w:rPr/>
              <w:t>17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 </w:t>
            </w:r>
            <w:r>
              <w:rPr/>
              <w:t>37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     </w:t>
            </w:r>
            <w:r>
              <w:rPr/>
              <w:t>29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widowControl w:val="false"/>
        <w:jc w:val="center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32"/>
          <w:szCs w:val="32"/>
        </w:rPr>
      </w:pPr>
      <w:r>
        <w:rPr/>
      </w:r>
    </w:p>
    <w:sectPr>
      <w:type w:val="nextPage"/>
      <w:pgSz w:w="11906" w:h="16838"/>
      <w:pgMar w:left="993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314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b3d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6795F-33A3-4EFE-A732-42A061E6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Application>LibreOffice/7.4.0.3$Windows_X86_64 LibreOffice_project/f85e47c08ddd19c015c0114a68350214f7066f5a</Application>
  <AppVersion>15.0000</AppVersion>
  <Pages>2</Pages>
  <Words>256</Words>
  <Characters>1513</Characters>
  <CharactersWithSpaces>1841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2020-11-19T08:23:00Z</dcterms:created>
  <dc:creator>user</dc:creator>
  <dc:description/>
  <dc:language>ru-RU</dc:language>
  <cp:lastModifiedBy/>
  <cp:lastPrinted>2021-03-23T08:29:00Z</cp:lastPrinted>
  <dcterms:modified xsi:type="dcterms:W3CDTF">2022-10-06T15:50:39Z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