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A5" w:rsidRPr="004807A5" w:rsidRDefault="004807A5" w:rsidP="004807A5">
      <w:pPr>
        <w:spacing w:after="0"/>
        <w:ind w:right="10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</w:p>
    <w:tbl>
      <w:tblPr>
        <w:tblStyle w:val="1"/>
        <w:tblpPr w:leftFromText="180" w:rightFromText="180" w:vertAnchor="page" w:horzAnchor="margin" w:tblpX="-426" w:tblpY="931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4881"/>
      </w:tblGrid>
      <w:tr w:rsidR="0011465C" w:rsidRPr="004807A5" w:rsidTr="00D630D6">
        <w:trPr>
          <w:trHeight w:val="1784"/>
        </w:trPr>
        <w:tc>
          <w:tcPr>
            <w:tcW w:w="2609" w:type="pct"/>
          </w:tcPr>
          <w:p w:rsidR="0011465C" w:rsidRPr="004807A5" w:rsidRDefault="0011465C" w:rsidP="00D630D6">
            <w:pPr>
              <w:spacing w:before="69" w:after="9" w:line="266" w:lineRule="auto"/>
              <w:ind w:left="10" w:right="119" w:hanging="1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11465C">
              <w:rPr>
                <w:rFonts w:ascii="Times New Roman" w:eastAsia="Calibri" w:hAnsi="Times New Roman" w:cs="Times New Roman"/>
                <w:spacing w:val="-2"/>
                <w:sz w:val="24"/>
                <w:szCs w:val="26"/>
              </w:rPr>
              <w:t>«СОГЛАСОВАНА»</w:t>
            </w:r>
          </w:p>
          <w:p w:rsidR="0008441C" w:rsidRDefault="0008441C" w:rsidP="00D630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Педагогическим советом</w:t>
            </w:r>
          </w:p>
          <w:p w:rsidR="0011465C" w:rsidRPr="004807A5" w:rsidRDefault="0011465C" w:rsidP="00D630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807A5">
              <w:rPr>
                <w:rFonts w:ascii="Times New Roman" w:eastAsia="Calibri" w:hAnsi="Times New Roman" w:cs="Times New Roman"/>
                <w:sz w:val="24"/>
                <w:szCs w:val="26"/>
              </w:rPr>
              <w:t>МКУ «ППМС-центр»</w:t>
            </w:r>
          </w:p>
          <w:p w:rsidR="0011465C" w:rsidRPr="004807A5" w:rsidRDefault="00486050" w:rsidP="00D630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Протокол от 28.02.2020</w:t>
            </w:r>
            <w:bookmarkStart w:id="0" w:name="_GoBack"/>
            <w:bookmarkEnd w:id="0"/>
            <w:r w:rsidR="0011465C" w:rsidRPr="004807A5">
              <w:rPr>
                <w:rFonts w:ascii="Times New Roman" w:eastAsia="Calibri" w:hAnsi="Times New Roman" w:cs="Times New Roman"/>
                <w:sz w:val="24"/>
                <w:szCs w:val="26"/>
              </w:rPr>
              <w:t>г.</w:t>
            </w:r>
            <w:r w:rsidR="0011465C" w:rsidRPr="0011465C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№</w:t>
            </w:r>
            <w:r w:rsidR="00D630D6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3</w:t>
            </w:r>
          </w:p>
          <w:p w:rsidR="0011465C" w:rsidRPr="004807A5" w:rsidRDefault="0011465C" w:rsidP="00D630D6">
            <w:pPr>
              <w:widowControl w:val="0"/>
              <w:ind w:left="119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1" w:type="pct"/>
            <w:hideMark/>
          </w:tcPr>
          <w:p w:rsidR="0011465C" w:rsidRPr="004807A5" w:rsidRDefault="0011465C" w:rsidP="00D630D6">
            <w:pPr>
              <w:widowControl w:val="0"/>
              <w:spacing w:before="73"/>
              <w:ind w:left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65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«УТВЕРЖДЕНА»</w:t>
            </w:r>
          </w:p>
          <w:p w:rsidR="0011465C" w:rsidRPr="004807A5" w:rsidRDefault="0011465C" w:rsidP="00D630D6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5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</w:t>
            </w:r>
            <w:r w:rsidRPr="004807A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приказом</w:t>
            </w:r>
            <w:r w:rsidRPr="00114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7A5">
              <w:rPr>
                <w:rFonts w:ascii="Times New Roman" w:eastAsia="Calibri" w:hAnsi="Times New Roman" w:cs="Times New Roman"/>
                <w:sz w:val="24"/>
                <w:szCs w:val="24"/>
              </w:rPr>
              <w:t>МКУ «ППМС-центр»</w:t>
            </w:r>
          </w:p>
          <w:p w:rsidR="0011465C" w:rsidRPr="004807A5" w:rsidRDefault="0011465C" w:rsidP="00D630D6">
            <w:pPr>
              <w:widowControl w:val="0"/>
              <w:spacing w:before="73"/>
              <w:jc w:val="center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11465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</w:t>
            </w:r>
            <w:r w:rsidRPr="0011465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8441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от 28.02.2020 г. № 12</w:t>
            </w:r>
          </w:p>
          <w:p w:rsidR="0011465C" w:rsidRPr="004807A5" w:rsidRDefault="0011465C" w:rsidP="00D630D6">
            <w:pPr>
              <w:widowControl w:val="0"/>
              <w:spacing w:before="73"/>
              <w:ind w:left="426"/>
              <w:jc w:val="right"/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</w:pPr>
          </w:p>
        </w:tc>
      </w:tr>
    </w:tbl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1146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07A5" w:rsidRPr="004807A5" w:rsidRDefault="004807A5" w:rsidP="001146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4807A5" w:rsidRPr="004807A5" w:rsidRDefault="004807A5" w:rsidP="0011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4807A5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11465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ОЛИТИКА</w:t>
      </w: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В ОТНОШЕНИИ ОБРАБОТКИ ПЕРСОНАЛЬНЫХ ДАННЫХ</w:t>
      </w:r>
      <w:r w:rsidRPr="004807A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  </w:t>
      </w: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4807A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муниципального казённого учреждения</w:t>
      </w:r>
      <w:r w:rsidRPr="004807A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br/>
        <w:t xml:space="preserve">«Волосовский центр психолого-педагогической, </w:t>
      </w:r>
      <w:r w:rsidRPr="004807A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br/>
        <w:t>медицинской и социальной помощи»</w:t>
      </w: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0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Default="004807A5" w:rsidP="0048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465C" w:rsidRDefault="0011465C" w:rsidP="0048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465C" w:rsidRDefault="0011465C" w:rsidP="0048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465C" w:rsidRPr="004807A5" w:rsidRDefault="0011465C" w:rsidP="0048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07A5" w:rsidRDefault="004807A5" w:rsidP="001146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1465C" w:rsidRDefault="0011465C" w:rsidP="001146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1465C" w:rsidRPr="004807A5" w:rsidRDefault="0011465C" w:rsidP="001146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807A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г. Волосово</w:t>
      </w:r>
    </w:p>
    <w:p w:rsidR="004807A5" w:rsidRPr="004807A5" w:rsidRDefault="004807A5" w:rsidP="00480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11465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2021</w:t>
      </w:r>
      <w:r w:rsidRPr="004807A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г.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Политика в отношении обработки персональных данных (далее — Политика) направлена на защиту прав и свобод физических лиц, персональные данные которых обрабатывает Общество с ограниченной ответственностью МКУ«ППМС-центр» (далее — Оператор).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Политика разработана в соответствии с п. 2 ч. 1 ст. 18.1 Федерального закона от 27 июля 2006 г. № 152-ФЗ «О персональных данных» (далее — ФЗ «О персональных данных»).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Политика содержит сведения, подлежащие раскрытию в соответствии с ч. 1 ст. 14 ФЗ «О персональных данных», и является общедоступным документом.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Сведения об операторе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Оператор вед</w:t>
      </w:r>
      <w:r w:rsidR="000844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свою деятельность по адресу </w:t>
      </w: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188410, Ленинградская область, Волосовский район, г. Волосово, ул</w:t>
      </w:r>
      <w:r w:rsid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Нарвская, д.7.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об обработке персональных данных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Оператор обрабатывает персональные данные на законной и справедливой основе для выполнения возложенных законодательством функций, полномочий и обязанностей, осуществления прав и законных интересов Оператора, работников Оператора и третьих лиц.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Оператор получает персональные данные непосредственно у субъектов персональных данных (далее — ПДн).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Оператор обрабатывает персональные данные автоматизированным и неавтоматизированным способами, с использованием средств вычислительной техники и без использования таких средств.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Действия по 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Обработка персональных данных клиентов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Оператор обрабатывает персональные данные клиентов в рамках правоотношений с Оператором, урегулированных частью второй Гражданского Кодекса Российской Федерации от 26 января 1996 г. № 14-ФЗ, (далее — клиентов).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Оператор обрабатывает персональные данные клиентов в целях соблюдения норм законодательства РФ, а также с целью:</w:t>
      </w:r>
    </w:p>
    <w:p w:rsidR="00DC2389" w:rsidRPr="0011465C" w:rsidRDefault="00DC2389" w:rsidP="00DC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обращений и заявок от субъекта ПДн;</w:t>
      </w:r>
    </w:p>
    <w:p w:rsidR="00DC2389" w:rsidRPr="0011465C" w:rsidRDefault="00DC2389" w:rsidP="00DC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 новых товарах, специальных акциях и предложениях;</w:t>
      </w:r>
    </w:p>
    <w:p w:rsidR="00DC2389" w:rsidRPr="0011465C" w:rsidRDefault="00DC2389" w:rsidP="00DC2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и исполнение условий договора.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Оператор обрабатывает персональные данные клиентов с их согласия, предоставляемого клиентами и/или их законными представителями путем совершения конклюдентных действий на настоящем интернет-сайте, в том числе, но не ограничиваясь, оформлением заказа, регистрацией в личном кабинете, подпиской на рассылку, в соответствии с настоящей Политикой.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Оператор обрабатывает персональные данные клиентов не дольше, чем того требуют цели обработки персональных данных, если иное не предусмотрено требованиями законодательства РФ.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Оператор может обрабатывать следующие персональные данные клиентов:</w:t>
      </w:r>
    </w:p>
    <w:p w:rsidR="00DC2389" w:rsidRPr="0011465C" w:rsidRDefault="00DC2389" w:rsidP="00DC2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DC2389" w:rsidRPr="0011465C" w:rsidRDefault="00DC2389" w:rsidP="00DC2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Адрес;</w:t>
      </w:r>
    </w:p>
    <w:p w:rsidR="00DC2389" w:rsidRPr="0011465C" w:rsidRDefault="00DC2389" w:rsidP="00DC2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телефона;</w:t>
      </w:r>
    </w:p>
    <w:p w:rsidR="00DC2389" w:rsidRPr="0011465C" w:rsidRDefault="00DC2389" w:rsidP="00DC2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Не осуществляется обработка специальных категорий персональных данных:</w:t>
      </w:r>
    </w:p>
    <w:p w:rsidR="00DC2389" w:rsidRPr="0011465C" w:rsidRDefault="00DC2389" w:rsidP="00DC2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 расовой, национальной принадлежности;</w:t>
      </w:r>
    </w:p>
    <w:p w:rsidR="00DC2389" w:rsidRPr="0011465C" w:rsidRDefault="00DC2389" w:rsidP="00DC2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взглядов, религиозных или философских убеждений;</w:t>
      </w:r>
    </w:p>
    <w:p w:rsidR="00DC2389" w:rsidRPr="0011465C" w:rsidRDefault="00DC2389" w:rsidP="00DC2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и интимной жизни.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Сведения об обеспечении безопасности персональных данных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Оператор при обработке персональных данных принимает необходимые правовые, организационные и технические меры или обеспечивает их принятие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Меры по обеспечению безопасности персональных данных при их обработке, применяемые Оператором, планируются и реализуются в целях обеспечения соответствия требованиям, приведенным в статье 19 ФЗ-152 «О персональных данных».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 соответствии со статьей 18.1 ФЗ-152 Оператор самостоятельно определяет состав и перечень мер, необходимых и достаточных для </w:t>
      </w: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выполнения требований законодательства. Оператор в частности принял следующие меры: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 ответственный за организацию обработки ПДн;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 внедрены локальные акты по вопросам обработки ПДн, а также локальные акты, устанавливающие процедуры, направленные на предотвращение и выявление нарушений установленных процедур по обработке ПДн и устранение последствий таких нарушений;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правовые, организационные и технические меры по обеспечению безопасности ПДн в соответствии со статьей 19 ФЗ-152;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внутренний контроль соответствия обработки ПДн ФЗ-152 и принятым в соответствии с ним нормативным правовым актам, требованиям к защите ПДн, политике Оператора в отношении обработки ПДн, локальным актам Оператора;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оценка вреда, который может быть причинен субъектам персональных данных в случае нарушения ФЗ-152, соотношение указанного вреда и принимаемых оператором мер, направленных на обеспечение выполнения обязанностей, предусмотренных ФЗ-152;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Оператора, непосредственно осуществляющие обработку ПДн, ознакомлены с положениями законодательства Российской Федерации о ПДн, в том числе требованиями к защите ПДн, документами, определяющими политику Оператора в отношении обработки ПДн, локальными актами по вопросам обработки ПДн;</w:t>
      </w:r>
    </w:p>
    <w:p w:rsidR="00DC2389" w:rsidRPr="0011465C" w:rsidRDefault="00DC2389" w:rsidP="00DC2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дополнение к требованиям 152-ФЗ «О персональных данных», у Оператора осуществляется комплекс мероприятий, направленных на защиту информации о клиентах, работниках и контрагентах.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субъектов персональных данных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Субъект персональных данных имеет право:</w:t>
      </w:r>
    </w:p>
    <w:p w:rsidR="00DC2389" w:rsidRPr="0011465C" w:rsidRDefault="00DC2389" w:rsidP="00DC2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получение персональных данных, относящихся к данному субъекту, и информации, касающейся их обработки;</w:t>
      </w:r>
    </w:p>
    <w:p w:rsidR="00DC2389" w:rsidRPr="0011465C" w:rsidRDefault="00DC2389" w:rsidP="00DC2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уточнение, блокирование или уничтожение его персональных данных в случае, если они являются неполными, устаревшими, неточными, незаконно полученными или не являются необходимыми для заявленной цели обработки;</w:t>
      </w:r>
    </w:p>
    <w:p w:rsidR="00DC2389" w:rsidRPr="0011465C" w:rsidRDefault="00DC2389" w:rsidP="00DC2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отзыв данного им согласия на обработку персональных данных;</w:t>
      </w:r>
    </w:p>
    <w:p w:rsidR="00DC2389" w:rsidRPr="0011465C" w:rsidRDefault="00DC2389" w:rsidP="00DC2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защиту своих прав и законных интересов, в том числе на возмещение убытков и компенсацию морального вреда в судебном порядке;</w:t>
      </w:r>
    </w:p>
    <w:p w:rsidR="00DC2389" w:rsidRPr="0011465C" w:rsidRDefault="00DC2389" w:rsidP="00DC2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обжалование действий или бездействия Оператора в уполномоченный орган по защите прав субъектов персональных данных или в судебном порядке.</w:t>
      </w:r>
    </w:p>
    <w:p w:rsidR="00DC2389" w:rsidRPr="0011465C" w:rsidRDefault="00DC2389" w:rsidP="00DC2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Для реализации своих прав и законных интересов субъекты персональных данных имеют право обратиться к Оператору либо направить запрос лично или </w:t>
      </w:r>
      <w:r w:rsidRPr="00114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помощью представителя. Запрос должен содержать сведения, указанные в ч. 3 ст. 14 ФЗ «О персональных данных».</w:t>
      </w:r>
    </w:p>
    <w:p w:rsidR="007A2867" w:rsidRDefault="007A2867"/>
    <w:sectPr w:rsidR="007A2867" w:rsidSect="00D630D6">
      <w:footerReference w:type="default" r:id="rId7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0F" w:rsidRDefault="00DC0E0F" w:rsidP="00D630D6">
      <w:pPr>
        <w:spacing w:after="0" w:line="240" w:lineRule="auto"/>
      </w:pPr>
      <w:r>
        <w:separator/>
      </w:r>
    </w:p>
  </w:endnote>
  <w:endnote w:type="continuationSeparator" w:id="0">
    <w:p w:rsidR="00DC0E0F" w:rsidRDefault="00DC0E0F" w:rsidP="00D6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829211"/>
      <w:docPartObj>
        <w:docPartGallery w:val="Page Numbers (Bottom of Page)"/>
        <w:docPartUnique/>
      </w:docPartObj>
    </w:sdtPr>
    <w:sdtEndPr/>
    <w:sdtContent>
      <w:p w:rsidR="00D630D6" w:rsidRDefault="00D630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50">
          <w:rPr>
            <w:noProof/>
          </w:rPr>
          <w:t>5</w:t>
        </w:r>
        <w:r>
          <w:fldChar w:fldCharType="end"/>
        </w:r>
      </w:p>
    </w:sdtContent>
  </w:sdt>
  <w:p w:rsidR="00D630D6" w:rsidRDefault="00D630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0F" w:rsidRDefault="00DC0E0F" w:rsidP="00D630D6">
      <w:pPr>
        <w:spacing w:after="0" w:line="240" w:lineRule="auto"/>
      </w:pPr>
      <w:r>
        <w:separator/>
      </w:r>
    </w:p>
  </w:footnote>
  <w:footnote w:type="continuationSeparator" w:id="0">
    <w:p w:rsidR="00DC0E0F" w:rsidRDefault="00DC0E0F" w:rsidP="00D63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70B"/>
    <w:multiLevelType w:val="multilevel"/>
    <w:tmpl w:val="7FE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D1F3E"/>
    <w:multiLevelType w:val="multilevel"/>
    <w:tmpl w:val="6EE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A117E"/>
    <w:multiLevelType w:val="multilevel"/>
    <w:tmpl w:val="891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E5264"/>
    <w:multiLevelType w:val="multilevel"/>
    <w:tmpl w:val="3748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531F2"/>
    <w:multiLevelType w:val="multilevel"/>
    <w:tmpl w:val="7EC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89"/>
    <w:rsid w:val="0008441C"/>
    <w:rsid w:val="0011465C"/>
    <w:rsid w:val="00431DF8"/>
    <w:rsid w:val="004807A5"/>
    <w:rsid w:val="00486050"/>
    <w:rsid w:val="005B0F42"/>
    <w:rsid w:val="007A2867"/>
    <w:rsid w:val="00D630D6"/>
    <w:rsid w:val="00DC0E0F"/>
    <w:rsid w:val="00D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9AA"/>
  <w15:chartTrackingRefBased/>
  <w15:docId w15:val="{1723D248-7CE5-48C3-9750-0041EACE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8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6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0D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0D6"/>
  </w:style>
  <w:style w:type="paragraph" w:styleId="a7">
    <w:name w:val="footer"/>
    <w:basedOn w:val="a"/>
    <w:link w:val="a8"/>
    <w:uiPriority w:val="99"/>
    <w:unhideWhenUsed/>
    <w:rsid w:val="00D6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2021-08-31T11:09:00Z</cp:lastPrinted>
  <dcterms:created xsi:type="dcterms:W3CDTF">2021-08-31T11:09:00Z</dcterms:created>
  <dcterms:modified xsi:type="dcterms:W3CDTF">2021-09-02T08:13:00Z</dcterms:modified>
</cp:coreProperties>
</file>