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65" w:rsidRDefault="001D0365" w:rsidP="001D0365">
      <w:pPr>
        <w:rPr>
          <w:rFonts w:ascii="Times New Roman" w:hAnsi="Times New Roman"/>
          <w:b/>
          <w:i/>
          <w:sz w:val="32"/>
          <w:szCs w:val="28"/>
          <w:u w:val="single"/>
        </w:rPr>
      </w:pPr>
      <w:r w:rsidRPr="0007114A">
        <w:rPr>
          <w:rFonts w:ascii="Times New Roman" w:hAnsi="Times New Roman"/>
          <w:b/>
          <w:i/>
          <w:sz w:val="32"/>
          <w:szCs w:val="28"/>
          <w:highlight w:val="yellow"/>
          <w:u w:val="single"/>
        </w:rPr>
        <w:t xml:space="preserve">Возрастные особенности физического </w:t>
      </w:r>
      <w:bookmarkStart w:id="0" w:name="_GoBack"/>
      <w:bookmarkEnd w:id="0"/>
      <w:r w:rsidRPr="0007114A">
        <w:rPr>
          <w:rFonts w:ascii="Times New Roman" w:hAnsi="Times New Roman"/>
          <w:b/>
          <w:i/>
          <w:sz w:val="32"/>
          <w:szCs w:val="28"/>
          <w:highlight w:val="yellow"/>
          <w:u w:val="single"/>
        </w:rPr>
        <w:t>развития детей подготовительной к школе группы 6-7лет.</w:t>
      </w:r>
    </w:p>
    <w:p w:rsidR="0007114A" w:rsidRPr="0007114A" w:rsidRDefault="0007114A" w:rsidP="001D0365">
      <w:pPr>
        <w:rPr>
          <w:rFonts w:ascii="Times New Roman" w:hAnsi="Times New Roman"/>
          <w:b/>
          <w:i/>
          <w:sz w:val="32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32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52705</wp:posOffset>
            </wp:positionV>
            <wp:extent cx="4124325" cy="2800350"/>
            <wp:effectExtent l="19050" t="0" r="9525" b="0"/>
            <wp:wrapTight wrapText="bothSides">
              <wp:wrapPolygon edited="0">
                <wp:start x="-100" y="0"/>
                <wp:lineTo x="-100" y="21453"/>
                <wp:lineTo x="21650" y="21453"/>
                <wp:lineTo x="21650" y="0"/>
                <wp:lineTo x="-100" y="0"/>
              </wp:wrapPolygon>
            </wp:wrapTight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365" w:rsidRPr="0007114A" w:rsidRDefault="001D0365" w:rsidP="001D0365">
      <w:pPr>
        <w:rPr>
          <w:rFonts w:ascii="Times New Roman" w:hAnsi="Times New Roman"/>
          <w:b/>
          <w:sz w:val="28"/>
          <w:szCs w:val="28"/>
        </w:rPr>
      </w:pPr>
    </w:p>
    <w:p w:rsidR="001D0365" w:rsidRPr="0007114A" w:rsidRDefault="001D0365" w:rsidP="001D0365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07114A">
        <w:rPr>
          <w:rFonts w:ascii="Times New Roman" w:hAnsi="Times New Roman"/>
          <w:sz w:val="28"/>
          <w:szCs w:val="28"/>
        </w:rPr>
        <w:t xml:space="preserve">Седьмой год жизни — продолжение очень важного целостного периода в развитии детей, который начинается в пять лет и завершается к семи годам. На седьмом году продолжается становление </w:t>
      </w:r>
      <w:proofErr w:type="gramStart"/>
      <w:r w:rsidRPr="0007114A">
        <w:rPr>
          <w:rFonts w:ascii="Times New Roman" w:hAnsi="Times New Roman"/>
          <w:sz w:val="28"/>
          <w:szCs w:val="28"/>
        </w:rPr>
        <w:t>новых психических образований, появившихся в пять</w:t>
      </w:r>
      <w:proofErr w:type="gramEnd"/>
      <w:r w:rsidRPr="0007114A">
        <w:rPr>
          <w:rFonts w:ascii="Times New Roman" w:hAnsi="Times New Roman"/>
          <w:sz w:val="28"/>
          <w:szCs w:val="28"/>
        </w:rPr>
        <w:t xml:space="preserve"> лет. Вместе с тем дальнейшее развертывание этих образований создает психологические условия для появления новых линий и направлений развития. В шестилетнем возрасте идет процесс активного созревания организма. Вес ребенка увеличивается в месяц на 200 граммов, рост на 0,5 см, изменяются пропорции тела. В среднем рост 7-летних детей равен 113—122 см, средний вес — 21—25 кг. </w:t>
      </w:r>
    </w:p>
    <w:p w:rsidR="001D0365" w:rsidRPr="0007114A" w:rsidRDefault="001D0365" w:rsidP="001D0365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07114A">
        <w:rPr>
          <w:rFonts w:ascii="Times New Roman" w:hAnsi="Times New Roman"/>
          <w:sz w:val="28"/>
          <w:szCs w:val="28"/>
        </w:rPr>
        <w:t>Области мозга сформированы почти как у взрослого. Хорошо развита двигательная сфера. Продолжаются процессы окостенения, но изгибы позвоночника еще неустойчивы. Идет развитие крупной и особенно мелкой мускулатуры. Интенсивно развивается координация мышц кисти. 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письму.</w:t>
      </w:r>
    </w:p>
    <w:p w:rsidR="001D0365" w:rsidRPr="0007114A" w:rsidRDefault="001D0365" w:rsidP="001D0365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07114A">
        <w:rPr>
          <w:rFonts w:ascii="Times New Roman" w:hAnsi="Times New Roman"/>
          <w:sz w:val="28"/>
          <w:szCs w:val="28"/>
        </w:rPr>
        <w:t xml:space="preserve">К семи годам у детей ярко выражен грудной тип дыхания. Число дыханий в минуту — в среднем 25. Максимальная вентиляция легких к шести годам примерно 42 дц3 воздуха в минуту. При гимнастических упражнениях она увеличивается в 2—7 раз, а при беге — еще больше. Исследования по определению общей выносливости у дошкольников (на примере беговых и прыжковых упражнений) показали, что резервные возможности </w:t>
      </w:r>
      <w:proofErr w:type="gramStart"/>
      <w:r w:rsidRPr="0007114A">
        <w:rPr>
          <w:rFonts w:ascii="Times New Roman" w:hAnsi="Times New Roman"/>
          <w:sz w:val="28"/>
          <w:szCs w:val="28"/>
        </w:rPr>
        <w:t>сердечно-сосудистой</w:t>
      </w:r>
      <w:proofErr w:type="gramEnd"/>
      <w:r w:rsidRPr="0007114A">
        <w:rPr>
          <w:rFonts w:ascii="Times New Roman" w:hAnsi="Times New Roman"/>
          <w:sz w:val="28"/>
          <w:szCs w:val="28"/>
        </w:rPr>
        <w:t xml:space="preserve"> и дыхательной систем у детей достаточно высоки. Например, если физкультурные занятия проводятся на воздухе, то общий объем беговых упражнений для детей старшей группы в течение года может быть 9 увеличен с 0,6—0,8 до 1,2—1,6 км. </w:t>
      </w:r>
    </w:p>
    <w:p w:rsidR="001D0365" w:rsidRPr="0007114A" w:rsidRDefault="001D0365" w:rsidP="001D0365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07114A">
        <w:rPr>
          <w:rFonts w:ascii="Times New Roman" w:hAnsi="Times New Roman"/>
          <w:sz w:val="28"/>
          <w:szCs w:val="28"/>
        </w:rPr>
        <w:t xml:space="preserve">Прыгать через скакалку дети могут в течение 5 минут. У многих потребность в двигательной активности настолько велика, что врачи и физиологи называют период от пяти до семи лет «возрастом двигательной расточительности». В задачи педагога входит контролировать и направлять двигательную активность воспитанников с учетом проявляемой ими индивидуальности; предупреждать случаи </w:t>
      </w:r>
      <w:proofErr w:type="spellStart"/>
      <w:r w:rsidRPr="0007114A">
        <w:rPr>
          <w:rFonts w:ascii="Times New Roman" w:hAnsi="Times New Roman"/>
          <w:sz w:val="28"/>
          <w:szCs w:val="28"/>
        </w:rPr>
        <w:t>гипердинамии</w:t>
      </w:r>
      <w:proofErr w:type="spellEnd"/>
      <w:r w:rsidRPr="0007114A">
        <w:rPr>
          <w:rFonts w:ascii="Times New Roman" w:hAnsi="Times New Roman"/>
          <w:sz w:val="28"/>
          <w:szCs w:val="28"/>
        </w:rPr>
        <w:t xml:space="preserve"> и активизировать тех, кто предпочитает «сидячие» игры.</w:t>
      </w:r>
    </w:p>
    <w:p w:rsidR="001D0365" w:rsidRPr="0007114A" w:rsidRDefault="001D0365" w:rsidP="001D0365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07114A">
        <w:rPr>
          <w:rFonts w:ascii="Times New Roman" w:hAnsi="Times New Roman"/>
          <w:sz w:val="28"/>
          <w:szCs w:val="28"/>
        </w:rPr>
        <w:t xml:space="preserve"> Сердечн</w:t>
      </w:r>
      <w:proofErr w:type="gramStart"/>
      <w:r w:rsidRPr="0007114A">
        <w:rPr>
          <w:rFonts w:ascii="Times New Roman" w:hAnsi="Times New Roman"/>
          <w:sz w:val="28"/>
          <w:szCs w:val="28"/>
        </w:rPr>
        <w:t>о-</w:t>
      </w:r>
      <w:proofErr w:type="gramEnd"/>
      <w:r w:rsidRPr="0007114A">
        <w:rPr>
          <w:rFonts w:ascii="Times New Roman" w:hAnsi="Times New Roman"/>
          <w:sz w:val="28"/>
          <w:szCs w:val="28"/>
        </w:rPr>
        <w:t xml:space="preserve"> сосудистая система. К пяти годам у ребенка по сравнению с периодом </w:t>
      </w:r>
      <w:proofErr w:type="gramStart"/>
      <w:r w:rsidRPr="0007114A">
        <w:rPr>
          <w:rFonts w:ascii="Times New Roman" w:hAnsi="Times New Roman"/>
          <w:sz w:val="28"/>
          <w:szCs w:val="28"/>
        </w:rPr>
        <w:t>новорожденное</w:t>
      </w:r>
      <w:proofErr w:type="gramEnd"/>
      <w:r w:rsidRPr="0007114A">
        <w:rPr>
          <w:rFonts w:ascii="Times New Roman" w:hAnsi="Times New Roman"/>
          <w:sz w:val="28"/>
          <w:szCs w:val="28"/>
        </w:rPr>
        <w:t xml:space="preserve"> размеры сердца увеличиваются в 4 раза. Так же интенсивно формируется и сердечная деятельность, но процесс этот не завершается даже у подростков. </w:t>
      </w:r>
      <w:proofErr w:type="gramStart"/>
      <w:r w:rsidRPr="0007114A">
        <w:rPr>
          <w:rFonts w:ascii="Times New Roman" w:hAnsi="Times New Roman"/>
          <w:sz w:val="28"/>
          <w:szCs w:val="28"/>
        </w:rPr>
        <w:t>В первые</w:t>
      </w:r>
      <w:proofErr w:type="gramEnd"/>
      <w:r w:rsidRPr="0007114A">
        <w:rPr>
          <w:rFonts w:ascii="Times New Roman" w:hAnsi="Times New Roman"/>
          <w:sz w:val="28"/>
          <w:szCs w:val="28"/>
        </w:rPr>
        <w:t xml:space="preserve"> годы жизни ребенка пульс его неустойчив и не всегда ритмичен. Средняя частота его к шести-семи годам составляет 92— 95 ударов в минуту.</w:t>
      </w:r>
    </w:p>
    <w:p w:rsidR="001D0365" w:rsidRPr="0007114A" w:rsidRDefault="001D0365" w:rsidP="001D0365">
      <w:pPr>
        <w:rPr>
          <w:rFonts w:ascii="Times New Roman" w:hAnsi="Times New Roman"/>
          <w:sz w:val="28"/>
          <w:szCs w:val="28"/>
        </w:rPr>
      </w:pPr>
      <w:r w:rsidRPr="0007114A">
        <w:rPr>
          <w:rFonts w:ascii="Times New Roman" w:hAnsi="Times New Roman"/>
          <w:sz w:val="28"/>
          <w:szCs w:val="28"/>
        </w:rPr>
        <w:t xml:space="preserve"> Развитие высшей нервной деятельности характеризуется ускоренным формированием ряда </w:t>
      </w:r>
      <w:proofErr w:type="gramStart"/>
      <w:r w:rsidRPr="0007114A">
        <w:rPr>
          <w:rFonts w:ascii="Times New Roman" w:hAnsi="Times New Roman"/>
          <w:sz w:val="28"/>
          <w:szCs w:val="28"/>
        </w:rPr>
        <w:t>морфо-физиологических</w:t>
      </w:r>
      <w:proofErr w:type="gramEnd"/>
      <w:r w:rsidRPr="0007114A">
        <w:rPr>
          <w:rFonts w:ascii="Times New Roman" w:hAnsi="Times New Roman"/>
          <w:sz w:val="28"/>
          <w:szCs w:val="28"/>
        </w:rPr>
        <w:t xml:space="preserve"> признаков. Так, поверхность мозга шестилетнего ребенка </w:t>
      </w:r>
      <w:r w:rsidRPr="0007114A">
        <w:rPr>
          <w:rFonts w:ascii="Times New Roman" w:hAnsi="Times New Roman"/>
          <w:sz w:val="28"/>
          <w:szCs w:val="28"/>
        </w:rPr>
        <w:lastRenderedPageBreak/>
        <w:t>составляет уже более 90% размера поверхности коры головного мозга взрослого человека. Бурно развиваются лобные доли мозга. Завершается, например, дифференциация нервных элементов тех слоев (так называемых ассоциативных зон), в которых осуществляются процессы, определяющие успех сложных умственных действий: обобщения, осознания последовательности событий и причинно-следственных отношений, формирования сложных межанализаторных связей и др.</w:t>
      </w:r>
    </w:p>
    <w:p w:rsidR="00A6633C" w:rsidRPr="0007114A" w:rsidRDefault="00A6633C">
      <w:pPr>
        <w:rPr>
          <w:sz w:val="28"/>
          <w:szCs w:val="28"/>
        </w:rPr>
      </w:pPr>
    </w:p>
    <w:sectPr w:rsidR="00A6633C" w:rsidRPr="0007114A" w:rsidSect="0007114A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365"/>
    <w:rsid w:val="0007114A"/>
    <w:rsid w:val="001D0365"/>
    <w:rsid w:val="00A6633C"/>
    <w:rsid w:val="00CB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65"/>
    <w:pPr>
      <w:spacing w:after="0" w:line="240" w:lineRule="auto"/>
      <w:ind w:left="-108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D036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D036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711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1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65"/>
    <w:pPr>
      <w:spacing w:after="0" w:line="240" w:lineRule="auto"/>
      <w:ind w:left="-108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D036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D036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Zverdvd.org</cp:lastModifiedBy>
  <cp:revision>2</cp:revision>
  <dcterms:created xsi:type="dcterms:W3CDTF">2019-12-03T16:03:00Z</dcterms:created>
  <dcterms:modified xsi:type="dcterms:W3CDTF">2021-09-21T13:28:00Z</dcterms:modified>
</cp:coreProperties>
</file>