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6775DC" w14:textId="7209462A" w:rsidR="00D27E61" w:rsidRPr="008465CB" w:rsidRDefault="00D27E61">
      <w:pPr>
        <w:rPr>
          <w:rFonts w:ascii="Times New Roman" w:hAnsi="Times New Roman" w:cs="Times New Roman"/>
          <w:b/>
          <w:bCs/>
          <w:color w:val="000000"/>
          <w:sz w:val="32"/>
          <w:szCs w:val="32"/>
          <w:shd w:val="clear" w:color="auto" w:fill="FFFFFF"/>
        </w:rPr>
      </w:pPr>
      <w:r w:rsidRPr="008465CB">
        <w:rPr>
          <w:rFonts w:ascii="Times New Roman" w:hAnsi="Times New Roman" w:cs="Times New Roman"/>
          <w:b/>
          <w:bCs/>
          <w:color w:val="000000"/>
          <w:sz w:val="32"/>
          <w:szCs w:val="32"/>
          <w:shd w:val="clear" w:color="auto" w:fill="FFFFFF"/>
        </w:rPr>
        <w:t xml:space="preserve">Что такое </w:t>
      </w:r>
      <w:proofErr w:type="spellStart"/>
      <w:r w:rsidRPr="008465CB">
        <w:rPr>
          <w:rFonts w:ascii="Times New Roman" w:hAnsi="Times New Roman" w:cs="Times New Roman"/>
          <w:b/>
          <w:bCs/>
          <w:color w:val="000000"/>
          <w:sz w:val="32"/>
          <w:szCs w:val="32"/>
          <w:shd w:val="clear" w:color="auto" w:fill="FFFFFF"/>
        </w:rPr>
        <w:t>нейрогимнастика</w:t>
      </w:r>
      <w:proofErr w:type="spellEnd"/>
      <w:r w:rsidRPr="008465CB">
        <w:rPr>
          <w:rFonts w:ascii="Times New Roman" w:hAnsi="Times New Roman" w:cs="Times New Roman"/>
          <w:b/>
          <w:bCs/>
          <w:color w:val="000000"/>
          <w:sz w:val="32"/>
          <w:szCs w:val="32"/>
          <w:shd w:val="clear" w:color="auto" w:fill="FFFFFF"/>
        </w:rPr>
        <w:t>.</w:t>
      </w:r>
    </w:p>
    <w:p w14:paraId="6F08D6C9" w14:textId="77777777" w:rsidR="00D27E61" w:rsidRPr="00D85F54" w:rsidRDefault="00D27E61">
      <w:pPr>
        <w:rPr>
          <w:rFonts w:ascii="Times New Roman" w:hAnsi="Times New Roman" w:cs="Times New Roman"/>
          <w:color w:val="000000"/>
          <w:sz w:val="28"/>
          <w:szCs w:val="28"/>
          <w:shd w:val="clear" w:color="auto" w:fill="FFFFFF"/>
        </w:rPr>
      </w:pP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для детей — это комплекс упражнений, которые созданы для повышения многофункциональности головного мозга. За счет регулярного выполнения определенных действий, направленных на тренировку ЦНС, реально добиться положительного результата в виде более быстрого освоения письма, чтения, развития аналитического и логического типа мышления. </w:t>
      </w:r>
    </w:p>
    <w:p w14:paraId="3BA143FA" w14:textId="77777777" w:rsidR="00D27E61" w:rsidRPr="00D85F54" w:rsidRDefault="00D27E61">
      <w:pPr>
        <w:rPr>
          <w:rFonts w:ascii="Times New Roman" w:hAnsi="Times New Roman" w:cs="Times New Roman"/>
          <w:color w:val="000000"/>
          <w:sz w:val="28"/>
          <w:szCs w:val="28"/>
          <w:shd w:val="clear" w:color="auto" w:fill="FFFFFF"/>
        </w:rPr>
      </w:pP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является частью прикладной науки «образовательная кинезиология», которая изучает развитие мыслительных способностей человека за счет выполнения заданий для обоих полушарий мозга. </w:t>
      </w:r>
    </w:p>
    <w:p w14:paraId="27149E5B" w14:textId="77777777" w:rsidR="00D27E61" w:rsidRPr="00D85F54" w:rsidRDefault="00D27E61">
      <w:pPr>
        <w:rPr>
          <w:rFonts w:ascii="Times New Roman" w:hAnsi="Times New Roman" w:cs="Times New Roman"/>
          <w:color w:val="000000"/>
          <w:sz w:val="28"/>
          <w:szCs w:val="28"/>
          <w:shd w:val="clear" w:color="auto" w:fill="FFFFFF"/>
        </w:rPr>
      </w:pPr>
      <w:r w:rsidRPr="00D85F54">
        <w:rPr>
          <w:rFonts w:ascii="Times New Roman" w:hAnsi="Times New Roman" w:cs="Times New Roman"/>
          <w:color w:val="000000"/>
          <w:sz w:val="28"/>
          <w:szCs w:val="28"/>
          <w:shd w:val="clear" w:color="auto" w:fill="FFFFFF"/>
        </w:rPr>
        <w:t xml:space="preserve">Врачи отмечают, что </w:t>
      </w: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для детей представляет собой эффективный метод развития моторики и когнитивных навыков. Комплекс упражнений, направленный на улучшение координации, равновесия и концентрации, способствует не только физическому, но и психическому развитию ребенка.</w:t>
      </w:r>
    </w:p>
    <w:p w14:paraId="67199991" w14:textId="69338BFE" w:rsidR="00D27E61" w:rsidRPr="00D85F54" w:rsidRDefault="00D27E61">
      <w:pPr>
        <w:rPr>
          <w:rFonts w:ascii="Times New Roman" w:hAnsi="Times New Roman" w:cs="Times New Roman"/>
          <w:sz w:val="28"/>
          <w:szCs w:val="28"/>
        </w:rPr>
      </w:pPr>
      <w:r w:rsidRPr="00D85F54">
        <w:rPr>
          <w:rFonts w:ascii="Times New Roman" w:hAnsi="Times New Roman" w:cs="Times New Roman"/>
          <w:color w:val="000000"/>
          <w:sz w:val="28"/>
          <w:szCs w:val="28"/>
          <w:shd w:val="clear" w:color="auto" w:fill="FFFFFF"/>
        </w:rPr>
        <w:t xml:space="preserve"> Специалисты подчеркивают, что регулярные занятия помогают детям с нарушениями внимания и гиперактивностью, а также способствуют улучшению памяти и обучаемости. Врачи рекомендуют включать в занятия элементы игры, что делает процесс более увлекательным и мотивирующим для детей. Упражнения могут варьироваться от простых движений до сложных координационных задач, что позволяет адаптировать программу под индивидуальные потребности каждого ребенка. Важно, чтобы занятия проводились под контролем специалиста, что обеспечит безопасность и эффективность тренировок.</w:t>
      </w:r>
    </w:p>
    <w:p w14:paraId="3F350181" w14:textId="755A39ED" w:rsidR="008465CB" w:rsidRPr="008465CB" w:rsidRDefault="00D27E61">
      <w:pPr>
        <w:rPr>
          <w:rFonts w:ascii="Times New Roman" w:hAnsi="Times New Roman" w:cs="Times New Roman"/>
          <w:b/>
          <w:bCs/>
          <w:color w:val="000000"/>
          <w:sz w:val="28"/>
          <w:szCs w:val="28"/>
          <w:shd w:val="clear" w:color="auto" w:fill="FFFFFF"/>
        </w:rPr>
      </w:pPr>
      <w:r w:rsidRPr="008465CB">
        <w:rPr>
          <w:rFonts w:ascii="Times New Roman" w:hAnsi="Times New Roman" w:cs="Times New Roman"/>
          <w:b/>
          <w:bCs/>
          <w:color w:val="000000"/>
          <w:sz w:val="28"/>
          <w:szCs w:val="28"/>
          <w:shd w:val="clear" w:color="auto" w:fill="FFFFFF"/>
        </w:rPr>
        <w:t xml:space="preserve">Чем полезна </w:t>
      </w:r>
      <w:proofErr w:type="spellStart"/>
      <w:r w:rsidRPr="008465CB">
        <w:rPr>
          <w:rFonts w:ascii="Times New Roman" w:hAnsi="Times New Roman" w:cs="Times New Roman"/>
          <w:b/>
          <w:bCs/>
          <w:color w:val="000000"/>
          <w:sz w:val="28"/>
          <w:szCs w:val="28"/>
          <w:shd w:val="clear" w:color="auto" w:fill="FFFFFF"/>
        </w:rPr>
        <w:t>нейрогимнастика</w:t>
      </w:r>
      <w:proofErr w:type="spellEnd"/>
      <w:r w:rsidRPr="008465CB">
        <w:rPr>
          <w:rFonts w:ascii="Times New Roman" w:hAnsi="Times New Roman" w:cs="Times New Roman"/>
          <w:b/>
          <w:bCs/>
          <w:color w:val="000000"/>
          <w:sz w:val="28"/>
          <w:szCs w:val="28"/>
          <w:shd w:val="clear" w:color="auto" w:fill="FFFFFF"/>
        </w:rPr>
        <w:t xml:space="preserve"> для дошкольников и детей младших классов</w:t>
      </w:r>
      <w:r w:rsidR="008465CB" w:rsidRPr="008465CB">
        <w:rPr>
          <w:rFonts w:ascii="Times New Roman" w:hAnsi="Times New Roman" w:cs="Times New Roman"/>
          <w:b/>
          <w:bCs/>
          <w:color w:val="000000"/>
          <w:sz w:val="28"/>
          <w:szCs w:val="28"/>
          <w:shd w:val="clear" w:color="auto" w:fill="FFFFFF"/>
        </w:rPr>
        <w:t>?</w:t>
      </w:r>
    </w:p>
    <w:p w14:paraId="75CAD49C" w14:textId="09C0A98B" w:rsidR="00D27E61" w:rsidRPr="00D85F54" w:rsidRDefault="00D27E61">
      <w:pPr>
        <w:rPr>
          <w:rFonts w:ascii="Times New Roman" w:hAnsi="Times New Roman" w:cs="Times New Roman"/>
          <w:color w:val="000000"/>
          <w:sz w:val="28"/>
          <w:szCs w:val="28"/>
          <w:shd w:val="clear" w:color="auto" w:fill="FFFFFF"/>
        </w:rPr>
      </w:pP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для детей (комплекс упражнений для тренировки мозга подбирается индивидуально) позволяет проводить качественную тренировку обоих полушарий головного мозга, а также способствует развитию когнитивных способностей. </w:t>
      </w:r>
    </w:p>
    <w:p w14:paraId="57902DE5" w14:textId="77777777" w:rsidR="00D27E61" w:rsidRPr="00D85F54" w:rsidRDefault="00D27E61">
      <w:pPr>
        <w:rPr>
          <w:rFonts w:ascii="Times New Roman" w:hAnsi="Times New Roman" w:cs="Times New Roman"/>
          <w:color w:val="000000"/>
          <w:sz w:val="28"/>
          <w:szCs w:val="28"/>
          <w:shd w:val="clear" w:color="auto" w:fill="FFFFFF"/>
        </w:rPr>
      </w:pPr>
      <w:r w:rsidRPr="00D85F54">
        <w:rPr>
          <w:rFonts w:ascii="Times New Roman" w:hAnsi="Times New Roman" w:cs="Times New Roman"/>
          <w:color w:val="000000"/>
          <w:sz w:val="28"/>
          <w:szCs w:val="28"/>
          <w:shd w:val="clear" w:color="auto" w:fill="FFFFFF"/>
        </w:rPr>
        <w:t xml:space="preserve">Регулярное выполнение </w:t>
      </w:r>
      <w:proofErr w:type="spellStart"/>
      <w:r w:rsidRPr="00D85F54">
        <w:rPr>
          <w:rFonts w:ascii="Times New Roman" w:hAnsi="Times New Roman" w:cs="Times New Roman"/>
          <w:color w:val="000000"/>
          <w:sz w:val="28"/>
          <w:szCs w:val="28"/>
          <w:shd w:val="clear" w:color="auto" w:fill="FFFFFF"/>
        </w:rPr>
        <w:t>нейрогимнастических</w:t>
      </w:r>
      <w:proofErr w:type="spellEnd"/>
      <w:r w:rsidRPr="00D85F54">
        <w:rPr>
          <w:rFonts w:ascii="Times New Roman" w:hAnsi="Times New Roman" w:cs="Times New Roman"/>
          <w:color w:val="000000"/>
          <w:sz w:val="28"/>
          <w:szCs w:val="28"/>
          <w:shd w:val="clear" w:color="auto" w:fill="FFFFFF"/>
        </w:rPr>
        <w:t xml:space="preserve"> упражнений приносит ребенку пользу: улучшает функции долгосрочной памяти; обеспечивает более быстрое восприятие и обработку информации, которая поступает из окружающего мира; повышает физическую и умственную работоспособность</w:t>
      </w:r>
      <w:r w:rsidRPr="00D85F54">
        <w:rPr>
          <w:rFonts w:ascii="Times New Roman" w:hAnsi="Times New Roman" w:cs="Times New Roman"/>
          <w:color w:val="000000"/>
          <w:sz w:val="28"/>
          <w:szCs w:val="28"/>
          <w:shd w:val="clear" w:color="auto" w:fill="FFFFFF"/>
        </w:rPr>
        <w:t xml:space="preserve">, </w:t>
      </w:r>
      <w:r w:rsidRPr="00D85F54">
        <w:rPr>
          <w:rFonts w:ascii="Times New Roman" w:hAnsi="Times New Roman" w:cs="Times New Roman"/>
          <w:color w:val="000000"/>
          <w:sz w:val="28"/>
          <w:szCs w:val="28"/>
          <w:shd w:val="clear" w:color="auto" w:fill="FFFFFF"/>
        </w:rPr>
        <w:t xml:space="preserve">снижает утомляемость, которая возникает в конце учебного дня; активирует мыслительную активность тех центров головного мозга, которые отвечают за реализацию когнитивных функций; способствует более активной подвижности кистей рук; </w:t>
      </w:r>
    </w:p>
    <w:p w14:paraId="7A797797" w14:textId="77777777" w:rsidR="00D27E61" w:rsidRPr="00D85F54" w:rsidRDefault="00D27E61">
      <w:pPr>
        <w:rPr>
          <w:rFonts w:ascii="Times New Roman" w:hAnsi="Times New Roman" w:cs="Times New Roman"/>
          <w:color w:val="000000"/>
          <w:sz w:val="28"/>
          <w:szCs w:val="28"/>
          <w:shd w:val="clear" w:color="auto" w:fill="FFFFFF"/>
        </w:rPr>
      </w:pPr>
      <w:proofErr w:type="spellStart"/>
      <w:r w:rsidRPr="00D85F54">
        <w:rPr>
          <w:rFonts w:ascii="Times New Roman" w:hAnsi="Times New Roman" w:cs="Times New Roman"/>
          <w:color w:val="000000"/>
          <w:sz w:val="28"/>
          <w:szCs w:val="28"/>
          <w:shd w:val="clear" w:color="auto" w:fill="FFFFFF"/>
        </w:rPr>
        <w:lastRenderedPageBreak/>
        <w:t>Нейрогимнастика</w:t>
      </w:r>
      <w:proofErr w:type="spellEnd"/>
      <w:r w:rsidRPr="00D85F54">
        <w:rPr>
          <w:rFonts w:ascii="Times New Roman" w:hAnsi="Times New Roman" w:cs="Times New Roman"/>
          <w:color w:val="000000"/>
          <w:sz w:val="28"/>
          <w:szCs w:val="28"/>
          <w:shd w:val="clear" w:color="auto" w:fill="FFFFFF"/>
        </w:rPr>
        <w:t xml:space="preserve"> для детей. развивает творческие способности ребенка, позволяя открыть скрытые таланты; стимулирует развитие мелкой и более крупной моторики пальцев верхних конечностей; ускоряет процесс развития физиологических способностей к выполнению асимметричных и симметричных движений; снимает нервное напряжение и усталость мышечной системы; повышает работоспособность вестибулярного аппарата, а также позволяет справиться с нагрузками в виде длительных поездок в общественном транспорте, автомобиле (детей с крепким вестибулярным аппаратом не укачивает, у них отличная координация движений); развивает уровень подвижность мышц, расположенных в области плечевого пояса; обеспечивает более быструю адаптацию ребенка к сложным жизненным ситуациями, которые несут в себе стрессовую нагрузку; предотвращает развитие неврологических заболеваний, связанных с нарушениями восприятия времени и окружающего пространства.</w:t>
      </w:r>
    </w:p>
    <w:p w14:paraId="5E28F3C0" w14:textId="6868E370" w:rsidR="00D27E61" w:rsidRPr="00D85F54" w:rsidRDefault="00D27E61">
      <w:pPr>
        <w:rPr>
          <w:rFonts w:ascii="Times New Roman" w:hAnsi="Times New Roman" w:cs="Times New Roman"/>
          <w:sz w:val="28"/>
          <w:szCs w:val="28"/>
        </w:rPr>
      </w:pPr>
      <w:r w:rsidRPr="00D85F54">
        <w:rPr>
          <w:rFonts w:ascii="Times New Roman" w:hAnsi="Times New Roman" w:cs="Times New Roman"/>
          <w:color w:val="000000"/>
          <w:sz w:val="28"/>
          <w:szCs w:val="28"/>
          <w:shd w:val="clear" w:color="auto" w:fill="FFFFFF"/>
        </w:rPr>
        <w:t xml:space="preserve"> </w:t>
      </w: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дает большое количество возможностей для ускоренного развития ЦНС детей школьного и дошкольного возраста. Положительный эффект от упражнений для головного мозга сохраняется на протяжении всей жизни ребенка. Дети, которые с ранних лет проходили курс </w:t>
      </w:r>
      <w:proofErr w:type="spellStart"/>
      <w:r w:rsidRPr="00D85F54">
        <w:rPr>
          <w:rFonts w:ascii="Times New Roman" w:hAnsi="Times New Roman" w:cs="Times New Roman"/>
          <w:color w:val="000000"/>
          <w:sz w:val="28"/>
          <w:szCs w:val="28"/>
          <w:shd w:val="clear" w:color="auto" w:fill="FFFFFF"/>
        </w:rPr>
        <w:t>нейрогимнастики</w:t>
      </w:r>
      <w:proofErr w:type="spellEnd"/>
      <w:r w:rsidRPr="00D85F54">
        <w:rPr>
          <w:rFonts w:ascii="Times New Roman" w:hAnsi="Times New Roman" w:cs="Times New Roman"/>
          <w:color w:val="000000"/>
          <w:sz w:val="28"/>
          <w:szCs w:val="28"/>
          <w:shd w:val="clear" w:color="auto" w:fill="FFFFFF"/>
        </w:rPr>
        <w:t>, намного быстрее от своих сверстников осваивают компьютерные технологии, с легкостью управляют автомобилем и другими транспортными средствами, отличаются выраженным логическим, а также аналитическим мышлением.</w:t>
      </w:r>
    </w:p>
    <w:p w14:paraId="7A871951" w14:textId="77777777" w:rsidR="00D27E61" w:rsidRPr="008465CB" w:rsidRDefault="00D27E61">
      <w:pPr>
        <w:rPr>
          <w:rFonts w:ascii="Times New Roman" w:hAnsi="Times New Roman" w:cs="Times New Roman"/>
          <w:b/>
          <w:bCs/>
          <w:color w:val="000000"/>
          <w:sz w:val="28"/>
          <w:szCs w:val="28"/>
          <w:shd w:val="clear" w:color="auto" w:fill="FFFFFF"/>
        </w:rPr>
      </w:pPr>
      <w:r w:rsidRPr="008465CB">
        <w:rPr>
          <w:rFonts w:ascii="Times New Roman" w:hAnsi="Times New Roman" w:cs="Times New Roman"/>
          <w:b/>
          <w:bCs/>
          <w:color w:val="000000"/>
          <w:sz w:val="28"/>
          <w:szCs w:val="28"/>
          <w:shd w:val="clear" w:color="auto" w:fill="FFFFFF"/>
        </w:rPr>
        <w:t>Как упражнения по </w:t>
      </w:r>
      <w:proofErr w:type="spellStart"/>
      <w:r w:rsidRPr="008465CB">
        <w:rPr>
          <w:rFonts w:ascii="Times New Roman" w:hAnsi="Times New Roman" w:cs="Times New Roman"/>
          <w:b/>
          <w:bCs/>
          <w:color w:val="000000"/>
          <w:sz w:val="28"/>
          <w:szCs w:val="28"/>
          <w:shd w:val="clear" w:color="auto" w:fill="FFFFFF"/>
        </w:rPr>
        <w:t>нейрогимнастике</w:t>
      </w:r>
      <w:proofErr w:type="spellEnd"/>
      <w:r w:rsidRPr="008465CB">
        <w:rPr>
          <w:rFonts w:ascii="Times New Roman" w:hAnsi="Times New Roman" w:cs="Times New Roman"/>
          <w:b/>
          <w:bCs/>
          <w:color w:val="000000"/>
          <w:sz w:val="28"/>
          <w:szCs w:val="28"/>
          <w:shd w:val="clear" w:color="auto" w:fill="FFFFFF"/>
        </w:rPr>
        <w:t xml:space="preserve"> влияют на мозг? </w:t>
      </w:r>
    </w:p>
    <w:p w14:paraId="21F06C69" w14:textId="08CAB247" w:rsidR="00D27E61" w:rsidRPr="00D85F54" w:rsidRDefault="00D27E61">
      <w:pPr>
        <w:rPr>
          <w:rFonts w:ascii="Times New Roman" w:hAnsi="Times New Roman" w:cs="Times New Roman"/>
          <w:color w:val="000000"/>
          <w:sz w:val="28"/>
          <w:szCs w:val="28"/>
          <w:shd w:val="clear" w:color="auto" w:fill="FFFFFF"/>
        </w:rPr>
      </w:pP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для детей (комплекс упражнений зависит от возраста ребенка) оказывает положительный эффект на их умственное развитие. Чтобы понять принцип влияния тренировок на ЦНС, необходимо понять суть взаимодействия полушарий головного мозга. </w:t>
      </w: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одновременно активирует центральную и периферическую нервную систему. Правое полушарие головного мозга отвечает за работу центров, принимающих участие в координации движений тела, правильное восприятие окружающего пространства, реализацию способностей к творчеству и познанию гуманитарных наук.</w:t>
      </w:r>
      <w:r w:rsidRPr="00D85F54">
        <w:rPr>
          <w:rFonts w:ascii="Times New Roman" w:hAnsi="Times New Roman" w:cs="Times New Roman"/>
          <w:color w:val="000000"/>
          <w:sz w:val="28"/>
          <w:szCs w:val="28"/>
        </w:rPr>
        <w:br/>
      </w:r>
      <w:r w:rsidRPr="00D85F54">
        <w:rPr>
          <w:rFonts w:ascii="Times New Roman" w:hAnsi="Times New Roman" w:cs="Times New Roman"/>
          <w:color w:val="000000"/>
          <w:sz w:val="28"/>
          <w:szCs w:val="28"/>
          <w:shd w:val="clear" w:color="auto" w:fill="FFFFFF"/>
        </w:rPr>
        <w:t>Левое полушарие головного мозга состоит из отдельных центров, которые отвечают за работу речевого аппарата, логическое мышление и освоение точных наук. Единым центром, который координирует функции сразу двух полушарий является мозолистое тело. Стабильная работа данного органа обеспечивает ребенку отличные когнитивные способности мозга, быструю реакцию на внешние раздражители окружающего мира, хорошую успеваемость в учебе и оптимальный уровень физической активности.</w:t>
      </w:r>
      <w:r w:rsidRPr="00D85F54">
        <w:rPr>
          <w:rFonts w:ascii="Times New Roman" w:hAnsi="Times New Roman" w:cs="Times New Roman"/>
          <w:color w:val="000000"/>
          <w:sz w:val="28"/>
          <w:szCs w:val="28"/>
        </w:rPr>
        <w:br/>
      </w:r>
    </w:p>
    <w:p w14:paraId="1BCF9EB2" w14:textId="514EB8FB" w:rsidR="008408C5" w:rsidRPr="008408C5" w:rsidRDefault="00D85F54">
      <w:pPr>
        <w:rPr>
          <w:rFonts w:ascii="Times New Roman" w:hAnsi="Times New Roman" w:cs="Times New Roman"/>
          <w:b/>
          <w:bCs/>
          <w:color w:val="000000"/>
          <w:sz w:val="28"/>
          <w:szCs w:val="28"/>
          <w:shd w:val="clear" w:color="auto" w:fill="FFFFFF"/>
        </w:rPr>
      </w:pPr>
      <w:r w:rsidRPr="008408C5">
        <w:rPr>
          <w:rFonts w:ascii="Times New Roman" w:hAnsi="Times New Roman" w:cs="Times New Roman"/>
          <w:b/>
          <w:bCs/>
          <w:color w:val="000000"/>
          <w:sz w:val="28"/>
          <w:szCs w:val="28"/>
          <w:shd w:val="clear" w:color="auto" w:fill="FFFFFF"/>
        </w:rPr>
        <w:lastRenderedPageBreak/>
        <w:t xml:space="preserve">Примеры упражнений для </w:t>
      </w:r>
      <w:r w:rsidR="008408C5" w:rsidRPr="008408C5">
        <w:rPr>
          <w:rFonts w:ascii="Times New Roman" w:hAnsi="Times New Roman" w:cs="Times New Roman"/>
          <w:b/>
          <w:bCs/>
          <w:color w:val="000000"/>
          <w:sz w:val="28"/>
          <w:szCs w:val="28"/>
          <w:shd w:val="clear" w:color="auto" w:fill="FFFFFF"/>
        </w:rPr>
        <w:t>развития.</w:t>
      </w:r>
    </w:p>
    <w:p w14:paraId="0C5CEA8D" w14:textId="08B4D157" w:rsidR="00D85F54" w:rsidRPr="00D85F54" w:rsidRDefault="00D85F54">
      <w:pPr>
        <w:rPr>
          <w:rFonts w:ascii="Times New Roman" w:hAnsi="Times New Roman" w:cs="Times New Roman"/>
          <w:color w:val="000000"/>
          <w:sz w:val="28"/>
          <w:szCs w:val="28"/>
          <w:shd w:val="clear" w:color="auto" w:fill="FFFFFF"/>
        </w:rPr>
      </w:pPr>
      <w:r w:rsidRPr="00D85F54">
        <w:rPr>
          <w:rFonts w:ascii="Times New Roman" w:hAnsi="Times New Roman" w:cs="Times New Roman"/>
          <w:color w:val="000000"/>
          <w:sz w:val="28"/>
          <w:szCs w:val="28"/>
          <w:shd w:val="clear" w:color="auto" w:fill="FFFFFF"/>
        </w:rPr>
        <w:t xml:space="preserve"> </w:t>
      </w:r>
      <w:proofErr w:type="spellStart"/>
      <w:r w:rsidRPr="00D85F54">
        <w:rPr>
          <w:rFonts w:ascii="Times New Roman" w:hAnsi="Times New Roman" w:cs="Times New Roman"/>
          <w:color w:val="000000"/>
          <w:sz w:val="28"/>
          <w:szCs w:val="28"/>
          <w:shd w:val="clear" w:color="auto" w:fill="FFFFFF"/>
        </w:rPr>
        <w:t>Нейрогимнастика</w:t>
      </w:r>
      <w:proofErr w:type="spellEnd"/>
      <w:r w:rsidRPr="00D85F54">
        <w:rPr>
          <w:rFonts w:ascii="Times New Roman" w:hAnsi="Times New Roman" w:cs="Times New Roman"/>
          <w:color w:val="000000"/>
          <w:sz w:val="28"/>
          <w:szCs w:val="28"/>
          <w:shd w:val="clear" w:color="auto" w:fill="FFFFFF"/>
        </w:rPr>
        <w:t xml:space="preserve"> для детей (комплекс упражнений подбирается с учетом умственных способностей ребенка) создана, чтобы обеспечить качественное развитие ЦНС.</w:t>
      </w:r>
      <w:r w:rsidRPr="00D85F54">
        <w:rPr>
          <w:rFonts w:ascii="Times New Roman" w:hAnsi="Times New Roman" w:cs="Times New Roman"/>
          <w:color w:val="000000"/>
          <w:sz w:val="28"/>
          <w:szCs w:val="28"/>
        </w:rPr>
        <w:br/>
      </w:r>
    </w:p>
    <w:p w14:paraId="09DE313C" w14:textId="77777777" w:rsidR="00D85F54" w:rsidRPr="008408C5" w:rsidRDefault="00D85F54">
      <w:pPr>
        <w:rPr>
          <w:rFonts w:ascii="Times New Roman" w:hAnsi="Times New Roman" w:cs="Times New Roman"/>
          <w:b/>
          <w:bCs/>
          <w:color w:val="000000"/>
          <w:sz w:val="32"/>
          <w:szCs w:val="32"/>
          <w:shd w:val="clear" w:color="auto" w:fill="FFFFFF"/>
        </w:rPr>
      </w:pPr>
      <w:r w:rsidRPr="008408C5">
        <w:rPr>
          <w:rFonts w:ascii="Times New Roman" w:hAnsi="Times New Roman" w:cs="Times New Roman"/>
          <w:b/>
          <w:bCs/>
          <w:color w:val="000000"/>
          <w:sz w:val="32"/>
          <w:szCs w:val="32"/>
          <w:shd w:val="clear" w:color="auto" w:fill="FFFFFF"/>
        </w:rPr>
        <w:t>Для детей </w:t>
      </w:r>
      <w:r w:rsidRPr="008408C5">
        <w:rPr>
          <w:rFonts w:ascii="Times New Roman" w:hAnsi="Times New Roman" w:cs="Times New Roman"/>
          <w:b/>
          <w:bCs/>
          <w:color w:val="000000"/>
          <w:sz w:val="32"/>
          <w:szCs w:val="32"/>
          <w:shd w:val="clear" w:color="auto" w:fill="FFFFFF"/>
        </w:rPr>
        <w:t>3</w:t>
      </w:r>
      <w:r w:rsidRPr="008408C5">
        <w:rPr>
          <w:rFonts w:ascii="Times New Roman" w:hAnsi="Times New Roman" w:cs="Times New Roman"/>
          <w:b/>
          <w:bCs/>
          <w:color w:val="000000"/>
          <w:sz w:val="32"/>
          <w:szCs w:val="32"/>
          <w:shd w:val="clear" w:color="auto" w:fill="FFFFFF"/>
        </w:rPr>
        <w:t xml:space="preserve">-5 лет </w:t>
      </w:r>
    </w:p>
    <w:p w14:paraId="01BDC22B" w14:textId="7715F77D" w:rsidR="00D85F54" w:rsidRPr="00D85F54" w:rsidRDefault="00D85F54">
      <w:pPr>
        <w:rPr>
          <w:rFonts w:ascii="Times New Roman" w:hAnsi="Times New Roman" w:cs="Times New Roman"/>
          <w:color w:val="000000"/>
          <w:sz w:val="28"/>
          <w:szCs w:val="28"/>
          <w:shd w:val="clear" w:color="auto" w:fill="FFFFFF"/>
        </w:rPr>
      </w:pPr>
      <w:r w:rsidRPr="00D85F54">
        <w:rPr>
          <w:rFonts w:ascii="Times New Roman" w:hAnsi="Times New Roman" w:cs="Times New Roman"/>
          <w:color w:val="000000"/>
          <w:sz w:val="28"/>
          <w:szCs w:val="28"/>
          <w:shd w:val="clear" w:color="auto" w:fill="FFFFFF"/>
        </w:rPr>
        <w:t xml:space="preserve">Для детей возрастом от </w:t>
      </w:r>
      <w:r w:rsidR="008408C5">
        <w:rPr>
          <w:rFonts w:ascii="Times New Roman" w:hAnsi="Times New Roman" w:cs="Times New Roman"/>
          <w:color w:val="000000"/>
          <w:sz w:val="28"/>
          <w:szCs w:val="28"/>
          <w:shd w:val="clear" w:color="auto" w:fill="FFFFFF"/>
        </w:rPr>
        <w:t xml:space="preserve">3 </w:t>
      </w:r>
      <w:r w:rsidRPr="00D85F54">
        <w:rPr>
          <w:rFonts w:ascii="Times New Roman" w:hAnsi="Times New Roman" w:cs="Times New Roman"/>
          <w:color w:val="000000"/>
          <w:sz w:val="28"/>
          <w:szCs w:val="28"/>
          <w:shd w:val="clear" w:color="auto" w:fill="FFFFFF"/>
        </w:rPr>
        <w:t xml:space="preserve">до 5 лет необходимо обеспечивать самую простую </w:t>
      </w:r>
      <w:proofErr w:type="spellStart"/>
      <w:r w:rsidRPr="00D85F54">
        <w:rPr>
          <w:rFonts w:ascii="Times New Roman" w:hAnsi="Times New Roman" w:cs="Times New Roman"/>
          <w:color w:val="000000"/>
          <w:sz w:val="28"/>
          <w:szCs w:val="28"/>
          <w:shd w:val="clear" w:color="auto" w:fill="FFFFFF"/>
        </w:rPr>
        <w:t>нейрогимнастическую</w:t>
      </w:r>
      <w:proofErr w:type="spellEnd"/>
      <w:r w:rsidRPr="00D85F54">
        <w:rPr>
          <w:rFonts w:ascii="Times New Roman" w:hAnsi="Times New Roman" w:cs="Times New Roman"/>
          <w:color w:val="000000"/>
          <w:sz w:val="28"/>
          <w:szCs w:val="28"/>
          <w:shd w:val="clear" w:color="auto" w:fill="FFFFFF"/>
        </w:rPr>
        <w:t xml:space="preserve"> нагрузку.</w:t>
      </w:r>
    </w:p>
    <w:p w14:paraId="1DF5D077" w14:textId="280AC49F" w:rsidR="00D85F54" w:rsidRPr="00D85F54" w:rsidRDefault="00D85F54">
      <w:pPr>
        <w:rPr>
          <w:rFonts w:ascii="Times New Roman" w:hAnsi="Times New Roman" w:cs="Times New Roman"/>
          <w:sz w:val="28"/>
          <w:szCs w:val="28"/>
        </w:rPr>
      </w:pPr>
      <w:r w:rsidRPr="00D85F54">
        <w:rPr>
          <w:rFonts w:ascii="Times New Roman" w:hAnsi="Times New Roman" w:cs="Times New Roman"/>
          <w:color w:val="000000"/>
          <w:sz w:val="28"/>
          <w:szCs w:val="28"/>
          <w:shd w:val="clear" w:color="auto" w:fill="FFFFFF"/>
        </w:rPr>
        <w:t xml:space="preserve"> Упражнение </w:t>
      </w:r>
      <w:r w:rsidRPr="008408C5">
        <w:rPr>
          <w:rFonts w:ascii="Times New Roman" w:hAnsi="Times New Roman" w:cs="Times New Roman"/>
          <w:b/>
          <w:bCs/>
          <w:color w:val="000000"/>
          <w:sz w:val="28"/>
          <w:szCs w:val="28"/>
          <w:shd w:val="clear" w:color="auto" w:fill="FFFFFF"/>
        </w:rPr>
        <w:t>«Кулак, ладонь, ребро»</w:t>
      </w:r>
      <w:r w:rsidRPr="00D85F54">
        <w:rPr>
          <w:rFonts w:ascii="Times New Roman" w:hAnsi="Times New Roman" w:cs="Times New Roman"/>
          <w:color w:val="000000"/>
          <w:sz w:val="28"/>
          <w:szCs w:val="28"/>
          <w:shd w:val="clear" w:color="auto" w:fill="FFFFFF"/>
        </w:rPr>
        <w:t xml:space="preserve"> направлено на развитие памяти, синхронную работу верхних конечностей и концентрацию внимания. Данный вид тренировки для мозга проводится следующим образом: По команде родителя ребенок сжимает руку в кулак. Затем ребенок поворачивает руку в кисти и разжимает кулак так, чтобы ладонь была повернута вверх. После этого ребенок еще раз поворачивает верхнюю конечность в кисти, ставя ладонь на ребро. Данные действия дети могут выполнять по памяти, либо же повторяют за родителями. Упражнение «Кулак, ладонь, ребро» позволяет достичь положительного </w:t>
      </w:r>
      <w:proofErr w:type="spellStart"/>
      <w:r w:rsidRPr="00D85F54">
        <w:rPr>
          <w:rFonts w:ascii="Times New Roman" w:hAnsi="Times New Roman" w:cs="Times New Roman"/>
          <w:color w:val="000000"/>
          <w:sz w:val="28"/>
          <w:szCs w:val="28"/>
          <w:shd w:val="clear" w:color="auto" w:fill="FFFFFF"/>
        </w:rPr>
        <w:t>нейрогимнастического</w:t>
      </w:r>
      <w:proofErr w:type="spellEnd"/>
      <w:r w:rsidRPr="00D85F54">
        <w:rPr>
          <w:rFonts w:ascii="Times New Roman" w:hAnsi="Times New Roman" w:cs="Times New Roman"/>
          <w:color w:val="000000"/>
          <w:sz w:val="28"/>
          <w:szCs w:val="28"/>
          <w:shd w:val="clear" w:color="auto" w:fill="FFFFFF"/>
        </w:rPr>
        <w:t xml:space="preserve"> эффекта, если вышеперечисленные движения повторяются по 10-15 раз ежедневно.</w:t>
      </w:r>
      <w:r w:rsidRPr="00D85F54">
        <w:rPr>
          <w:rFonts w:ascii="Times New Roman" w:hAnsi="Times New Roman" w:cs="Times New Roman"/>
          <w:color w:val="000000"/>
          <w:sz w:val="28"/>
          <w:szCs w:val="28"/>
        </w:rPr>
        <w:br/>
      </w:r>
    </w:p>
    <w:p w14:paraId="1587A7E2" w14:textId="77777777" w:rsidR="008408C5" w:rsidRDefault="00D85F54">
      <w:pPr>
        <w:rPr>
          <w:rFonts w:ascii="Times New Roman" w:hAnsi="Times New Roman" w:cs="Times New Roman"/>
          <w:color w:val="000000"/>
          <w:sz w:val="28"/>
          <w:szCs w:val="28"/>
          <w:shd w:val="clear" w:color="auto" w:fill="FFFFFF"/>
        </w:rPr>
      </w:pPr>
      <w:r w:rsidRPr="00D85F54">
        <w:rPr>
          <w:rFonts w:ascii="Times New Roman" w:hAnsi="Times New Roman" w:cs="Times New Roman"/>
          <w:color w:val="000000"/>
          <w:sz w:val="28"/>
          <w:szCs w:val="28"/>
          <w:shd w:val="clear" w:color="auto" w:fill="FFFFFF"/>
        </w:rPr>
        <w:t>Упражнение «</w:t>
      </w:r>
      <w:r w:rsidRPr="008408C5">
        <w:rPr>
          <w:rFonts w:ascii="Times New Roman" w:hAnsi="Times New Roman" w:cs="Times New Roman"/>
          <w:b/>
          <w:bCs/>
          <w:color w:val="000000"/>
          <w:sz w:val="28"/>
          <w:szCs w:val="28"/>
          <w:shd w:val="clear" w:color="auto" w:fill="FFFFFF"/>
        </w:rPr>
        <w:t>Слон»</w:t>
      </w:r>
      <w:r w:rsidRPr="00D85F54">
        <w:rPr>
          <w:rFonts w:ascii="Times New Roman" w:hAnsi="Times New Roman" w:cs="Times New Roman"/>
          <w:color w:val="000000"/>
          <w:sz w:val="28"/>
          <w:szCs w:val="28"/>
          <w:shd w:val="clear" w:color="auto" w:fill="FFFFFF"/>
        </w:rPr>
        <w:t xml:space="preserve"> создано для улучшения синхронной работы центров мозга, отвечающих за интеллект, а также функции мышечной системы. Данное занятие проходит с соблюдением следующего алгоритма действий: Ребенок принимает положение стоя. Затем наклоняет голову в бок, касаясь ухом поверхности плеча. После этого указательным пальцем руки ребенок должен нарисовать в воздухе слона или любимого животного. Во время выполнения данного упражнения ребенку необходимо следить глазами за кончиком пальца. Продолжительность занятия составляет 1-2 мин. для каждой руки. </w:t>
      </w:r>
    </w:p>
    <w:p w14:paraId="2FA6366B" w14:textId="10404892" w:rsidR="00D85F54" w:rsidRPr="00D85F54" w:rsidRDefault="00D85F54">
      <w:pPr>
        <w:rPr>
          <w:rFonts w:ascii="Times New Roman" w:hAnsi="Times New Roman" w:cs="Times New Roman"/>
          <w:sz w:val="28"/>
          <w:szCs w:val="28"/>
        </w:rPr>
      </w:pPr>
      <w:r w:rsidRPr="00D85F54">
        <w:rPr>
          <w:rFonts w:ascii="Times New Roman" w:hAnsi="Times New Roman" w:cs="Times New Roman"/>
          <w:color w:val="000000"/>
          <w:sz w:val="28"/>
          <w:szCs w:val="28"/>
          <w:shd w:val="clear" w:color="auto" w:fill="FFFFFF"/>
        </w:rPr>
        <w:t>Упражнение «</w:t>
      </w:r>
      <w:r w:rsidRPr="008408C5">
        <w:rPr>
          <w:rFonts w:ascii="Times New Roman" w:hAnsi="Times New Roman" w:cs="Times New Roman"/>
          <w:b/>
          <w:bCs/>
          <w:color w:val="000000"/>
          <w:sz w:val="28"/>
          <w:szCs w:val="28"/>
          <w:shd w:val="clear" w:color="auto" w:fill="FFFFFF"/>
        </w:rPr>
        <w:t>Часики»</w:t>
      </w:r>
      <w:r w:rsidRPr="00D85F54">
        <w:rPr>
          <w:rFonts w:ascii="Times New Roman" w:hAnsi="Times New Roman" w:cs="Times New Roman"/>
          <w:color w:val="000000"/>
          <w:sz w:val="28"/>
          <w:szCs w:val="28"/>
          <w:shd w:val="clear" w:color="auto" w:fill="FFFFFF"/>
        </w:rPr>
        <w:t xml:space="preserve"> предназначено для развития координации движений и укрепления функций мозолистого тела. Данное упражнение выполняется следующим образом</w:t>
      </w:r>
      <w:proofErr w:type="gramStart"/>
      <w:r w:rsidRPr="00D85F54">
        <w:rPr>
          <w:rFonts w:ascii="Times New Roman" w:hAnsi="Times New Roman" w:cs="Times New Roman"/>
          <w:color w:val="000000"/>
          <w:sz w:val="28"/>
          <w:szCs w:val="28"/>
          <w:shd w:val="clear" w:color="auto" w:fill="FFFFFF"/>
        </w:rPr>
        <w:t>: Необходимо</w:t>
      </w:r>
      <w:proofErr w:type="gramEnd"/>
      <w:r w:rsidRPr="00D85F54">
        <w:rPr>
          <w:rFonts w:ascii="Times New Roman" w:hAnsi="Times New Roman" w:cs="Times New Roman"/>
          <w:color w:val="000000"/>
          <w:sz w:val="28"/>
          <w:szCs w:val="28"/>
          <w:shd w:val="clear" w:color="auto" w:fill="FFFFFF"/>
        </w:rPr>
        <w:t xml:space="preserve"> занять положение, стоя или сидя. После этого ребенок кладет правую руку на поверхность тела ниже левой ключицы. Левая рука фиксируется на животе в области пупка. Проговаривая слова «Часики так-так», ребенок массирует мышцы в области ключицы, а затем резко меняет руки. Аналогичные действия выполняются в области правой ключицы. Для достижения положительного эффекта тренировки мозга достаточно выполнять по 10 повторений данного упражнения.</w:t>
      </w:r>
      <w:r w:rsidRPr="00D85F54">
        <w:rPr>
          <w:rFonts w:ascii="Times New Roman" w:hAnsi="Times New Roman" w:cs="Times New Roman"/>
          <w:color w:val="000000"/>
          <w:sz w:val="28"/>
          <w:szCs w:val="28"/>
        </w:rPr>
        <w:br/>
      </w:r>
    </w:p>
    <w:sectPr w:rsidR="00D85F54" w:rsidRPr="00D85F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61"/>
    <w:rsid w:val="002E4C6E"/>
    <w:rsid w:val="006473A8"/>
    <w:rsid w:val="008408C5"/>
    <w:rsid w:val="008465CB"/>
    <w:rsid w:val="00CE7898"/>
    <w:rsid w:val="00D27E61"/>
    <w:rsid w:val="00D82825"/>
    <w:rsid w:val="00D8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AB4D"/>
  <w15:chartTrackingRefBased/>
  <w15:docId w15:val="{20F7780C-DBB1-4E09-AC18-2F8254FD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7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1024</Words>
  <Characters>5843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ladmin</cp:lastModifiedBy>
  <cp:revision>1</cp:revision>
  <dcterms:created xsi:type="dcterms:W3CDTF">2024-10-13T12:40:00Z</dcterms:created>
  <dcterms:modified xsi:type="dcterms:W3CDTF">2024-10-13T13:19:00Z</dcterms:modified>
</cp:coreProperties>
</file>