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20C" w:rsidRDefault="00D1520C" w:rsidP="00D1520C">
      <w:pPr>
        <w:jc w:val="center"/>
      </w:pPr>
      <w:bookmarkStart w:id="0" w:name="_GoBack"/>
      <w:r>
        <w:rPr>
          <w:b/>
          <w:bCs/>
          <w:color w:val="181818"/>
          <w:szCs w:val="28"/>
          <w:shd w:val="clear" w:color="auto" w:fill="FFFFFF"/>
        </w:rPr>
        <w:t>Развитие музыкальных способностей методами кинезиологии и валеологии</w:t>
      </w:r>
    </w:p>
    <w:bookmarkEnd w:id="0"/>
    <w:p w:rsidR="009948DA" w:rsidRDefault="00D1520C" w:rsidP="00D1520C">
      <w:pPr>
        <w:shd w:val="clear" w:color="auto" w:fill="FFFFFF"/>
        <w:spacing w:after="0" w:line="240" w:lineRule="auto"/>
        <w:jc w:val="both"/>
        <w:rPr>
          <w:rFonts w:ascii="Arial" w:eastAsia="Times New Roman" w:hAnsi="Arial" w:cs="Arial"/>
          <w:color w:val="181818"/>
          <w:sz w:val="21"/>
          <w:szCs w:val="21"/>
          <w:lang w:eastAsia="ru-RU"/>
        </w:rPr>
      </w:pPr>
      <w:r w:rsidRPr="008550CF">
        <w:t>Наиболее часто встречающаяся проблема в музыкально-педагогической практике последних лет – отсутствие у детей специальных музыкаль</w:t>
      </w:r>
      <w:r>
        <w:t>ных способностей и согласованного функционирования</w:t>
      </w:r>
      <w:r w:rsidRPr="008550CF">
        <w:t xml:space="preserve"> двух систем: эмоциональной сферы и интеллектуального развития. Без этого невозможно полноценное развитие музыкальности. Разносторонне развитой, цельной можно назвать такую личность, у которой одинаково развиты эмоциональные и интеллектуа</w:t>
      </w:r>
      <w:r>
        <w:t>льные реакции (Л.С. Выготский).</w:t>
      </w:r>
      <w:r w:rsidRPr="008550CF">
        <w:t xml:space="preserve"> </w:t>
      </w:r>
      <w:r w:rsidRPr="00C42EB9">
        <w:rPr>
          <w:rFonts w:eastAsia="Times New Roman" w:cs="Times New Roman"/>
          <w:color w:val="181818"/>
          <w:szCs w:val="28"/>
          <w:lang w:eastAsia="ru-RU"/>
        </w:rPr>
        <w:t>Поиск наиболее оптимального решения данной проблемы, привёл нас к методу</w:t>
      </w:r>
      <w:r>
        <w:rPr>
          <w:rFonts w:eastAsia="Times New Roman" w:cs="Times New Roman"/>
          <w:color w:val="181818"/>
          <w:szCs w:val="28"/>
          <w:lang w:eastAsia="ru-RU"/>
        </w:rPr>
        <w:t xml:space="preserve"> </w:t>
      </w:r>
      <w:r w:rsidRPr="00C42EB9">
        <w:rPr>
          <w:rFonts w:eastAsia="Times New Roman" w:cs="Times New Roman"/>
          <w:b/>
          <w:bCs/>
          <w:color w:val="181818"/>
          <w:szCs w:val="28"/>
          <w:lang w:eastAsia="ru-RU"/>
        </w:rPr>
        <w:t>«кинезиология»</w:t>
      </w:r>
      <w:r w:rsidRPr="00C42EB9">
        <w:rPr>
          <w:rFonts w:eastAsia="Times New Roman" w:cs="Times New Roman"/>
          <w:color w:val="181818"/>
          <w:szCs w:val="28"/>
          <w:lang w:eastAsia="ru-RU"/>
        </w:rPr>
        <w:t>.</w:t>
      </w:r>
      <w:r>
        <w:rPr>
          <w:rFonts w:ascii="Arial" w:eastAsia="Times New Roman" w:hAnsi="Arial" w:cs="Arial"/>
          <w:color w:val="181818"/>
          <w:sz w:val="21"/>
          <w:szCs w:val="21"/>
          <w:lang w:eastAsia="ru-RU"/>
        </w:rPr>
        <w:t xml:space="preserve"> </w:t>
      </w:r>
    </w:p>
    <w:p w:rsidR="00D1520C" w:rsidRDefault="00D1520C" w:rsidP="00D1520C">
      <w:pPr>
        <w:shd w:val="clear" w:color="auto" w:fill="FFFFFF"/>
        <w:spacing w:after="0" w:line="240" w:lineRule="auto"/>
        <w:jc w:val="both"/>
      </w:pPr>
      <w:r w:rsidRPr="008550CF">
        <w:t xml:space="preserve">«Кинезиология – наука о развитии умственных и творческих способностей через определённые двигательные упражнения. Развитие межполушарного взаимодействия является основой развития интеллекта и творческого самовыражения». (Сиротюк Л.А.) </w:t>
      </w:r>
    </w:p>
    <w:p w:rsidR="00D1520C" w:rsidRPr="001A4CAA" w:rsidRDefault="00D1520C" w:rsidP="00D1520C">
      <w:pPr>
        <w:shd w:val="clear" w:color="auto" w:fill="FFFFFF"/>
        <w:spacing w:after="0" w:line="240" w:lineRule="auto"/>
        <w:jc w:val="both"/>
        <w:rPr>
          <w:b/>
        </w:rPr>
      </w:pPr>
      <w:r w:rsidRPr="001A4CAA">
        <w:rPr>
          <w:b/>
        </w:rPr>
        <w:t>Цели метода кинезиологии:</w:t>
      </w:r>
    </w:p>
    <w:p w:rsidR="00D1520C" w:rsidRDefault="00D1520C" w:rsidP="00D1520C">
      <w:pPr>
        <w:pStyle w:val="a3"/>
        <w:numPr>
          <w:ilvl w:val="0"/>
          <w:numId w:val="1"/>
        </w:numPr>
        <w:shd w:val="clear" w:color="auto" w:fill="FFFFFF"/>
        <w:spacing w:after="0" w:line="240" w:lineRule="auto"/>
        <w:jc w:val="both"/>
      </w:pPr>
      <w:r w:rsidRPr="008550CF">
        <w:t>Развитие межполушарного взаимодействия</w:t>
      </w:r>
    </w:p>
    <w:p w:rsidR="00D1520C" w:rsidRDefault="00D1520C" w:rsidP="00D1520C">
      <w:pPr>
        <w:pStyle w:val="a3"/>
        <w:numPr>
          <w:ilvl w:val="0"/>
          <w:numId w:val="1"/>
        </w:numPr>
        <w:shd w:val="clear" w:color="auto" w:fill="FFFFFF"/>
        <w:spacing w:after="0" w:line="240" w:lineRule="auto"/>
        <w:jc w:val="both"/>
      </w:pPr>
      <w:r w:rsidRPr="008550CF">
        <w:t xml:space="preserve">Синхронизация работы полушарий </w:t>
      </w:r>
    </w:p>
    <w:p w:rsidR="00D1520C" w:rsidRDefault="00D1520C" w:rsidP="00D1520C">
      <w:pPr>
        <w:pStyle w:val="a3"/>
        <w:numPr>
          <w:ilvl w:val="0"/>
          <w:numId w:val="1"/>
        </w:numPr>
        <w:shd w:val="clear" w:color="auto" w:fill="FFFFFF"/>
        <w:spacing w:after="0" w:line="240" w:lineRule="auto"/>
        <w:jc w:val="both"/>
      </w:pPr>
      <w:r w:rsidRPr="008550CF">
        <w:t xml:space="preserve">Развитие мелкой моторики </w:t>
      </w:r>
    </w:p>
    <w:p w:rsidR="00D1520C" w:rsidRPr="001A4CAA" w:rsidRDefault="00D1520C" w:rsidP="00D1520C">
      <w:pPr>
        <w:pStyle w:val="a3"/>
        <w:numPr>
          <w:ilvl w:val="0"/>
          <w:numId w:val="1"/>
        </w:numPr>
        <w:shd w:val="clear" w:color="auto" w:fill="FFFFFF"/>
        <w:spacing w:after="0" w:line="240" w:lineRule="auto"/>
        <w:jc w:val="both"/>
        <w:rPr>
          <w:rFonts w:ascii="Arial" w:eastAsia="Times New Roman" w:hAnsi="Arial" w:cs="Arial"/>
          <w:color w:val="181818"/>
          <w:sz w:val="21"/>
          <w:szCs w:val="21"/>
          <w:lang w:eastAsia="ru-RU"/>
        </w:rPr>
      </w:pPr>
      <w:r w:rsidRPr="008550CF">
        <w:t>Развитие памяти, внимания, мышления</w:t>
      </w:r>
      <w:r>
        <w:t>.</w:t>
      </w:r>
    </w:p>
    <w:p w:rsidR="00B7642C" w:rsidRDefault="00D1520C">
      <w:pPr>
        <w:rPr>
          <w:rFonts w:eastAsia="Times New Roman" w:cs="Times New Roman"/>
          <w:color w:val="181818"/>
          <w:szCs w:val="28"/>
          <w:lang w:eastAsia="ru-RU"/>
        </w:rPr>
      </w:pPr>
      <w:r>
        <w:rPr>
          <w:rFonts w:eastAsia="Times New Roman" w:cs="Times New Roman"/>
          <w:color w:val="181818"/>
          <w:szCs w:val="28"/>
          <w:lang w:eastAsia="ru-RU"/>
        </w:rPr>
        <w:t>В музыкальной</w:t>
      </w:r>
      <w:r w:rsidRPr="00C42EB9">
        <w:rPr>
          <w:rFonts w:eastAsia="Times New Roman" w:cs="Times New Roman"/>
          <w:color w:val="181818"/>
          <w:szCs w:val="28"/>
          <w:lang w:eastAsia="ru-RU"/>
        </w:rPr>
        <w:t xml:space="preserve"> практике метод кинезиологии используется, как система упражнений, сопровождаемая пением, и строится по </w:t>
      </w:r>
      <w:r w:rsidRPr="00C42EB9">
        <w:rPr>
          <w:rFonts w:eastAsia="Times New Roman" w:cs="Times New Roman"/>
          <w:b/>
          <w:bCs/>
          <w:color w:val="181818"/>
          <w:szCs w:val="28"/>
          <w:lang w:eastAsia="ru-RU"/>
        </w:rPr>
        <w:t>принципам</w:t>
      </w:r>
      <w:r w:rsidRPr="00C42EB9">
        <w:rPr>
          <w:rFonts w:eastAsia="Times New Roman" w:cs="Times New Roman"/>
          <w:color w:val="181818"/>
          <w:szCs w:val="28"/>
          <w:lang w:eastAsia="ru-RU"/>
        </w:rPr>
        <w:t>:</w:t>
      </w:r>
      <w:r w:rsidRPr="00C42EB9">
        <w:rPr>
          <w:rFonts w:eastAsia="Times New Roman" w:cs="Times New Roman"/>
          <w:color w:val="181818"/>
          <w:szCs w:val="28"/>
          <w:lang w:eastAsia="ru-RU"/>
        </w:rPr>
        <w:br/>
      </w:r>
      <w:r w:rsidRPr="00C42EB9">
        <w:rPr>
          <w:rFonts w:eastAsia="Times New Roman" w:cs="Times New Roman"/>
          <w:b/>
          <w:bCs/>
          <w:color w:val="181818"/>
          <w:szCs w:val="28"/>
          <w:lang w:eastAsia="ru-RU"/>
        </w:rPr>
        <w:t>1.</w:t>
      </w:r>
      <w:r w:rsidRPr="00C42EB9">
        <w:rPr>
          <w:rFonts w:eastAsia="Times New Roman" w:cs="Times New Roman"/>
          <w:color w:val="181818"/>
          <w:szCs w:val="28"/>
          <w:lang w:eastAsia="ru-RU"/>
        </w:rPr>
        <w:t> </w:t>
      </w:r>
      <w:r w:rsidRPr="00D1520C">
        <w:rPr>
          <w:rFonts w:eastAsia="Times New Roman" w:cs="Times New Roman"/>
          <w:b/>
          <w:color w:val="181818"/>
          <w:szCs w:val="28"/>
          <w:lang w:eastAsia="ru-RU"/>
        </w:rPr>
        <w:t>Усложнение упражнений в соответствии с возрастными возможностями детей:</w:t>
      </w:r>
      <w:r w:rsidRPr="00C42EB9">
        <w:rPr>
          <w:rFonts w:eastAsia="Times New Roman" w:cs="Times New Roman"/>
          <w:color w:val="181818"/>
          <w:szCs w:val="28"/>
          <w:lang w:eastAsia="ru-RU"/>
        </w:rPr>
        <w:br/>
        <w:t>- упражнения с младшими дошкольниками выполняются в медленном темпе, от 3 до 5 раз сначала одной рукой или симметрично расположенными пальцами. Несмотря на кажущееся сходство ничего общего кинезиологические упражнения не имеют с логоритмикой, поскольку пре</w:t>
      </w:r>
      <w:r>
        <w:rPr>
          <w:rFonts w:eastAsia="Times New Roman" w:cs="Times New Roman"/>
          <w:color w:val="181818"/>
          <w:szCs w:val="28"/>
          <w:lang w:eastAsia="ru-RU"/>
        </w:rPr>
        <w:t>следуют совершенно иные цели.</w:t>
      </w:r>
      <w:r>
        <w:rPr>
          <w:rFonts w:eastAsia="Times New Roman" w:cs="Times New Roman"/>
          <w:color w:val="181818"/>
          <w:szCs w:val="28"/>
          <w:lang w:eastAsia="ru-RU"/>
        </w:rPr>
        <w:br/>
      </w:r>
      <w:r w:rsidRPr="00C42EB9">
        <w:rPr>
          <w:rFonts w:eastAsia="Times New Roman" w:cs="Times New Roman"/>
          <w:color w:val="181818"/>
          <w:szCs w:val="28"/>
          <w:lang w:eastAsia="ru-RU"/>
        </w:rPr>
        <w:t>Например, упражнение «Семья»:</w:t>
      </w:r>
      <w:r w:rsidRPr="00C42EB9">
        <w:rPr>
          <w:rFonts w:eastAsia="Times New Roman" w:cs="Times New Roman"/>
          <w:color w:val="181818"/>
          <w:szCs w:val="28"/>
          <w:lang w:eastAsia="ru-RU"/>
        </w:rPr>
        <w:br/>
        <w:t>Этот пальчик – дедушка, этот пальчик – бабушка, этот пальчик – папа, и т.д..</w:t>
      </w:r>
      <w:r w:rsidRPr="00C42EB9">
        <w:rPr>
          <w:rFonts w:eastAsia="Times New Roman" w:cs="Times New Roman"/>
          <w:color w:val="181818"/>
          <w:szCs w:val="28"/>
          <w:lang w:eastAsia="ru-RU"/>
        </w:rPr>
        <w:br/>
        <w:t>Постепенно разгибая пальцы, начиная с большого, из кулачка, ребёнок должен голосом изобразить поступенное движение мелодии вверх, что позволяет включить в работу оба полушария, заставить их взаимодействовать друг с другом. Такое упражнение развивает не только мелкую моторику рук, но и звуковысотный слух.</w:t>
      </w:r>
      <w:r w:rsidRPr="00C42EB9">
        <w:rPr>
          <w:rFonts w:eastAsia="Times New Roman" w:cs="Times New Roman"/>
          <w:color w:val="181818"/>
          <w:szCs w:val="28"/>
          <w:lang w:eastAsia="ru-RU"/>
        </w:rPr>
        <w:br/>
        <w:t>- упражнения, проводимые со старшими дошкольниками, усложняются, объём заданий увеличивается, наращивается темп выполнения задания, варьируется использование мелодий (постепенный переход от поступенного движения к движениям по трезвучию, скачкообразным движениям), используются одновременные разнотипные движения рук. В отличие от содружественных движений, регуляция которых происходит на уровне спинного мозга, разнотипные движения требуют более высокого уровня регуляции. За счёт этого расширяются резервные возможности функционирования головного мозга ребёнка, развивается координация движений и основные признаки музыкальности: эмоциональная отзывчивость, звуковысотный слух, музыкальное мышление.</w:t>
      </w:r>
    </w:p>
    <w:p w:rsidR="00812EDE" w:rsidRPr="00812EDE" w:rsidRDefault="00812EDE" w:rsidP="007700BB">
      <w:r>
        <w:rPr>
          <w:rFonts w:eastAsia="Times New Roman" w:cs="Times New Roman"/>
          <w:b/>
          <w:bCs/>
          <w:color w:val="181818"/>
          <w:szCs w:val="28"/>
          <w:lang w:eastAsia="ru-RU"/>
        </w:rPr>
        <w:lastRenderedPageBreak/>
        <w:t>2</w:t>
      </w:r>
      <w:r w:rsidRPr="00C42EB9">
        <w:rPr>
          <w:rFonts w:eastAsia="Times New Roman" w:cs="Times New Roman"/>
          <w:b/>
          <w:bCs/>
          <w:color w:val="181818"/>
          <w:szCs w:val="28"/>
          <w:lang w:eastAsia="ru-RU"/>
        </w:rPr>
        <w:t>.</w:t>
      </w:r>
      <w:r w:rsidRPr="00C42EB9">
        <w:rPr>
          <w:rFonts w:eastAsia="Times New Roman" w:cs="Times New Roman"/>
          <w:color w:val="181818"/>
          <w:szCs w:val="28"/>
          <w:lang w:eastAsia="ru-RU"/>
        </w:rPr>
        <w:t> </w:t>
      </w:r>
      <w:r w:rsidRPr="00D1520C">
        <w:rPr>
          <w:rFonts w:eastAsia="Times New Roman" w:cs="Times New Roman"/>
          <w:b/>
          <w:color w:val="181818"/>
          <w:szCs w:val="28"/>
          <w:lang w:eastAsia="ru-RU"/>
        </w:rPr>
        <w:t>Применение упражнений с целью обеспечения эмоционального комфорта детей.</w:t>
      </w:r>
      <w:r w:rsidRPr="00C42EB9">
        <w:rPr>
          <w:rFonts w:eastAsia="Times New Roman" w:cs="Times New Roman"/>
          <w:color w:val="181818"/>
          <w:szCs w:val="28"/>
          <w:lang w:eastAsia="ru-RU"/>
        </w:rPr>
        <w:br/>
        <w:t>Это особые группы упражнений, применимые для всех возрастных групп.</w:t>
      </w:r>
      <w:r w:rsidRPr="00C42EB9">
        <w:rPr>
          <w:rFonts w:eastAsia="Times New Roman" w:cs="Times New Roman"/>
          <w:color w:val="181818"/>
          <w:szCs w:val="28"/>
          <w:lang w:eastAsia="ru-RU"/>
        </w:rPr>
        <w:br/>
        <w:t>Иногда достаточно одного такого упражнения, чтобы полностью удалить напряжение, усталость, активизировать внимание, устранить излишнюю возбудимость. Такие упражнения применяются на занятиях в случае необходимости. Вообще, упражнения для снятия эмоционального напряжения мож</w:t>
      </w:r>
      <w:r>
        <w:rPr>
          <w:rFonts w:eastAsia="Times New Roman" w:cs="Times New Roman"/>
          <w:color w:val="181818"/>
          <w:szCs w:val="28"/>
          <w:lang w:eastAsia="ru-RU"/>
        </w:rPr>
        <w:t>но разделить на три типа. Это:</w:t>
      </w:r>
      <w:r>
        <w:rPr>
          <w:rFonts w:eastAsia="Times New Roman" w:cs="Times New Roman"/>
          <w:color w:val="181818"/>
          <w:szCs w:val="28"/>
          <w:lang w:eastAsia="ru-RU"/>
        </w:rPr>
        <w:br/>
      </w:r>
      <w:r w:rsidRPr="009948DA">
        <w:rPr>
          <w:u w:val="single"/>
        </w:rPr>
        <w:t>♪</w:t>
      </w:r>
      <w:r w:rsidRPr="009948DA">
        <w:rPr>
          <w:rFonts w:eastAsia="Times New Roman" w:cs="Times New Roman"/>
          <w:color w:val="181818"/>
          <w:szCs w:val="28"/>
          <w:u w:val="single"/>
          <w:lang w:eastAsia="ru-RU"/>
        </w:rPr>
        <w:t xml:space="preserve"> Дыхательные, например;</w:t>
      </w:r>
      <w:r w:rsidRPr="00C42EB9">
        <w:rPr>
          <w:rFonts w:eastAsia="Times New Roman" w:cs="Times New Roman"/>
          <w:color w:val="181818"/>
          <w:szCs w:val="28"/>
          <w:lang w:eastAsia="ru-RU"/>
        </w:rPr>
        <w:br/>
        <w:t>- вдохнуть левой ноздрёй, выдыхая через правую (стабилизация психики).</w:t>
      </w:r>
      <w:r w:rsidRPr="00C42EB9">
        <w:rPr>
          <w:rFonts w:eastAsia="Times New Roman" w:cs="Times New Roman"/>
          <w:color w:val="181818"/>
          <w:szCs w:val="28"/>
          <w:lang w:eastAsia="ru-RU"/>
        </w:rPr>
        <w:br/>
        <w:t>- выдохнуть, открыть глаза, вдохнуть, закрыть глаза. Поморгать.</w:t>
      </w:r>
      <w:r w:rsidRPr="00C42EB9">
        <w:rPr>
          <w:rFonts w:eastAsia="Times New Roman" w:cs="Times New Roman"/>
          <w:color w:val="181818"/>
          <w:szCs w:val="28"/>
          <w:lang w:eastAsia="ru-RU"/>
        </w:rPr>
        <w:br/>
        <w:t>- надуть левую щёку, п</w:t>
      </w:r>
      <w:r>
        <w:rPr>
          <w:rFonts w:eastAsia="Times New Roman" w:cs="Times New Roman"/>
          <w:color w:val="181818"/>
          <w:szCs w:val="28"/>
          <w:lang w:eastAsia="ru-RU"/>
        </w:rPr>
        <w:t>отом правую, выпустить воздух.</w:t>
      </w:r>
      <w:r>
        <w:rPr>
          <w:rFonts w:eastAsia="Times New Roman" w:cs="Times New Roman"/>
          <w:color w:val="181818"/>
          <w:szCs w:val="28"/>
          <w:lang w:eastAsia="ru-RU"/>
        </w:rPr>
        <w:br/>
      </w:r>
      <w:r w:rsidRPr="00C42EB9">
        <w:rPr>
          <w:rFonts w:eastAsia="Times New Roman" w:cs="Times New Roman"/>
          <w:color w:val="181818"/>
          <w:szCs w:val="28"/>
          <w:lang w:eastAsia="ru-RU"/>
        </w:rPr>
        <w:t>Такие упражнения не только снимают эмоциональное напряжение, но и стимулируют движения диафрагмы, улучшают кровообращение, укрепляют дыхательную м</w:t>
      </w:r>
      <w:r>
        <w:rPr>
          <w:rFonts w:eastAsia="Times New Roman" w:cs="Times New Roman"/>
          <w:color w:val="181818"/>
          <w:szCs w:val="28"/>
          <w:lang w:eastAsia="ru-RU"/>
        </w:rPr>
        <w:t>ускулатуру.</w:t>
      </w:r>
      <w:r>
        <w:rPr>
          <w:rFonts w:eastAsia="Times New Roman" w:cs="Times New Roman"/>
          <w:color w:val="181818"/>
          <w:szCs w:val="28"/>
          <w:lang w:eastAsia="ru-RU"/>
        </w:rPr>
        <w:br/>
      </w:r>
      <w:r w:rsidRPr="009948DA">
        <w:rPr>
          <w:u w:val="single"/>
        </w:rPr>
        <w:t>♪</w:t>
      </w:r>
      <w:r w:rsidRPr="009948DA">
        <w:rPr>
          <w:rFonts w:eastAsia="Times New Roman" w:cs="Times New Roman"/>
          <w:color w:val="181818"/>
          <w:szCs w:val="28"/>
          <w:u w:val="single"/>
          <w:lang w:eastAsia="ru-RU"/>
        </w:rPr>
        <w:t xml:space="preserve"> Дирижирование.</w:t>
      </w:r>
      <w:r w:rsidRPr="00C42EB9">
        <w:rPr>
          <w:rFonts w:eastAsia="Times New Roman" w:cs="Times New Roman"/>
          <w:color w:val="181818"/>
          <w:szCs w:val="28"/>
          <w:lang w:eastAsia="ru-RU"/>
        </w:rPr>
        <w:t xml:space="preserve"> Этот приём снимает эмоциональное напряжение, позволяет сконцентрировать внимание детей, может применяться в любом виде детской музыкальной деятельности.</w:t>
      </w:r>
      <w:r w:rsidRPr="00812EDE">
        <w:t xml:space="preserve"> </w:t>
      </w:r>
      <w:r>
        <w:br/>
      </w:r>
      <w:r w:rsidRPr="00106293">
        <w:t>♪</w:t>
      </w:r>
      <w:r w:rsidR="009948DA">
        <w:t xml:space="preserve"> </w:t>
      </w:r>
      <w:r w:rsidRPr="009948DA">
        <w:rPr>
          <w:rFonts w:eastAsia="Times New Roman" w:cs="Times New Roman"/>
          <w:color w:val="181818"/>
          <w:szCs w:val="28"/>
          <w:u w:val="single"/>
          <w:lang w:eastAsia="ru-RU"/>
        </w:rPr>
        <w:t>Упражнения типа «маятник».</w:t>
      </w:r>
      <w:r w:rsidRPr="00C42EB9">
        <w:rPr>
          <w:rFonts w:eastAsia="Times New Roman" w:cs="Times New Roman"/>
          <w:color w:val="181818"/>
          <w:szCs w:val="28"/>
          <w:lang w:eastAsia="ru-RU"/>
        </w:rPr>
        <w:t xml:space="preserve"> Это разнообразные плавные движения головы и рук. Такие упражнения не только снимают мышечный зажим, но и развивают звуковысотный слух, например:</w:t>
      </w:r>
      <w:r w:rsidRPr="00C42EB9">
        <w:rPr>
          <w:rFonts w:eastAsia="Times New Roman" w:cs="Times New Roman"/>
          <w:color w:val="181818"/>
          <w:szCs w:val="28"/>
          <w:lang w:eastAsia="ru-RU"/>
        </w:rPr>
        <w:br/>
        <w:t>- покачаем головой, неприятности долой (движение сопровождается пением интервала в октаву, что даёт возможность взаимодейств</w:t>
      </w:r>
      <w:r>
        <w:rPr>
          <w:rFonts w:eastAsia="Times New Roman" w:cs="Times New Roman"/>
          <w:color w:val="181818"/>
          <w:szCs w:val="28"/>
          <w:lang w:eastAsia="ru-RU"/>
        </w:rPr>
        <w:t>овать обоим полушариям) и т.д</w:t>
      </w:r>
      <w:r>
        <w:t>.</w:t>
      </w:r>
    </w:p>
    <w:p w:rsidR="00D1520C" w:rsidRPr="00812EDE" w:rsidRDefault="00812EDE" w:rsidP="007700BB">
      <w:r>
        <w:rPr>
          <w:rFonts w:eastAsia="Times New Roman" w:cs="Times New Roman"/>
          <w:b/>
          <w:bCs/>
          <w:color w:val="181818"/>
          <w:szCs w:val="28"/>
          <w:lang w:eastAsia="ru-RU"/>
        </w:rPr>
        <w:t>3</w:t>
      </w:r>
      <w:r w:rsidR="00D1520C" w:rsidRPr="00C42EB9">
        <w:rPr>
          <w:rFonts w:eastAsia="Times New Roman" w:cs="Times New Roman"/>
          <w:b/>
          <w:bCs/>
          <w:color w:val="181818"/>
          <w:szCs w:val="28"/>
          <w:lang w:eastAsia="ru-RU"/>
        </w:rPr>
        <w:t>.</w:t>
      </w:r>
      <w:r w:rsidR="00D1520C" w:rsidRPr="00C42EB9">
        <w:rPr>
          <w:rFonts w:eastAsia="Times New Roman" w:cs="Times New Roman"/>
          <w:color w:val="181818"/>
          <w:szCs w:val="28"/>
          <w:lang w:eastAsia="ru-RU"/>
        </w:rPr>
        <w:t> </w:t>
      </w:r>
      <w:r w:rsidR="00D1520C" w:rsidRPr="00D1520C">
        <w:rPr>
          <w:rFonts w:eastAsia="Times New Roman" w:cs="Times New Roman"/>
          <w:b/>
          <w:color w:val="181818"/>
          <w:szCs w:val="28"/>
          <w:lang w:eastAsia="ru-RU"/>
        </w:rPr>
        <w:t>Поочерёдный перенос воздействия с одного психического процесса на другой в процессе выполнения ребёнком упражнения</w:t>
      </w:r>
      <w:r w:rsidR="00D1520C" w:rsidRPr="00C42EB9">
        <w:rPr>
          <w:rFonts w:eastAsia="Times New Roman" w:cs="Times New Roman"/>
          <w:color w:val="181818"/>
          <w:szCs w:val="28"/>
          <w:lang w:eastAsia="ru-RU"/>
        </w:rPr>
        <w:t>.</w:t>
      </w:r>
      <w:r w:rsidR="00D1520C" w:rsidRPr="00C42EB9">
        <w:rPr>
          <w:rFonts w:eastAsia="Times New Roman" w:cs="Times New Roman"/>
          <w:color w:val="181818"/>
          <w:szCs w:val="28"/>
          <w:lang w:eastAsia="ru-RU"/>
        </w:rPr>
        <w:br/>
        <w:t>Этот принцип основан на применении упражнений для развития творческого и логического мышления, оказывает влиян</w:t>
      </w:r>
      <w:r>
        <w:rPr>
          <w:rFonts w:eastAsia="Times New Roman" w:cs="Times New Roman"/>
          <w:color w:val="181818"/>
          <w:szCs w:val="28"/>
          <w:lang w:eastAsia="ru-RU"/>
        </w:rPr>
        <w:t>ие на развитие чувство ритма:</w:t>
      </w:r>
      <w:r>
        <w:rPr>
          <w:rFonts w:eastAsia="Times New Roman" w:cs="Times New Roman"/>
          <w:color w:val="181818"/>
          <w:szCs w:val="28"/>
          <w:lang w:eastAsia="ru-RU"/>
        </w:rPr>
        <w:br/>
      </w:r>
      <w:r w:rsidRPr="00106293">
        <w:t>♪</w:t>
      </w:r>
      <w:r>
        <w:t xml:space="preserve"> </w:t>
      </w:r>
      <w:r>
        <w:rPr>
          <w:rFonts w:eastAsia="Times New Roman" w:cs="Times New Roman"/>
          <w:color w:val="181818"/>
          <w:szCs w:val="28"/>
          <w:lang w:eastAsia="ru-RU"/>
        </w:rPr>
        <w:t>К</w:t>
      </w:r>
      <w:r w:rsidR="00D1520C" w:rsidRPr="00C42EB9">
        <w:rPr>
          <w:rFonts w:eastAsia="Times New Roman" w:cs="Times New Roman"/>
          <w:color w:val="181818"/>
          <w:szCs w:val="28"/>
          <w:lang w:eastAsia="ru-RU"/>
        </w:rPr>
        <w:t>улак-ребро-ладонь, ухо-нос, лезгинка, зеркальное рисование, сопровождающиеся пением</w:t>
      </w:r>
      <w:r>
        <w:rPr>
          <w:rFonts w:eastAsia="Times New Roman" w:cs="Times New Roman"/>
          <w:color w:val="181818"/>
          <w:szCs w:val="28"/>
          <w:lang w:eastAsia="ru-RU"/>
        </w:rPr>
        <w:t xml:space="preserve"> звуков октавы, либо трезвучия</w:t>
      </w:r>
      <w:r>
        <w:rPr>
          <w:rFonts w:eastAsia="Times New Roman" w:cs="Times New Roman"/>
          <w:color w:val="181818"/>
          <w:szCs w:val="28"/>
          <w:lang w:eastAsia="ru-RU"/>
        </w:rPr>
        <w:br/>
      </w:r>
      <w:r w:rsidRPr="00106293">
        <w:t>♪</w:t>
      </w:r>
      <w:r>
        <w:rPr>
          <w:rFonts w:eastAsia="Times New Roman" w:cs="Times New Roman"/>
          <w:color w:val="181818"/>
          <w:szCs w:val="28"/>
          <w:lang w:eastAsia="ru-RU"/>
        </w:rPr>
        <w:t xml:space="preserve"> З</w:t>
      </w:r>
      <w:r w:rsidR="00D1520C" w:rsidRPr="00C42EB9">
        <w:rPr>
          <w:rFonts w:eastAsia="Times New Roman" w:cs="Times New Roman"/>
          <w:color w:val="181818"/>
          <w:szCs w:val="28"/>
          <w:lang w:eastAsia="ru-RU"/>
        </w:rPr>
        <w:t>амена слов в пении распевок разнообразными движениями (хлопк</w:t>
      </w:r>
      <w:r w:rsidR="00BB08D3">
        <w:rPr>
          <w:rFonts w:eastAsia="Times New Roman" w:cs="Times New Roman"/>
          <w:color w:val="181818"/>
          <w:szCs w:val="28"/>
          <w:lang w:eastAsia="ru-RU"/>
        </w:rPr>
        <w:t>ами, притопами, кивками и т.д.)</w:t>
      </w:r>
      <w:r w:rsidRPr="00812EDE">
        <w:t xml:space="preserve"> </w:t>
      </w:r>
      <w:r>
        <w:br/>
      </w:r>
      <w:r w:rsidRPr="00106293">
        <w:t xml:space="preserve">♪ Зеркальное рисование, </w:t>
      </w:r>
      <w:r>
        <w:rPr>
          <w:rFonts w:eastAsia="Times New Roman" w:cs="Times New Roman"/>
          <w:color w:val="181818"/>
          <w:szCs w:val="28"/>
          <w:lang w:eastAsia="ru-RU"/>
        </w:rPr>
        <w:t>с</w:t>
      </w:r>
      <w:r w:rsidRPr="00C42EB9">
        <w:rPr>
          <w:rFonts w:eastAsia="Times New Roman" w:cs="Times New Roman"/>
          <w:color w:val="181818"/>
          <w:szCs w:val="28"/>
          <w:lang w:eastAsia="ru-RU"/>
        </w:rPr>
        <w:t>имметричные рисунки</w:t>
      </w:r>
      <w:r w:rsidRPr="00106293">
        <w:t xml:space="preserve"> сопровождающиеся пением звуков октавы, либо трезвучия.</w:t>
      </w:r>
      <w:r w:rsidRPr="00812EDE">
        <w:t xml:space="preserve"> </w:t>
      </w:r>
      <w:r>
        <w:br/>
      </w:r>
      <w:r w:rsidRPr="00106293">
        <w:t xml:space="preserve">♪ Упражнения типа марионетка </w:t>
      </w:r>
      <w:r>
        <w:t>с пением разнообразных попевок и валеологических распевок.</w:t>
      </w:r>
      <w:r w:rsidR="00D1520C">
        <w:br/>
      </w:r>
      <w:r w:rsidR="00D1520C" w:rsidRPr="001A4CAA">
        <w:rPr>
          <w:b/>
        </w:rPr>
        <w:t>Что представляет собой валеологические песенки распевки?</w:t>
      </w:r>
      <w:r w:rsidR="00BB08D3">
        <w:rPr>
          <w:b/>
        </w:rPr>
        <w:br/>
      </w:r>
      <w:r w:rsidR="00D1520C" w:rsidRPr="004718F9">
        <w:t xml:space="preserve">Это доступные для восприятия и воспроизведения тексты распевок (авторы М. Л. Лазарев, М. Ю. Картушина) и приятная мелодия (мажорный лад) поднимают настроение, создают позитивный тон, улучшают эмоциональный климат на занятии, подготавливают голосовой аппарат к пению. Распевки сопровождаются самомассажем </w:t>
      </w:r>
      <w:r w:rsidR="00D1520C" w:rsidRPr="004718F9">
        <w:lastRenderedPageBreak/>
        <w:t>биологически активных зон лица и шеи, ритмичными движениями, звучащими жестами.</w:t>
      </w:r>
    </w:p>
    <w:p w:rsidR="007700BB" w:rsidRDefault="007700BB" w:rsidP="007700BB">
      <w:pPr>
        <w:jc w:val="both"/>
      </w:pPr>
      <w:r w:rsidRPr="004718F9">
        <w:t>Задачи: предупреждать заболевания верхних дыхательных путей, укреплять хрупкие голосовые связки детей, подготовить их к пению.</w:t>
      </w:r>
      <w:r w:rsidRPr="0020199D">
        <w:t xml:space="preserve"> </w:t>
      </w:r>
      <w:r>
        <w:t xml:space="preserve">Валеология - </w:t>
      </w:r>
      <w:r w:rsidRPr="004718F9">
        <w:t>интегральная наука о сохранении здоровья и здоровом образе жизни</w:t>
      </w:r>
      <w:r>
        <w:rPr>
          <w:rFonts w:ascii="Arial" w:hAnsi="Arial" w:cs="Arial"/>
          <w:color w:val="111111"/>
          <w:sz w:val="27"/>
          <w:szCs w:val="27"/>
          <w:shd w:val="clear" w:color="auto" w:fill="FFFFFF"/>
        </w:rPr>
        <w:t xml:space="preserve">, </w:t>
      </w:r>
      <w:r w:rsidRPr="004718F9">
        <w:t>главная задача которой научить ребёнка формировать и беречь своё здоровье.</w:t>
      </w:r>
      <w:r>
        <w:rPr>
          <w:rFonts w:ascii="Arial" w:hAnsi="Arial" w:cs="Arial"/>
          <w:color w:val="111111"/>
          <w:sz w:val="27"/>
          <w:szCs w:val="27"/>
          <w:shd w:val="clear" w:color="auto" w:fill="FFFFFF"/>
        </w:rPr>
        <w:t xml:space="preserve"> </w:t>
      </w:r>
    </w:p>
    <w:p w:rsidR="007700BB" w:rsidRDefault="007700BB" w:rsidP="007700BB">
      <w:pPr>
        <w:jc w:val="both"/>
        <w:rPr>
          <w:rFonts w:eastAsia="Times New Roman" w:cs="Times New Roman"/>
          <w:color w:val="181818"/>
          <w:szCs w:val="28"/>
          <w:lang w:eastAsia="ru-RU"/>
        </w:rPr>
      </w:pPr>
      <w:r>
        <w:t xml:space="preserve">Итак, подводя итог, можно отметить, что </w:t>
      </w:r>
      <w:r w:rsidRPr="00C42EB9">
        <w:rPr>
          <w:rFonts w:eastAsia="Times New Roman" w:cs="Times New Roman"/>
          <w:color w:val="181818"/>
          <w:szCs w:val="28"/>
          <w:lang w:eastAsia="ru-RU"/>
        </w:rPr>
        <w:t>метод кинезиологии легко сочетается с такими методами, как моделирование, ручные знаки, творческие задания (ритмопластика, найди</w:t>
      </w:r>
      <w:r>
        <w:rPr>
          <w:rFonts w:eastAsia="Times New Roman" w:cs="Times New Roman"/>
          <w:color w:val="181818"/>
          <w:szCs w:val="28"/>
          <w:lang w:eastAsia="ru-RU"/>
        </w:rPr>
        <w:t xml:space="preserve"> ассоциацию, игровые ситуации, </w:t>
      </w:r>
      <w:r w:rsidRPr="00C42EB9">
        <w:rPr>
          <w:rFonts w:eastAsia="Times New Roman" w:cs="Times New Roman"/>
          <w:color w:val="181818"/>
          <w:szCs w:val="28"/>
          <w:lang w:eastAsia="ru-RU"/>
        </w:rPr>
        <w:t>музыкально-дидактические игры, импровизация, сочинение мелодий).</w:t>
      </w:r>
      <w:r w:rsidRPr="0020199D">
        <w:rPr>
          <w:rFonts w:eastAsia="Times New Roman" w:cs="Times New Roman"/>
          <w:color w:val="181818"/>
          <w:szCs w:val="28"/>
          <w:lang w:eastAsia="ru-RU"/>
        </w:rPr>
        <w:t xml:space="preserve"> </w:t>
      </w:r>
      <w:r>
        <w:rPr>
          <w:rFonts w:eastAsia="Times New Roman" w:cs="Times New Roman"/>
          <w:color w:val="181818"/>
          <w:szCs w:val="28"/>
          <w:lang w:eastAsia="ru-RU"/>
        </w:rPr>
        <w:t xml:space="preserve">Все эти методы </w:t>
      </w:r>
      <w:r w:rsidRPr="00C42EB9">
        <w:rPr>
          <w:rFonts w:eastAsia="Times New Roman" w:cs="Times New Roman"/>
          <w:color w:val="181818"/>
          <w:szCs w:val="28"/>
          <w:lang w:eastAsia="ru-RU"/>
        </w:rPr>
        <w:t>объединяет то, что вершиной развития ребёнка при выполнении этих заданий является проявление его творчества. То есть, выполняя упражнение, ребёнок может предложить свой вариант мелодии или движений, способен варьировать, комбинировать</w:t>
      </w:r>
      <w:r>
        <w:rPr>
          <w:rFonts w:eastAsia="Times New Roman" w:cs="Times New Roman"/>
          <w:color w:val="181818"/>
          <w:szCs w:val="28"/>
          <w:lang w:eastAsia="ru-RU"/>
        </w:rPr>
        <w:t>, придумывать, импровизировать.</w:t>
      </w:r>
      <w:r w:rsidR="008E7EB6">
        <w:rPr>
          <w:rFonts w:eastAsia="Times New Roman" w:cs="Times New Roman"/>
          <w:color w:val="181818"/>
          <w:szCs w:val="28"/>
          <w:lang w:eastAsia="ru-RU"/>
        </w:rPr>
        <w:t xml:space="preserve"> Одним из условий практического применения этого метода является </w:t>
      </w:r>
      <w:r w:rsidR="008E7EB6" w:rsidRPr="00C42EB9">
        <w:rPr>
          <w:rFonts w:eastAsia="Times New Roman" w:cs="Times New Roman"/>
          <w:color w:val="181818"/>
          <w:szCs w:val="28"/>
          <w:lang w:eastAsia="ru-RU"/>
        </w:rPr>
        <w:t>согласованность действий всего педагогического коллектива.</w:t>
      </w:r>
    </w:p>
    <w:p w:rsidR="007700BB" w:rsidRPr="00D1520C" w:rsidRDefault="007700BB" w:rsidP="00BB08D3">
      <w:pPr>
        <w:jc w:val="both"/>
      </w:pPr>
      <w:r w:rsidRPr="00C42EB9">
        <w:rPr>
          <w:rFonts w:eastAsia="Times New Roman" w:cs="Times New Roman"/>
          <w:color w:val="181818"/>
          <w:szCs w:val="28"/>
          <w:lang w:eastAsia="ru-RU"/>
        </w:rPr>
        <w:t>Игровой характер кинезиологических упражнений способствует обеспечению устойчивого интереса ребёнка к занятиям музыкой, возникновению таких личностных новообразований как любознательность, настойчивость в овладении техникой исполнения, инициативность.</w:t>
      </w:r>
    </w:p>
    <w:sectPr w:rsidR="007700BB" w:rsidRPr="00D1520C" w:rsidSect="00D1520C">
      <w:headerReference w:type="default" r:id="rId7"/>
      <w:pgSz w:w="11906" w:h="16838"/>
      <w:pgMar w:top="720"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4E4" w:rsidRDefault="00F774E4" w:rsidP="0020509C">
      <w:pPr>
        <w:spacing w:after="0" w:line="240" w:lineRule="auto"/>
      </w:pPr>
      <w:r>
        <w:separator/>
      </w:r>
    </w:p>
  </w:endnote>
  <w:endnote w:type="continuationSeparator" w:id="0">
    <w:p w:rsidR="00F774E4" w:rsidRDefault="00F774E4" w:rsidP="00205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4E4" w:rsidRDefault="00F774E4" w:rsidP="0020509C">
      <w:pPr>
        <w:spacing w:after="0" w:line="240" w:lineRule="auto"/>
      </w:pPr>
      <w:r>
        <w:separator/>
      </w:r>
    </w:p>
  </w:footnote>
  <w:footnote w:type="continuationSeparator" w:id="0">
    <w:p w:rsidR="00F774E4" w:rsidRDefault="00F774E4" w:rsidP="00205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088654"/>
      <w:docPartObj>
        <w:docPartGallery w:val="Page Numbers (Margins)"/>
        <w:docPartUnique/>
      </w:docPartObj>
    </w:sdtPr>
    <w:sdtEndPr/>
    <w:sdtContent>
      <w:p w:rsidR="0020509C" w:rsidRDefault="00F774E4">
        <w:pPr>
          <w:pStyle w:val="a4"/>
        </w:pPr>
        <w:r>
          <w:rPr>
            <w:noProof/>
            <w:lang w:eastAsia="zh-TW"/>
          </w:rPr>
          <w:pict>
            <v:rect id="_x0000_s2049" style="position:absolute;margin-left:159.95pt;margin-top:0;width:57.55pt;height:25.95pt;z-index:251660288;mso-width-percent:800;mso-position-horizontal:right;mso-position-horizontal-relative:right-margin-area;mso-position-vertical:center;mso-position-vertical-relative:margin;mso-width-percent:800;mso-width-relative:right-margin-area" o:allowincell="f" stroked="f">
              <v:textbox>
                <w:txbxContent>
                  <w:p w:rsidR="0020509C" w:rsidRDefault="00F774E4">
                    <w:pPr>
                      <w:pBdr>
                        <w:bottom w:val="single" w:sz="4" w:space="1" w:color="auto"/>
                      </w:pBdr>
                    </w:pPr>
                    <w:r>
                      <w:fldChar w:fldCharType="begin"/>
                    </w:r>
                    <w:r>
                      <w:instrText xml:space="preserve"> PAGE   \* MERGEFORMAT </w:instrText>
                    </w:r>
                    <w:r>
                      <w:fldChar w:fldCharType="separate"/>
                    </w:r>
                    <w:r w:rsidR="009948DA">
                      <w:rPr>
                        <w:noProof/>
                      </w:rPr>
                      <w:t>1</w:t>
                    </w:r>
                    <w:r>
                      <w:rPr>
                        <w:noProof/>
                      </w:rPr>
                      <w:fldChar w:fldCharType="end"/>
                    </w:r>
                  </w:p>
                </w:txbxContent>
              </v:textbox>
              <w10:wrap anchorx="page" anchory="margin"/>
            </v:rect>
          </w:pic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791A2C"/>
    <w:multiLevelType w:val="hybridMultilevel"/>
    <w:tmpl w:val="7D5CC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1520C"/>
    <w:rsid w:val="0020509C"/>
    <w:rsid w:val="002715D2"/>
    <w:rsid w:val="007208B9"/>
    <w:rsid w:val="007700BB"/>
    <w:rsid w:val="00812EDE"/>
    <w:rsid w:val="008E7EB6"/>
    <w:rsid w:val="009948DA"/>
    <w:rsid w:val="00A94374"/>
    <w:rsid w:val="00B7642C"/>
    <w:rsid w:val="00BB08D3"/>
    <w:rsid w:val="00D1520C"/>
    <w:rsid w:val="00F77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1804BF"/>
  <w15:docId w15:val="{3C57F4C6-CB9F-46EB-87EB-B82CD4533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2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520C"/>
    <w:pPr>
      <w:ind w:left="720"/>
      <w:contextualSpacing/>
    </w:pPr>
  </w:style>
  <w:style w:type="paragraph" w:styleId="a4">
    <w:name w:val="header"/>
    <w:basedOn w:val="a"/>
    <w:link w:val="a5"/>
    <w:uiPriority w:val="99"/>
    <w:semiHidden/>
    <w:unhideWhenUsed/>
    <w:rsid w:val="0020509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0509C"/>
  </w:style>
  <w:style w:type="paragraph" w:styleId="a6">
    <w:name w:val="footer"/>
    <w:basedOn w:val="a"/>
    <w:link w:val="a7"/>
    <w:uiPriority w:val="99"/>
    <w:semiHidden/>
    <w:unhideWhenUsed/>
    <w:rsid w:val="0020509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05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930</Words>
  <Characters>5302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2022-01-18T20:19:00Z</cp:lastPrinted>
  <dcterms:created xsi:type="dcterms:W3CDTF">2022-01-18T17:54:00Z</dcterms:created>
  <dcterms:modified xsi:type="dcterms:W3CDTF">2024-02-16T14:10:00Z</dcterms:modified>
</cp:coreProperties>
</file>