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0A" w:rsidRPr="00C35A0A" w:rsidRDefault="00C35A0A" w:rsidP="00C35A0A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речи у детей с нарушениями речевого развития (ТНР) в возрасте 4 лет</w:t>
      </w:r>
    </w:p>
    <w:p w:rsidR="00C35A0A" w:rsidRPr="00C35A0A" w:rsidRDefault="00C35A0A" w:rsidP="00C35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речи у детей с нарушениями речевого развития (ТНР) в возрасте 4 лет может иметь свои особенности и отличия от нормального речевого развития. На этом этапе важно учитывать индивидуальные потребности и возможности каждого ребенка. Вот некоторые ключевые моменты, которые могут характеризовать развитие речи у детей с ТНР в 4 года: </w:t>
      </w:r>
    </w:p>
    <w:p w:rsidR="00C35A0A" w:rsidRPr="00C35A0A" w:rsidRDefault="00C35A0A" w:rsidP="00C35A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C35A0A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0" w:color="E5E7EB" w:frame="1"/>
          <w:lang w:eastAsia="ru-RU"/>
        </w:rPr>
        <w:t>Ограниченный словарный запас</w:t>
      </w: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с ТНР могут использовать меньше слов, чем их сверстники. Их активный словарь может состоять из простых слов и фраз, и они могут испытывать трудности с пониманием и использованием более сложных слов. </w:t>
      </w:r>
    </w:p>
    <w:p w:rsidR="00C35A0A" w:rsidRPr="00C35A0A" w:rsidRDefault="00C35A0A" w:rsidP="00C35A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C35A0A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0" w:color="E5E7EB" w:frame="1"/>
          <w:lang w:eastAsia="ru-RU"/>
        </w:rPr>
        <w:t>Проблемы с произношением</w:t>
      </w: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этом этапе дети могут иметь трудности с четким произношением звуков и слов. Это может проявляться в замене, пропуске или искажении звуков. </w:t>
      </w:r>
    </w:p>
    <w:p w:rsidR="00C35A0A" w:rsidRPr="00C35A0A" w:rsidRDefault="00C35A0A" w:rsidP="00C35A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C35A0A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0" w:color="E5E7EB" w:frame="1"/>
          <w:lang w:eastAsia="ru-RU"/>
        </w:rPr>
        <w:t>Сложности в построении предложений</w:t>
      </w: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с ТНР могут использовать простые предложения и испытывать трудности с формированием более сложных конструкций. Они могут не всегда правильно использовать грамматические формы. </w:t>
      </w:r>
    </w:p>
    <w:p w:rsidR="00C35A0A" w:rsidRPr="00C35A0A" w:rsidRDefault="00C35A0A" w:rsidP="00C35A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C35A0A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0" w:color="E5E7EB" w:frame="1"/>
          <w:lang w:eastAsia="ru-RU"/>
        </w:rPr>
        <w:t>Проблемы с пониманием речи</w:t>
      </w: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могут иметь затруднения в понимании инструкций, вопросов и более сложных высказываний, что может затруднять их общение с окружающими. </w:t>
      </w:r>
    </w:p>
    <w:p w:rsidR="00C35A0A" w:rsidRPr="00C35A0A" w:rsidRDefault="00C35A0A" w:rsidP="00C35A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C35A0A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0" w:color="E5E7EB" w:frame="1"/>
          <w:lang w:eastAsia="ru-RU"/>
        </w:rPr>
        <w:t>Ограниченные навыки общения</w:t>
      </w: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могут не всегда инициировать общение или поддерживать его, что может затруднять взаимодействие с другими детьми и взрослыми. </w:t>
      </w:r>
    </w:p>
    <w:p w:rsidR="00C35A0A" w:rsidRPr="00C35A0A" w:rsidRDefault="00C35A0A" w:rsidP="00C35A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</w:t>
      </w:r>
      <w:r w:rsidRPr="00C35A0A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0" w:color="E5E7EB" w:frame="1"/>
          <w:lang w:eastAsia="ru-RU"/>
        </w:rPr>
        <w:t>Необходимость в поддержке</w:t>
      </w: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этом этапе важно, чтобы дети получали поддержку от логопедов, педагогов и родителей. Специальные занятия могут помочь развить речевые навыки и улучшить коммуникацию. </w:t>
      </w:r>
    </w:p>
    <w:p w:rsidR="00C35A0A" w:rsidRPr="00C35A0A" w:rsidRDefault="00C35A0A" w:rsidP="00C35A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  </w:t>
      </w:r>
      <w:r w:rsidRPr="00C35A0A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0" w:color="E5E7EB" w:frame="1"/>
          <w:lang w:eastAsia="ru-RU"/>
        </w:rPr>
        <w:t>Индивидуальный подход</w:t>
      </w: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Каждый ребенок уникален, и подход к его развитию должен быть индивидуальным. Важно учитывать его интересы, сильные стороны и потребности.</w:t>
      </w:r>
    </w:p>
    <w:p w:rsidR="00C35A0A" w:rsidRDefault="00C35A0A" w:rsidP="00C35A0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с ТНР требует терпения и понимания, а также использования различных методов и подходов для стимулирования речевого развития.</w:t>
      </w:r>
    </w:p>
    <w:p w:rsidR="00C35A0A" w:rsidRDefault="00C35A0A" w:rsidP="00C35A0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A0A" w:rsidRDefault="00C35A0A" w:rsidP="00C35A0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A0A" w:rsidRPr="00C35A0A" w:rsidRDefault="00C35A0A" w:rsidP="00C35A0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41751" w:rsidRPr="00C35A0A" w:rsidRDefault="00C35A0A" w:rsidP="00C35A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37208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зк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72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1751" w:rsidRPr="00C3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64"/>
    <w:rsid w:val="00141751"/>
    <w:rsid w:val="00475564"/>
    <w:rsid w:val="00C3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2025-02-20T06:39:00Z</dcterms:created>
  <dcterms:modified xsi:type="dcterms:W3CDTF">2025-02-20T06:43:00Z</dcterms:modified>
</cp:coreProperties>
</file>