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E8" w:rsidRPr="009862E3" w:rsidRDefault="00A454E8" w:rsidP="00305173">
      <w:pPr>
        <w:pStyle w:val="c13"/>
        <w:shd w:val="clear" w:color="auto" w:fill="FFFFFF"/>
        <w:spacing w:before="0" w:beforeAutospacing="0" w:after="0" w:afterAutospacing="0"/>
        <w:ind w:right="141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9750508" wp14:editId="694EBD00">
            <wp:simplePos x="0" y="0"/>
            <wp:positionH relativeFrom="column">
              <wp:posOffset>635</wp:posOffset>
            </wp:positionH>
            <wp:positionV relativeFrom="paragraph">
              <wp:posOffset>-3810</wp:posOffset>
            </wp:positionV>
            <wp:extent cx="3101340" cy="2067560"/>
            <wp:effectExtent l="0" t="0" r="3810" b="889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54E8" w:rsidRPr="009862E3" w:rsidRDefault="00A454E8" w:rsidP="00A454E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9862E3">
        <w:rPr>
          <w:rStyle w:val="c22"/>
          <w:color w:val="7030A0"/>
          <w:sz w:val="32"/>
          <w:szCs w:val="32"/>
        </w:rPr>
        <w:t>               </w:t>
      </w:r>
      <w:r w:rsidRPr="009862E3">
        <w:rPr>
          <w:rStyle w:val="c22"/>
          <w:b/>
          <w:color w:val="7030A0"/>
          <w:sz w:val="32"/>
          <w:szCs w:val="32"/>
        </w:rPr>
        <w:t>Возрастные особенности детей 5-6 лет.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           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A454E8" w:rsidRPr="00305173" w:rsidRDefault="00C23ACD" w:rsidP="00A454E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>
        <w:rPr>
          <w:rStyle w:val="c10"/>
          <w:i/>
          <w:iCs/>
          <w:color w:val="4F81BD" w:themeColor="accent1"/>
          <w:sz w:val="32"/>
          <w:szCs w:val="32"/>
        </w:rPr>
        <w:t xml:space="preserve">     </w:t>
      </w:r>
      <w:r w:rsidR="00A454E8" w:rsidRPr="00305173">
        <w:rPr>
          <w:rStyle w:val="c10"/>
          <w:i/>
          <w:iCs/>
          <w:color w:val="4F81BD" w:themeColor="accent1"/>
          <w:sz w:val="32"/>
          <w:szCs w:val="32"/>
        </w:rPr>
        <w:t>Анатомо-физиологические особенности</w:t>
      </w:r>
    </w:p>
    <w:p w:rsidR="00A454E8" w:rsidRPr="009862E3" w:rsidRDefault="00A454E8" w:rsidP="00A454E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 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A454E8" w:rsidRPr="00305173" w:rsidRDefault="00C23ACD" w:rsidP="00A454E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>
        <w:rPr>
          <w:rStyle w:val="c10"/>
          <w:i/>
          <w:iCs/>
          <w:color w:val="4F81BD" w:themeColor="accent1"/>
          <w:sz w:val="32"/>
          <w:szCs w:val="32"/>
        </w:rPr>
        <w:t xml:space="preserve">          </w:t>
      </w:r>
      <w:r w:rsidR="00A454E8" w:rsidRPr="00305173">
        <w:rPr>
          <w:rStyle w:val="c10"/>
          <w:i/>
          <w:iCs/>
          <w:color w:val="4F81BD" w:themeColor="accent1"/>
          <w:sz w:val="32"/>
          <w:szCs w:val="32"/>
        </w:rPr>
        <w:t>Развитие личности</w:t>
      </w:r>
    </w:p>
    <w:p w:rsidR="00A454E8" w:rsidRPr="009862E3" w:rsidRDefault="00A454E8" w:rsidP="00A454E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4"/>
          <w:color w:val="211E1E"/>
          <w:sz w:val="32"/>
          <w:szCs w:val="32"/>
        </w:rPr>
        <w:t xml:space="preserve">Возраст 5-6 лет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 w:rsidRPr="009862E3">
        <w:rPr>
          <w:rStyle w:val="c4"/>
          <w:color w:val="211E1E"/>
          <w:sz w:val="32"/>
          <w:szCs w:val="32"/>
        </w:rPr>
        <w:t>сензитивным</w:t>
      </w:r>
      <w:proofErr w:type="spellEnd"/>
      <w:r w:rsidRPr="009862E3">
        <w:rPr>
          <w:rStyle w:val="c4"/>
          <w:color w:val="211E1E"/>
          <w:sz w:val="32"/>
          <w:szCs w:val="32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A454E8" w:rsidRPr="009862E3" w:rsidRDefault="009862E3" w:rsidP="00A454E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8"/>
          <w:b/>
          <w:i/>
          <w:iCs/>
          <w:color w:val="0070C0"/>
          <w:sz w:val="32"/>
          <w:szCs w:val="32"/>
        </w:rPr>
        <w:t xml:space="preserve">        </w:t>
      </w:r>
      <w:r w:rsidR="00A454E8" w:rsidRPr="009862E3">
        <w:rPr>
          <w:rStyle w:val="c8"/>
          <w:b/>
          <w:i/>
          <w:iCs/>
          <w:color w:val="0070C0"/>
          <w:sz w:val="32"/>
          <w:szCs w:val="32"/>
        </w:rPr>
        <w:t>В 5-6 лет ребенок</w:t>
      </w:r>
      <w:r w:rsidR="00A454E8" w:rsidRPr="009862E3">
        <w:rPr>
          <w:rStyle w:val="c4"/>
          <w:color w:val="211E1E"/>
          <w:sz w:val="32"/>
          <w:szCs w:val="32"/>
        </w:rPr>
        <w:t xml:space="preserve"> 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</w:t>
      </w:r>
      <w:r w:rsidR="00A454E8" w:rsidRPr="009862E3">
        <w:rPr>
          <w:rStyle w:val="c4"/>
          <w:color w:val="211E1E"/>
          <w:sz w:val="32"/>
          <w:szCs w:val="32"/>
        </w:rPr>
        <w:lastRenderedPageBreak/>
        <w:t>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A454E8" w:rsidRPr="009862E3" w:rsidRDefault="00A454E8" w:rsidP="00A454E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4"/>
          <w:color w:val="211E1E"/>
          <w:sz w:val="32"/>
          <w:szCs w:val="32"/>
        </w:rPr>
        <w:t>  </w:t>
      </w:r>
    </w:p>
    <w:p w:rsidR="00A454E8" w:rsidRPr="009862E3" w:rsidRDefault="00A454E8" w:rsidP="00A454E8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8"/>
          <w:b/>
          <w:i/>
          <w:iCs/>
          <w:color w:val="0070C0"/>
          <w:sz w:val="32"/>
          <w:szCs w:val="32"/>
        </w:rPr>
        <w:t>Важным показателем этого возраста 5-6 лет является оценочное отношение ребенка к себе и другим.</w:t>
      </w:r>
      <w:r w:rsidRPr="009862E3">
        <w:rPr>
          <w:rStyle w:val="c16"/>
          <w:b/>
          <w:bCs/>
          <w:i/>
          <w:iCs/>
          <w:color w:val="0070C0"/>
          <w:sz w:val="32"/>
          <w:szCs w:val="32"/>
        </w:rPr>
        <w:t> </w:t>
      </w:r>
      <w:r w:rsidRPr="009862E3">
        <w:rPr>
          <w:rStyle w:val="c4"/>
          <w:color w:val="211E1E"/>
          <w:sz w:val="32"/>
          <w:szCs w:val="32"/>
        </w:rPr>
        <w:t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A454E8" w:rsidRPr="009862E3" w:rsidRDefault="00A454E8" w:rsidP="00305173">
      <w:pPr>
        <w:pStyle w:val="c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 xml:space="preserve">       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</w:t>
      </w:r>
      <w:proofErr w:type="spellStart"/>
      <w:r w:rsidRPr="009862E3">
        <w:rPr>
          <w:rStyle w:val="c0"/>
          <w:color w:val="000000"/>
          <w:sz w:val="32"/>
          <w:szCs w:val="32"/>
        </w:rPr>
        <w:t>г</w:t>
      </w:r>
      <w:proofErr w:type="gramStart"/>
      <w:r w:rsidRPr="009862E3">
        <w:rPr>
          <w:rStyle w:val="c0"/>
          <w:color w:val="000000"/>
          <w:sz w:val="32"/>
          <w:szCs w:val="32"/>
        </w:rPr>
        <w:t>py</w:t>
      </w:r>
      <w:proofErr w:type="gramEnd"/>
      <w:r w:rsidRPr="009862E3">
        <w:rPr>
          <w:rStyle w:val="c0"/>
          <w:color w:val="000000"/>
          <w:sz w:val="32"/>
          <w:szCs w:val="32"/>
        </w:rPr>
        <w:t>ппах</w:t>
      </w:r>
      <w:proofErr w:type="spellEnd"/>
      <w:r w:rsidRPr="009862E3">
        <w:rPr>
          <w:rStyle w:val="c0"/>
          <w:color w:val="000000"/>
          <w:sz w:val="32"/>
          <w:szCs w:val="32"/>
        </w:rPr>
        <w:t xml:space="preserve">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</w:t>
      </w:r>
      <w:r w:rsidR="009862E3">
        <w:rPr>
          <w:rStyle w:val="c0"/>
          <w:color w:val="000000"/>
          <w:sz w:val="32"/>
          <w:szCs w:val="32"/>
        </w:rPr>
        <w:t xml:space="preserve">              </w:t>
      </w:r>
      <w:r w:rsidR="00C23ACD">
        <w:rPr>
          <w:rStyle w:val="c0"/>
          <w:color w:val="000000"/>
          <w:sz w:val="32"/>
          <w:szCs w:val="32"/>
        </w:rPr>
        <w:t xml:space="preserve">                              </w:t>
      </w:r>
      <w:r w:rsidRPr="009862E3">
        <w:rPr>
          <w:rStyle w:val="c0"/>
          <w:color w:val="000000"/>
          <w:sz w:val="32"/>
          <w:szCs w:val="32"/>
        </w:rPr>
        <w:t xml:space="preserve">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lastRenderedPageBreak/>
        <w:t>     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     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     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 xml:space="preserve">      </w:t>
      </w:r>
      <w:proofErr w:type="spellStart"/>
      <w:r w:rsidRPr="009862E3">
        <w:rPr>
          <w:rStyle w:val="c0"/>
          <w:color w:val="000000"/>
          <w:sz w:val="32"/>
          <w:szCs w:val="32"/>
        </w:rPr>
        <w:t>Ha</w:t>
      </w:r>
      <w:proofErr w:type="spellEnd"/>
      <w:r w:rsidRPr="009862E3">
        <w:rPr>
          <w:rStyle w:val="c0"/>
          <w:color w:val="000000"/>
          <w:sz w:val="32"/>
          <w:szCs w:val="32"/>
        </w:rPr>
        <w:t xml:space="preserve"> </w:t>
      </w:r>
      <w:proofErr w:type="gramStart"/>
      <w:r w:rsidRPr="009862E3">
        <w:rPr>
          <w:rStyle w:val="c0"/>
          <w:color w:val="000000"/>
          <w:sz w:val="32"/>
          <w:szCs w:val="32"/>
        </w:rPr>
        <w:t>фоне</w:t>
      </w:r>
      <w:proofErr w:type="gramEnd"/>
      <w:r w:rsidRPr="009862E3">
        <w:rPr>
          <w:rStyle w:val="c0"/>
          <w:color w:val="000000"/>
          <w:sz w:val="32"/>
          <w:szCs w:val="32"/>
        </w:rPr>
        <w:t xml:space="preserve">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      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A454E8" w:rsidRPr="009862E3" w:rsidRDefault="00C23ACD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C06375" wp14:editId="70B46FE5">
            <wp:simplePos x="0" y="0"/>
            <wp:positionH relativeFrom="column">
              <wp:posOffset>3402330</wp:posOffset>
            </wp:positionH>
            <wp:positionV relativeFrom="paragraph">
              <wp:posOffset>974725</wp:posOffset>
            </wp:positionV>
            <wp:extent cx="2659380" cy="1495425"/>
            <wp:effectExtent l="0" t="0" r="7620" b="9525"/>
            <wp:wrapTight wrapText="bothSides">
              <wp:wrapPolygon edited="0">
                <wp:start x="0" y="0"/>
                <wp:lineTo x="0" y="21462"/>
                <wp:lineTo x="21507" y="21462"/>
                <wp:lineTo x="21507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4E8" w:rsidRPr="009862E3">
        <w:rPr>
          <w:rStyle w:val="c0"/>
          <w:color w:val="000000"/>
          <w:sz w:val="32"/>
          <w:szCs w:val="32"/>
        </w:rPr>
        <w:t xml:space="preserve">     Нравственное развитие старшего дошкольника во многом зависит от степени участия в нем взрослого, так как именно в общении </w:t>
      </w:r>
      <w:proofErr w:type="gramStart"/>
      <w:r w:rsidR="00A454E8" w:rsidRPr="009862E3">
        <w:rPr>
          <w:rStyle w:val="c0"/>
          <w:color w:val="000000"/>
          <w:sz w:val="32"/>
          <w:szCs w:val="32"/>
        </w:rPr>
        <w:t>со</w:t>
      </w:r>
      <w:proofErr w:type="gramEnd"/>
      <w:r w:rsidR="00A454E8" w:rsidRPr="009862E3">
        <w:rPr>
          <w:rStyle w:val="c0"/>
          <w:color w:val="000000"/>
          <w:sz w:val="32"/>
          <w:szCs w:val="32"/>
        </w:rPr>
        <w:t xml:space="preserve">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9862E3" w:rsidRDefault="009862E3" w:rsidP="00A454E8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i/>
          <w:iCs/>
          <w:color w:val="000000"/>
          <w:sz w:val="32"/>
          <w:szCs w:val="32"/>
          <w:u w:val="single"/>
        </w:rPr>
      </w:pPr>
    </w:p>
    <w:p w:rsidR="009862E3" w:rsidRDefault="009862E3" w:rsidP="00A454E8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i/>
          <w:iCs/>
          <w:color w:val="000000"/>
          <w:sz w:val="32"/>
          <w:szCs w:val="32"/>
          <w:u w:val="single"/>
        </w:rPr>
      </w:pPr>
    </w:p>
    <w:p w:rsidR="00A454E8" w:rsidRPr="009862E3" w:rsidRDefault="00C23ACD" w:rsidP="00C23ACD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4F81BD" w:themeColor="accent1"/>
          <w:sz w:val="32"/>
          <w:szCs w:val="32"/>
        </w:rPr>
      </w:pPr>
      <w:r>
        <w:rPr>
          <w:rStyle w:val="c12"/>
          <w:b/>
          <w:bCs/>
          <w:i/>
          <w:iCs/>
          <w:color w:val="4F81BD" w:themeColor="accent1"/>
          <w:sz w:val="32"/>
          <w:szCs w:val="32"/>
          <w:u w:val="single"/>
        </w:rPr>
        <w:lastRenderedPageBreak/>
        <w:t xml:space="preserve">                </w:t>
      </w:r>
      <w:bookmarkStart w:id="0" w:name="_GoBack"/>
      <w:bookmarkEnd w:id="0"/>
      <w:r w:rsidR="00A454E8" w:rsidRPr="009862E3">
        <w:rPr>
          <w:rStyle w:val="c12"/>
          <w:b/>
          <w:bCs/>
          <w:i/>
          <w:iCs/>
          <w:color w:val="4F81BD" w:themeColor="accent1"/>
          <w:sz w:val="32"/>
          <w:szCs w:val="32"/>
          <w:u w:val="single"/>
        </w:rPr>
        <w:t>ВОЗРАСТНЫЕ ОСОБЕННОСТИ ДЕТЕЙ 5-6 ЛЕТ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4F81BD" w:themeColor="accent1"/>
          <w:sz w:val="32"/>
          <w:szCs w:val="32"/>
        </w:rPr>
      </w:pPr>
      <w:r w:rsidRPr="009862E3">
        <w:rPr>
          <w:rStyle w:val="c0"/>
          <w:b/>
          <w:color w:val="4F81BD" w:themeColor="accent1"/>
          <w:sz w:val="32"/>
          <w:szCs w:val="32"/>
        </w:rPr>
        <w:t> ВНИМАНИЕ: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 xml:space="preserve">•        - выполнить задание, не отвлекаясь в течение 10-12 минут, наблюдается переход от </w:t>
      </w:r>
      <w:proofErr w:type="gramStart"/>
      <w:r w:rsidRPr="009862E3">
        <w:rPr>
          <w:rStyle w:val="c0"/>
          <w:color w:val="000000"/>
          <w:sz w:val="32"/>
          <w:szCs w:val="32"/>
        </w:rPr>
        <w:t>непроизвольного</w:t>
      </w:r>
      <w:proofErr w:type="gramEnd"/>
      <w:r w:rsidRPr="009862E3">
        <w:rPr>
          <w:rStyle w:val="c0"/>
          <w:color w:val="000000"/>
          <w:sz w:val="32"/>
          <w:szCs w:val="32"/>
        </w:rPr>
        <w:t xml:space="preserve"> к произвольному вниманию;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находить 5-6 отличий между предметами, выполнять задания по предложенному образцу, находить пары одинаковых предметов</w:t>
      </w:r>
      <w:proofErr w:type="gramStart"/>
      <w:r w:rsidRPr="009862E3">
        <w:rPr>
          <w:rStyle w:val="c0"/>
          <w:color w:val="000000"/>
          <w:sz w:val="32"/>
          <w:szCs w:val="32"/>
        </w:rPr>
        <w:t xml:space="preserve"> ;</w:t>
      </w:r>
      <w:proofErr w:type="gramEnd"/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 w:rsidRPr="009862E3">
        <w:rPr>
          <w:rStyle w:val="c0"/>
          <w:color w:val="4F81BD" w:themeColor="accent1"/>
          <w:sz w:val="32"/>
          <w:szCs w:val="32"/>
        </w:rPr>
        <w:t>ПАМЯТЬ: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запоминать 6-8 картинок в течение 1-2 минут;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рассказывать наизусть несколько стихотворений;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пересказать близко к тексту прочитанное произведение;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 w:rsidRPr="009862E3">
        <w:rPr>
          <w:rStyle w:val="c0"/>
          <w:color w:val="4F81BD" w:themeColor="accent1"/>
          <w:sz w:val="32"/>
          <w:szCs w:val="32"/>
        </w:rPr>
        <w:t>МЫШЛЕНИЕ: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определять последовательность событий;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складывать разрезанную картинку из 9 частей;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находить и объяснять несоответствия на рисунках;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находить и объяснять отличия между предметами и явлениями;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- находить среди предложенных 4 предметов лишний, объяснять свой выбор.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 w:rsidRPr="009862E3">
        <w:rPr>
          <w:rStyle w:val="c0"/>
          <w:color w:val="4F81BD" w:themeColor="accent1"/>
          <w:sz w:val="32"/>
          <w:szCs w:val="32"/>
        </w:rPr>
        <w:t>МАТЕМАТИКА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Счет в пределах 10, знакомство с цифрами.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Правильно пользуется количественными и порядковыми числительными (в пределах 10), отвечает на вопросы: «Сколько?».         Уравнивает неравные группы предметов двумя способами.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Сравнивает предметы (по длине, ширине, высоте, толщине); проверяет точность определенным путем наложения или приложения.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Называет утро, день, вечер, ночь; имеет представление о смене частей суток.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Называет текущий день недели.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 w:rsidRPr="009862E3">
        <w:rPr>
          <w:rStyle w:val="c0"/>
          <w:color w:val="4F81BD" w:themeColor="accent1"/>
          <w:sz w:val="32"/>
          <w:szCs w:val="32"/>
        </w:rPr>
        <w:t>РАЗВИТИЕ РЕЧИ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Имеет достаточно богатый словарный запас.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Может участвовать в беседе, высказывать свое мнение.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9862E3" w:rsidRDefault="009862E3" w:rsidP="00A454E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305173" w:rsidRDefault="00305173" w:rsidP="00A454E8">
      <w:pPr>
        <w:pStyle w:val="c1"/>
        <w:shd w:val="clear" w:color="auto" w:fill="FFFFFF"/>
        <w:spacing w:before="0" w:beforeAutospacing="0" w:after="0" w:afterAutospacing="0"/>
        <w:rPr>
          <w:rStyle w:val="c0"/>
          <w:color w:val="4F81BD" w:themeColor="accent1"/>
          <w:sz w:val="32"/>
          <w:szCs w:val="32"/>
        </w:rPr>
      </w:pPr>
    </w:p>
    <w:p w:rsidR="00305173" w:rsidRDefault="00305173" w:rsidP="00A454E8">
      <w:pPr>
        <w:pStyle w:val="c1"/>
        <w:shd w:val="clear" w:color="auto" w:fill="FFFFFF"/>
        <w:spacing w:before="0" w:beforeAutospacing="0" w:after="0" w:afterAutospacing="0"/>
        <w:rPr>
          <w:rStyle w:val="c0"/>
          <w:color w:val="4F81BD" w:themeColor="accent1"/>
          <w:sz w:val="32"/>
          <w:szCs w:val="32"/>
        </w:rPr>
      </w:pP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 w:rsidRPr="009862E3">
        <w:rPr>
          <w:rStyle w:val="c0"/>
          <w:color w:val="4F81BD" w:themeColor="accent1"/>
          <w:sz w:val="32"/>
          <w:szCs w:val="32"/>
        </w:rPr>
        <w:lastRenderedPageBreak/>
        <w:t>ПОЗНАНИЕ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Различает и называет виды транспорта, предметы, облегчающие труд человека в быту.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Классифицирует предметы, определяет материалы, из которых они сделаны.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Знает название родного города, страны, ее столицы, домашний адрес.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Знает о значении солнца, воздуха, воды для человека, животных, растений.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4F81BD" w:themeColor="accent1"/>
          <w:sz w:val="32"/>
          <w:szCs w:val="32"/>
        </w:rPr>
      </w:pPr>
      <w:r w:rsidRPr="009862E3">
        <w:rPr>
          <w:rStyle w:val="c0"/>
          <w:color w:val="4F81BD" w:themeColor="accent1"/>
          <w:sz w:val="32"/>
          <w:szCs w:val="32"/>
        </w:rPr>
        <w:t>ЧТЕНИЕ ХУДОЖЕСТВЕННОЙ ЛИТЕРАТУРЫ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Знает стихотворения, считалки, загадки.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Называет жанр произведения.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Драматизирует небольшие сказки, читает по ролям стихотворения.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•        Называет любимого детского автора, любимые сказки и рассказы.</w:t>
      </w:r>
    </w:p>
    <w:p w:rsidR="00A454E8" w:rsidRPr="009862E3" w:rsidRDefault="00A454E8" w:rsidP="00A454E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0"/>
          <w:color w:val="000000"/>
          <w:sz w:val="32"/>
          <w:szCs w:val="32"/>
        </w:rPr>
        <w:t>Родители ДОЛЖНЫ быть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</w:t>
      </w:r>
    </w:p>
    <w:p w:rsidR="00A454E8" w:rsidRPr="009862E3" w:rsidRDefault="00A454E8" w:rsidP="00A454E8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18"/>
          <w:b/>
          <w:bCs/>
          <w:i/>
          <w:iCs/>
          <w:color w:val="0070C0"/>
          <w:sz w:val="32"/>
          <w:szCs w:val="32"/>
          <w:u w:val="single"/>
        </w:rPr>
        <w:t>Вам как его родителям важно: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14"/>
          <w:color w:val="0070C0"/>
          <w:sz w:val="32"/>
          <w:szCs w:val="32"/>
        </w:rPr>
        <w:t> </w:t>
      </w:r>
      <w:r w:rsidRPr="009862E3">
        <w:rPr>
          <w:rStyle w:val="c2"/>
          <w:rFonts w:ascii="Symbol" w:hAnsi="Symbol" w:cs="Calibri"/>
          <w:color w:val="0070C0"/>
          <w:sz w:val="32"/>
          <w:szCs w:val="32"/>
        </w:rPr>
        <w:t>♣</w:t>
      </w:r>
      <w:r w:rsidRPr="009862E3">
        <w:rPr>
          <w:rStyle w:val="c0"/>
          <w:color w:val="000000"/>
          <w:sz w:val="32"/>
          <w:szCs w:val="32"/>
        </w:rPr>
        <w:t> С уважением относиться к его фантазиям и версиям, не заземляя его маг</w:t>
      </w:r>
      <w:proofErr w:type="gramStart"/>
      <w:r w:rsidRPr="009862E3">
        <w:rPr>
          <w:rStyle w:val="c0"/>
          <w:color w:val="000000"/>
          <w:sz w:val="32"/>
          <w:szCs w:val="32"/>
        </w:rPr>
        <w:t>и-</w:t>
      </w:r>
      <w:proofErr w:type="gramEnd"/>
      <w:r w:rsidRPr="009862E3">
        <w:rPr>
          <w:rStyle w:val="c0"/>
          <w:color w:val="000000"/>
          <w:sz w:val="32"/>
          <w:szCs w:val="32"/>
        </w:rPr>
        <w:t xml:space="preserve"> </w:t>
      </w:r>
      <w:proofErr w:type="spellStart"/>
      <w:r w:rsidRPr="009862E3">
        <w:rPr>
          <w:rStyle w:val="c0"/>
          <w:color w:val="000000"/>
          <w:sz w:val="32"/>
          <w:szCs w:val="32"/>
        </w:rPr>
        <w:t>ческого</w:t>
      </w:r>
      <w:proofErr w:type="spellEnd"/>
      <w:r w:rsidRPr="009862E3">
        <w:rPr>
          <w:rStyle w:val="c0"/>
          <w:color w:val="000000"/>
          <w:sz w:val="32"/>
          <w:szCs w:val="32"/>
        </w:rPr>
        <w:t xml:space="preserve"> мышления. Различать «</w:t>
      </w:r>
      <w:proofErr w:type="gramStart"/>
      <w:r w:rsidRPr="009862E3">
        <w:rPr>
          <w:rStyle w:val="c0"/>
          <w:color w:val="000000"/>
          <w:sz w:val="32"/>
          <w:szCs w:val="32"/>
        </w:rPr>
        <w:t>вранье</w:t>
      </w:r>
      <w:proofErr w:type="gramEnd"/>
      <w:r w:rsidRPr="009862E3">
        <w:rPr>
          <w:rStyle w:val="c0"/>
          <w:color w:val="000000"/>
          <w:sz w:val="32"/>
          <w:szCs w:val="32"/>
        </w:rPr>
        <w:t>», защитное фантазирование и просто игру воображения.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2"/>
          <w:rFonts w:ascii="Symbol" w:hAnsi="Symbol" w:cs="Calibri"/>
          <w:color w:val="0070C0"/>
          <w:sz w:val="32"/>
          <w:szCs w:val="32"/>
        </w:rPr>
        <w:t>♣</w:t>
      </w:r>
      <w:r w:rsidRPr="009862E3">
        <w:rPr>
          <w:rStyle w:val="c0"/>
          <w:color w:val="000000"/>
          <w:sz w:val="32"/>
          <w:szCs w:val="32"/>
        </w:rPr>
        <w:t> Поддерживать в ребенке стремление к позитивному самовыражению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2"/>
          <w:rFonts w:ascii="Symbol" w:hAnsi="Symbol" w:cs="Calibri"/>
          <w:color w:val="0070C0"/>
          <w:sz w:val="32"/>
          <w:szCs w:val="32"/>
        </w:rPr>
        <w:t>♣</w:t>
      </w:r>
      <w:r w:rsidRPr="009862E3">
        <w:rPr>
          <w:rStyle w:val="c0"/>
          <w:color w:val="000000"/>
          <w:sz w:val="32"/>
          <w:szCs w:val="32"/>
        </w:rPr>
        <w:t xml:space="preserve"> 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</w:t>
      </w:r>
      <w:proofErr w:type="gramStart"/>
      <w:r w:rsidRPr="009862E3">
        <w:rPr>
          <w:rStyle w:val="c0"/>
          <w:color w:val="000000"/>
          <w:sz w:val="32"/>
          <w:szCs w:val="32"/>
        </w:rPr>
        <w:t>близкими</w:t>
      </w:r>
      <w:proofErr w:type="gramEnd"/>
      <w:r w:rsidRPr="009862E3">
        <w:rPr>
          <w:rStyle w:val="c0"/>
          <w:color w:val="000000"/>
          <w:sz w:val="32"/>
          <w:szCs w:val="32"/>
        </w:rPr>
        <w:t>, организовывая отдых всей семьей, вместе с ребенком обсуждая совместные планы.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2"/>
          <w:rFonts w:ascii="Symbol" w:hAnsi="Symbol" w:cs="Calibri"/>
          <w:color w:val="0070C0"/>
          <w:sz w:val="32"/>
          <w:szCs w:val="32"/>
        </w:rPr>
        <w:t>♣</w:t>
      </w:r>
      <w:r w:rsidRPr="009862E3">
        <w:rPr>
          <w:rStyle w:val="c0"/>
          <w:color w:val="000000"/>
          <w:sz w:val="32"/>
          <w:szCs w:val="32"/>
        </w:rPr>
        <w:t> Постепенно снижать контроль и опеку, позволяя ребенку ставить перед собой самые разнообразные задачи и решать их.</w:t>
      </w:r>
    </w:p>
    <w:p w:rsidR="00A454E8" w:rsidRPr="009862E3" w:rsidRDefault="00A454E8" w:rsidP="00A454E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9862E3">
        <w:rPr>
          <w:rStyle w:val="c2"/>
          <w:rFonts w:ascii="Symbol" w:hAnsi="Symbol" w:cs="Calibri"/>
          <w:color w:val="0070C0"/>
          <w:sz w:val="32"/>
          <w:szCs w:val="32"/>
        </w:rPr>
        <w:t>♣</w:t>
      </w:r>
      <w:r w:rsidRPr="009862E3">
        <w:rPr>
          <w:rStyle w:val="c0"/>
          <w:color w:val="000000"/>
          <w:sz w:val="32"/>
          <w:szCs w:val="32"/>
        </w:rPr>
        <w:t> Помнить, что в этом возрасте (да и всегда) ваш ребенок охотнее будет откликаться на просьбу о помощи, чем на долженствование и обязанность</w:t>
      </w:r>
    </w:p>
    <w:p w:rsidR="00B003C5" w:rsidRPr="009862E3" w:rsidRDefault="00B003C5">
      <w:pPr>
        <w:rPr>
          <w:sz w:val="32"/>
          <w:szCs w:val="32"/>
        </w:rPr>
      </w:pPr>
    </w:p>
    <w:sectPr w:rsidR="00B003C5" w:rsidRPr="009862E3" w:rsidSect="00305173">
      <w:pgSz w:w="11906" w:h="16838"/>
      <w:pgMar w:top="1134" w:right="1133" w:bottom="1134" w:left="1134" w:header="708" w:footer="708" w:gutter="0"/>
      <w:pgBorders w:offsetFrom="page">
        <w:top w:val="gingerbreadMan" w:sz="31" w:space="24" w:color="548DD4" w:themeColor="text2" w:themeTint="99"/>
        <w:left w:val="gingerbreadMan" w:sz="31" w:space="24" w:color="548DD4" w:themeColor="text2" w:themeTint="99"/>
        <w:bottom w:val="gingerbreadMan" w:sz="31" w:space="24" w:color="548DD4" w:themeColor="text2" w:themeTint="99"/>
        <w:right w:val="gingerbreadMan" w:sz="3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A"/>
    <w:rsid w:val="00305173"/>
    <w:rsid w:val="009862E3"/>
    <w:rsid w:val="00A454E8"/>
    <w:rsid w:val="00B003C5"/>
    <w:rsid w:val="00C23ACD"/>
    <w:rsid w:val="00D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454E8"/>
  </w:style>
  <w:style w:type="character" w:customStyle="1" w:styleId="c22">
    <w:name w:val="c22"/>
    <w:basedOn w:val="a0"/>
    <w:rsid w:val="00A454E8"/>
  </w:style>
  <w:style w:type="paragraph" w:customStyle="1" w:styleId="c5">
    <w:name w:val="c5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54E8"/>
  </w:style>
  <w:style w:type="character" w:customStyle="1" w:styleId="c10">
    <w:name w:val="c10"/>
    <w:basedOn w:val="a0"/>
    <w:rsid w:val="00A454E8"/>
  </w:style>
  <w:style w:type="paragraph" w:customStyle="1" w:styleId="c9">
    <w:name w:val="c9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54E8"/>
  </w:style>
  <w:style w:type="character" w:customStyle="1" w:styleId="c8">
    <w:name w:val="c8"/>
    <w:basedOn w:val="a0"/>
    <w:rsid w:val="00A454E8"/>
  </w:style>
  <w:style w:type="character" w:customStyle="1" w:styleId="c16">
    <w:name w:val="c16"/>
    <w:basedOn w:val="a0"/>
    <w:rsid w:val="00A454E8"/>
  </w:style>
  <w:style w:type="paragraph" w:customStyle="1" w:styleId="c7">
    <w:name w:val="c7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454E8"/>
  </w:style>
  <w:style w:type="paragraph" w:customStyle="1" w:styleId="c1">
    <w:name w:val="c1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454E8"/>
  </w:style>
  <w:style w:type="character" w:customStyle="1" w:styleId="c14">
    <w:name w:val="c14"/>
    <w:basedOn w:val="a0"/>
    <w:rsid w:val="00A454E8"/>
  </w:style>
  <w:style w:type="character" w:customStyle="1" w:styleId="c2">
    <w:name w:val="c2"/>
    <w:basedOn w:val="a0"/>
    <w:rsid w:val="00A454E8"/>
  </w:style>
  <w:style w:type="paragraph" w:styleId="a3">
    <w:name w:val="Balloon Text"/>
    <w:basedOn w:val="a"/>
    <w:link w:val="a4"/>
    <w:uiPriority w:val="99"/>
    <w:semiHidden/>
    <w:unhideWhenUsed/>
    <w:rsid w:val="00A4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454E8"/>
  </w:style>
  <w:style w:type="character" w:customStyle="1" w:styleId="c22">
    <w:name w:val="c22"/>
    <w:basedOn w:val="a0"/>
    <w:rsid w:val="00A454E8"/>
  </w:style>
  <w:style w:type="paragraph" w:customStyle="1" w:styleId="c5">
    <w:name w:val="c5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54E8"/>
  </w:style>
  <w:style w:type="character" w:customStyle="1" w:styleId="c10">
    <w:name w:val="c10"/>
    <w:basedOn w:val="a0"/>
    <w:rsid w:val="00A454E8"/>
  </w:style>
  <w:style w:type="paragraph" w:customStyle="1" w:styleId="c9">
    <w:name w:val="c9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454E8"/>
  </w:style>
  <w:style w:type="character" w:customStyle="1" w:styleId="c8">
    <w:name w:val="c8"/>
    <w:basedOn w:val="a0"/>
    <w:rsid w:val="00A454E8"/>
  </w:style>
  <w:style w:type="character" w:customStyle="1" w:styleId="c16">
    <w:name w:val="c16"/>
    <w:basedOn w:val="a0"/>
    <w:rsid w:val="00A454E8"/>
  </w:style>
  <w:style w:type="paragraph" w:customStyle="1" w:styleId="c7">
    <w:name w:val="c7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454E8"/>
  </w:style>
  <w:style w:type="paragraph" w:customStyle="1" w:styleId="c1">
    <w:name w:val="c1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5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454E8"/>
  </w:style>
  <w:style w:type="character" w:customStyle="1" w:styleId="c14">
    <w:name w:val="c14"/>
    <w:basedOn w:val="a0"/>
    <w:rsid w:val="00A454E8"/>
  </w:style>
  <w:style w:type="character" w:customStyle="1" w:styleId="c2">
    <w:name w:val="c2"/>
    <w:basedOn w:val="a0"/>
    <w:rsid w:val="00A454E8"/>
  </w:style>
  <w:style w:type="paragraph" w:styleId="a3">
    <w:name w:val="Balloon Text"/>
    <w:basedOn w:val="a"/>
    <w:link w:val="a4"/>
    <w:uiPriority w:val="99"/>
    <w:semiHidden/>
    <w:unhideWhenUsed/>
    <w:rsid w:val="00A4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0CD0D-3054-4A3C-9287-D3A1987D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5</cp:revision>
  <dcterms:created xsi:type="dcterms:W3CDTF">2025-09-01T06:35:00Z</dcterms:created>
  <dcterms:modified xsi:type="dcterms:W3CDTF">2025-09-01T06:59:00Z</dcterms:modified>
</cp:coreProperties>
</file>