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" name="Рисунок 1" descr="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🧠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2" name="Рисунок 2" descr="🤸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🤸‍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BD42C9">
        <w:rPr>
          <w:rFonts w:ascii="Arial" w:eastAsia="Times New Roman" w:hAnsi="Arial" w:cs="Arial"/>
          <w:b/>
          <w:color w:val="000000"/>
          <w:sz w:val="19"/>
          <w:szCs w:val="19"/>
          <w:shd w:val="clear" w:color="auto" w:fill="FFFFFF"/>
          <w:lang w:eastAsia="ru-RU"/>
        </w:rPr>
        <w:t>Нейроигры</w:t>
      </w:r>
      <w:proofErr w:type="spellEnd"/>
      <w:r w:rsidRPr="00BD42C9">
        <w:rPr>
          <w:rFonts w:ascii="Arial" w:eastAsia="Times New Roman" w:hAnsi="Arial" w:cs="Arial"/>
          <w:b/>
          <w:color w:val="000000"/>
          <w:sz w:val="19"/>
          <w:szCs w:val="19"/>
          <w:shd w:val="clear" w:color="auto" w:fill="FFFFFF"/>
          <w:lang w:eastAsia="ru-RU"/>
        </w:rPr>
        <w:t>: прокачиваем мозг ребенка весело и на свежем воздухе!</w:t>
      </w: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3" name="Рисунок 3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4" name="Рисунок 4" descr="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🖍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b/>
          <w:color w:val="000000"/>
          <w:sz w:val="19"/>
          <w:szCs w:val="19"/>
          <w:shd w:val="clear" w:color="auto" w:fill="FFFFFF"/>
          <w:lang w:eastAsia="ru-RU"/>
        </w:rPr>
        <w:t>Привет, дорогие родители!</w:t>
      </w: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5" name="Рисунок 5" descr="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А что, если мы скажем вам, что обычный мел и кусочек асфальта могут превратиться в </w:t>
      </w:r>
      <w:proofErr w:type="spellStart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супертренажер</w:t>
      </w:r>
      <w:proofErr w:type="spellEnd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для мозга вашего ребенка?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6" name="Рисунок 6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😉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Да-да, сегодня поговорим о подвижных играх, которые не только развлекают, но и здорово помогают развитию! Вы н</w:t>
      </w:r>
      <w:r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аверняка видели такие на  площадке нашего детского сада</w:t>
      </w: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или даже сами рисовали в детстве. Давайте разберемся, в чем их «</w:t>
      </w:r>
      <w:proofErr w:type="spellStart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нейро</w:t>
      </w:r>
      <w:proofErr w:type="spellEnd"/>
      <w:proofErr w:type="gramStart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»-</w:t>
      </w:r>
      <w:proofErr w:type="gramEnd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секрет!</w:t>
      </w:r>
    </w:p>
    <w:p w:rsidR="00BD42C9" w:rsidRDefault="00BD42C9" w:rsidP="00BD42C9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7" name="Рисунок 7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✨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42C9">
        <w:rPr>
          <w:rFonts w:ascii="Arial" w:eastAsia="Times New Roman" w:hAnsi="Arial" w:cs="Arial"/>
          <w:b/>
          <w:color w:val="000000"/>
          <w:sz w:val="19"/>
          <w:szCs w:val="19"/>
          <w:shd w:val="clear" w:color="auto" w:fill="FFFFFF"/>
          <w:lang w:eastAsia="ru-RU"/>
        </w:rPr>
        <w:t>Почему эти игры такие «умные» и полезные?</w:t>
      </w: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Когда ваш малыш прыгает по «классикам» или проходит нарисованный «лабиринт», его мозг работает на полную катушку! Вот что происходит:</w:t>
      </w: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8" name="Рисунок 8" descr="🤸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🤸‍♀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Развитие крупной моторики и координации: Прыжки на одной ножке, на двух, шаги по определенным меткам – все это учит ребенка лучше чувствовать свое тело и управлять им. Например, в «</w:t>
      </w:r>
      <w:proofErr w:type="spellStart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Нейрокла</w:t>
      </w:r>
      <w:r w:rsidR="009E508D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ссиках</w:t>
      </w:r>
      <w:proofErr w:type="spellEnd"/>
      <w:r w:rsidR="009E508D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»</w:t>
      </w: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, где нужно точно ставить ножки по следам, тренируется баланс и точность движений. Это, кстати, отличная подготовка руки к письму!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9" name="Рисунок 9" descr="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✍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0" name="Рисунок 10" descr="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🗺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Пространственное мышление: Ребенку нужно соображать, где он находится относительно рисунка, куда прыгнуть дальше, как развернуться. «</w:t>
      </w:r>
      <w:proofErr w:type="spellStart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Нейродо</w:t>
      </w:r>
      <w:r w:rsidR="009E508D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рожка</w:t>
      </w:r>
      <w:proofErr w:type="spellEnd"/>
      <w:r w:rsidR="009E508D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со стрелками»</w:t>
      </w: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– просто </w:t>
      </w:r>
      <w:proofErr w:type="spellStart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супер</w:t>
      </w:r>
      <w:proofErr w:type="spellEnd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для э</w:t>
      </w:r>
      <w:r w:rsidR="009E508D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того! А «Лабиринт»</w:t>
      </w: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– это вообще классика для тренировки умения ориентироваться и планировать маршрут.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1" name="Рисунок 11" descr="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🧭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2" name="Рисунок 12" descr="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🧠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3" name="Рисунок 13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✨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Межполушарное взаимодействие: Многие игры требуют одновременной работы обеих ручек и ножек, а также согласования движений с тем, что видит глаз. Когда ребенок в игре </w:t>
      </w:r>
      <w:r w:rsidR="009E508D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«Повтори за мной» </w:t>
      </w: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копирует ваши движения, переставляя ножки по цветным кругам, или чередует прыжки на одной и двух ногах, оба полушария его мозга активно «общаются» друг с другом. Это очень важно для развития речи, внимания и памяти!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4" name="Рисунок 14" descr="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🗣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0" b="0"/>
            <wp:docPr id="15" name="Рисунок 15" descr="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👂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6" name="Рисунок 16" descr="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🎯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Внимание и концентрация: Чтобы не сбиться с пут</w:t>
      </w:r>
      <w:r w:rsidR="009E508D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и в «</w:t>
      </w:r>
      <w:proofErr w:type="spellStart"/>
      <w:r w:rsidR="009E508D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Нейродорожке</w:t>
      </w:r>
      <w:proofErr w:type="spellEnd"/>
      <w:r w:rsidR="009E508D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»</w:t>
      </w: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или не наступить мимо нужной цифры в «</w:t>
      </w:r>
      <w:r w:rsidR="009E508D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Обычных классиках»</w:t>
      </w: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, нужно сосредоточиться. Так тренируется умение концентрироваться, которое очень пригодится в садике и школе.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7" name="Рисунок 17" descr="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🤓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8" name="Рисунок 18" descr="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🧩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Планирование движений (</w:t>
      </w:r>
      <w:proofErr w:type="spellStart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праксис</w:t>
      </w:r>
      <w:proofErr w:type="spellEnd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): Прежде чем прыгнуть, мозг ребенка «продумывает» это движение. Например, в «</w:t>
      </w:r>
      <w:proofErr w:type="spellStart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Нейроклассиках</w:t>
      </w:r>
      <w:proofErr w:type="spellEnd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» нужно не просто прыгнуть, а еще и правильно поставить стопы. Это развивает способность действовать последовательно.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9" name="Рисунок 19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👍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Следование правилам: В каждой игре есть свои, пусть и простые, правила. Малыш учится понимать инструкцию (например, «прыгай только на зеленые следы») и выполнять ее. Это важный шаг к самостоятельности!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20" name="Рисунок 20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🎨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42C9">
        <w:rPr>
          <w:rFonts w:ascii="Arial" w:eastAsia="Times New Roman" w:hAnsi="Arial" w:cs="Arial"/>
          <w:b/>
          <w:color w:val="000000"/>
          <w:sz w:val="19"/>
          <w:szCs w:val="19"/>
          <w:shd w:val="clear" w:color="auto" w:fill="FFFFFF"/>
          <w:lang w:eastAsia="ru-RU"/>
        </w:rPr>
        <w:t>Чем заняться на асфальте? Идеи для ваших «</w:t>
      </w:r>
      <w:proofErr w:type="spellStart"/>
      <w:r w:rsidRPr="00BD42C9">
        <w:rPr>
          <w:rFonts w:ascii="Arial" w:eastAsia="Times New Roman" w:hAnsi="Arial" w:cs="Arial"/>
          <w:b/>
          <w:color w:val="000000"/>
          <w:sz w:val="19"/>
          <w:szCs w:val="19"/>
          <w:shd w:val="clear" w:color="auto" w:fill="FFFFFF"/>
          <w:lang w:eastAsia="ru-RU"/>
        </w:rPr>
        <w:t>нейрохудожеств</w:t>
      </w:r>
      <w:proofErr w:type="spellEnd"/>
      <w:r w:rsidRPr="00BD42C9">
        <w:rPr>
          <w:rFonts w:ascii="Arial" w:eastAsia="Times New Roman" w:hAnsi="Arial" w:cs="Arial"/>
          <w:b/>
          <w:color w:val="000000"/>
          <w:sz w:val="19"/>
          <w:szCs w:val="19"/>
          <w:shd w:val="clear" w:color="auto" w:fill="FFFFFF"/>
          <w:lang w:eastAsia="ru-RU"/>
        </w:rPr>
        <w:t>»: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Вам понадобятся только цветные мелки и немного фантазии! Вот несколько идей по мотивам картинок: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• «</w:t>
      </w:r>
      <w:proofErr w:type="spellStart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Нейроклассики</w:t>
      </w:r>
      <w:proofErr w:type="spellEnd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» 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Как играть: Рисуем квадраты. В одних – два следа (прыгаем двумя ножками), в других – один (прыгаем на соответствующей ножке).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Польза: Координация, баланс, концентрация.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Усложняем: Добавляем цвета! Например, на зеленый квадрат – только правой ногой, </w:t>
      </w:r>
      <w:proofErr w:type="gramStart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на</w:t>
      </w:r>
      <w:proofErr w:type="gramEnd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синий – левой.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21" name="Рисунок 21" descr="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🌈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• «Обычные классики» 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Как играть: Стар</w:t>
      </w:r>
      <w:r w:rsidR="009E508D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ая добрая игра с цифрами и «бит</w:t>
      </w: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ой» (камешком).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Польза: Счет, очередность, меткость.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Нейро-фишка</w:t>
      </w:r>
      <w:proofErr w:type="spellEnd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: Попросите ребенка называть цифры вслух или хлопать в ладоши на каждой четной цифре.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22" name="Рисунок 22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👏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• «</w:t>
      </w:r>
      <w:proofErr w:type="spellStart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Нейродорожки</w:t>
      </w:r>
      <w:proofErr w:type="spellEnd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» 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Как играть: Рисуем разные линии: волнистые, зигзаги, спирали. Задача – пройти точно по линии.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Польза: Равновесие, зрительно-моторная координация.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Усложняем: Пройти спиной вперед или неся в руке стаканчик с водой (стараясь не расплескать!).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0" b="0"/>
            <wp:docPr id="23" name="Рисунок 23" descr="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💧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• «</w:t>
      </w:r>
      <w:proofErr w:type="spellStart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Нейродорожка</w:t>
      </w:r>
      <w:proofErr w:type="spellEnd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с кругами/следами» 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Как играть: Рисуем круги или следы (можно разных цветов). Ребенок прыгает или шагает точно в них.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Польза: Точность движений, пространственное восприятие.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Усложняем: Задать последовательность цветов для прыжков (например, </w:t>
      </w:r>
      <w:proofErr w:type="spellStart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красный-желтый-синий</w:t>
      </w:r>
      <w:proofErr w:type="spellEnd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24" name="Рисунок 24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🔴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🟡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25" name="Рисунок 25" descr="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🔵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• «</w:t>
      </w:r>
      <w:proofErr w:type="spellStart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Нейродорожка</w:t>
      </w:r>
      <w:proofErr w:type="spellEnd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со стрелками» 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Как играть: Рисуем стрелки, указывающие направление (вперед, назад, вправо, влево, разворот).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Польза: Ориентация в пространстве, быстрота реакции.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Усложняем: Каждому цвету стрелки присвоить свое действие (например, оранжевая стрелка – прыжок с хлопком).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26" name="Рисунок 26" descr="🤸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🤸‍♀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27" name="Рисунок 27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👏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• «Лабиринт» 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Как играть: Рисуем лабиринт с входом и выходом. Задача – найти путь.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Польза: Логика, планирование, пространственное мышление.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Усложняем: Пройти на время или с закрытыми глазами (если кто-то будет подсказывать направление).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0" b="0"/>
            <wp:docPr id="28" name="Рисунок 28" descr="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⏱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29" name="Рисунок 29" descr="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🙈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• «Повтори за мной» 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Как играть: Вы встаете напротив ребенка (можно в нарисованный круг с цветными метками). Показываете движение (например, правая нога на красный кружок, левая </w:t>
      </w:r>
      <w:proofErr w:type="gramStart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на</w:t>
      </w:r>
      <w:proofErr w:type="gramEnd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синий), ребенок зеркально повторяет.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Польза: Внимание, память, копирование движений.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Усложняем: Увеличивать темп, добавлять движения руками.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30" name="Рисунок 30" descr="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💃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31" name="Рисунок 31" descr="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🕺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0" b="0"/>
            <wp:docPr id="32" name="Рисунок 32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💡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42C9">
        <w:rPr>
          <w:rFonts w:ascii="Arial" w:eastAsia="Times New Roman" w:hAnsi="Arial" w:cs="Arial"/>
          <w:b/>
          <w:color w:val="000000"/>
          <w:sz w:val="19"/>
          <w:szCs w:val="19"/>
          <w:shd w:val="clear" w:color="auto" w:fill="FFFFFF"/>
          <w:lang w:eastAsia="ru-RU"/>
        </w:rPr>
        <w:t>Важные советы для родителей</w:t>
      </w: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: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33" name="Рисунок 33" descr="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🌱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Начинайте с простого: Если малышу сложно, упростите задание. Главное – радость от игры!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34" name="Рисунок 34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🏆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Хвалите за старание: Не ругайте за ошибки, а поддерживайте и поощряйте!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35" name="Рисунок 35" descr="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🔄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Меняйте задания: Придумывайте новые элементы, чтобы интерес не угасал.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36" name="Рисунок 36" descr="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🤗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Играйте вместе: Ваш пример и участие – лучшая мотивация!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37" name="Рисунок 37" descr="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🛡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Безопасность</w:t>
      </w:r>
      <w:proofErr w:type="gramEnd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прежде всего: Убедитесь, что площадка ровная и безопасная.</w:t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D42C9" w:rsidRPr="00BD42C9" w:rsidRDefault="00BD42C9" w:rsidP="00BD4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Такие вот нехитрые, но очень полезные игры помогут вашему ребенку не только весело провести время на свежем воздухе, но и стать более ловким, внимательным и сообразительным! Обязательно попроб</w:t>
      </w:r>
      <w:r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уйте со своими детьми</w:t>
      </w:r>
      <w:proofErr w:type="gramStart"/>
      <w:r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</w:t>
      </w:r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!</w:t>
      </w:r>
      <w:proofErr w:type="gramEnd"/>
      <w:r w:rsidRPr="00BD42C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38" name="Рисунок 38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39" name="Рисунок 39" descr="👨‍👩‍👧‍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👨‍👩‍👧‍👦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2C9" w:rsidRPr="00BD42C9" w:rsidRDefault="00BD42C9" w:rsidP="00B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C1544" w:rsidRDefault="009E508D" w:rsidP="00BD42C9"/>
    <w:sectPr w:rsidR="009C1544" w:rsidSect="00615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BD42C9"/>
    <w:rsid w:val="005D4D42"/>
    <w:rsid w:val="006153DB"/>
    <w:rsid w:val="009E508D"/>
    <w:rsid w:val="00A3398B"/>
    <w:rsid w:val="00BD42C9"/>
    <w:rsid w:val="00F05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2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7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758</Words>
  <Characters>4324</Characters>
  <Application>Microsoft Office Word</Application>
  <DocSecurity>0</DocSecurity>
  <Lines>36</Lines>
  <Paragraphs>10</Paragraphs>
  <ScaleCrop>false</ScaleCrop>
  <Company/>
  <LinksUpToDate>false</LinksUpToDate>
  <CharactersWithSpaces>5072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3</cp:revision>
  <dcterms:created xsi:type="dcterms:W3CDTF">2025-09-17T17:35:00Z</dcterms:created>
  <dcterms:modified xsi:type="dcterms:W3CDTF">2025-09-17T17:48:00Z</dcterms:modified>
</cp:coreProperties>
</file>