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hd w:val="clear" w:color="auto" w:fill="ffffff"/>
        <w:spacing w:after="75" w:lineRule="atLeast" w:line="360"/>
        <w:jc w:val="left"/>
        <w:outlineLvl w:val="0"/>
        <w:rPr>
          <w:rFonts w:ascii="Arial" w:cs="Arial" w:eastAsia="Times New Roman" w:hAnsi="Arial"/>
          <w:bCs/>
          <w:kern w:val="36"/>
          <w:sz w:val="36"/>
          <w:szCs w:val="36"/>
          <w:lang w:eastAsia="ru-RU"/>
        </w:rPr>
      </w:pPr>
    </w:p>
    <w:p>
      <w:pPr>
        <w:pStyle w:val="style0"/>
        <w:shd w:val="clear" w:color="auto" w:fill="ffffff"/>
        <w:spacing w:after="75" w:lineRule="atLeast" w:line="360"/>
        <w:outlineLvl w:val="0"/>
        <w:rPr>
          <w:rFonts w:ascii="Arial" w:cs="Arial" w:eastAsia="Times New Roman" w:hAnsi="Arial"/>
          <w:b/>
          <w:bCs/>
          <w:color w:val="371d10"/>
          <w:kern w:val="36"/>
          <w:sz w:val="36"/>
          <w:szCs w:val="36"/>
          <w:lang w:eastAsia="ru-RU"/>
        </w:rPr>
      </w:pPr>
    </w:p>
    <w:p>
      <w:pPr>
        <w:pStyle w:val="style0"/>
        <w:shd w:val="clear" w:color="auto" w:fill="ffffff"/>
        <w:spacing w:after="75" w:lineRule="atLeast" w:line="360"/>
        <w:outlineLvl w:val="0"/>
        <w:rPr>
          <w:rFonts w:ascii="Arial" w:cs="Arial" w:eastAsia="Times New Roman" w:hAnsi="Arial"/>
          <w:b/>
          <w:bCs/>
          <w:color w:val="371d10"/>
          <w:kern w:val="36"/>
          <w:sz w:val="36"/>
          <w:szCs w:val="36"/>
          <w:lang w:eastAsia="ru-RU"/>
        </w:rPr>
      </w:pPr>
    </w:p>
    <w:p>
      <w:pPr>
        <w:pStyle w:val="style0"/>
        <w:shd w:val="clear" w:color="auto" w:fill="ffffff"/>
        <w:spacing w:after="75" w:lineRule="atLeast" w:line="360"/>
        <w:outlineLvl w:val="0"/>
        <w:rPr>
          <w:rFonts w:ascii="Arial" w:cs="Arial" w:eastAsia="Times New Roman" w:hAnsi="Arial"/>
          <w:b/>
          <w:bCs/>
          <w:color w:val="371d10"/>
          <w:kern w:val="36"/>
          <w:sz w:val="36"/>
          <w:szCs w:val="36"/>
          <w:lang w:eastAsia="ru-RU"/>
        </w:rPr>
      </w:pPr>
    </w:p>
    <w:bookmarkStart w:id="0" w:name="_GoBack"/>
    <w:bookmarkEnd w:id="0"/>
    <w:p>
      <w:pPr>
        <w:pStyle w:val="style0"/>
        <w:jc w:val="center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  <w:lang w:val="en-US"/>
        </w:rPr>
        <w:t xml:space="preserve">Глазодвигательные упражнения с детьми.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ind w:firstLine="708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  <w:lang w:val="en-US"/>
        </w:rPr>
        <w:t>Глазодвигательные упражнения или з</w:t>
      </w:r>
      <w:r>
        <w:rPr>
          <w:rFonts w:ascii="Times New Roman" w:cs="Times New Roman" w:hAnsi="Times New Roman"/>
          <w:b/>
          <w:sz w:val="28"/>
          <w:szCs w:val="28"/>
        </w:rPr>
        <w:t>рительная гимнастика</w:t>
      </w:r>
      <w:r>
        <w:rPr>
          <w:rFonts w:ascii="Times New Roman" w:cs="Times New Roman" w:hAnsi="Times New Roman"/>
          <w:sz w:val="28"/>
          <w:szCs w:val="28"/>
        </w:rPr>
        <w:t xml:space="preserve"> — это одна из форм профилактики и коррекции нарушений зрения, предотвращение пере</w:t>
      </w:r>
      <w:r>
        <w:rPr>
          <w:rFonts w:ascii="Times New Roman" w:cs="Times New Roman" w:hAnsi="Times New Roman"/>
          <w:sz w:val="28"/>
          <w:szCs w:val="28"/>
        </w:rPr>
        <w:t>утомления зрительного аппарата.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Специальные упражнения для глаз основаны на равномерном чередовании тренировок глазных мышц с полноценным отдыхом зрительного аппарата. Выполняя такие несложные упражнения каждый день, можно не только сохранить зрение, но и восстановить его полноценное фун</w:t>
      </w:r>
      <w:r>
        <w:rPr>
          <w:rFonts w:ascii="Times New Roman" w:cs="Times New Roman" w:hAnsi="Times New Roman"/>
          <w:sz w:val="28"/>
          <w:szCs w:val="28"/>
        </w:rPr>
        <w:t xml:space="preserve">кционирование.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Зрительную гимнастику обязательно проводите во время работы за компьютером: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для 4-5 летних детей — после 5 мин работы,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для 6-7-летних — после 7-8 мин работы.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Дли</w:t>
      </w:r>
      <w:r>
        <w:rPr>
          <w:rFonts w:ascii="Times New Roman" w:cs="Times New Roman" w:hAnsi="Times New Roman"/>
          <w:sz w:val="28"/>
          <w:szCs w:val="28"/>
        </w:rPr>
        <w:t>ться зрительная гимнастика должна</w:t>
      </w:r>
      <w:r>
        <w:rPr>
          <w:rFonts w:ascii="Times New Roman" w:cs="Times New Roman" w:hAnsi="Times New Roman"/>
          <w:sz w:val="28"/>
          <w:szCs w:val="28"/>
        </w:rPr>
        <w:t xml:space="preserve"> 1-2 мин.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Гимнастика для глаз — это одна из </w:t>
      </w:r>
      <w:r>
        <w:rPr>
          <w:rFonts w:ascii="Times New Roman" w:cs="Times New Roman" w:hAnsi="Times New Roman"/>
          <w:sz w:val="28"/>
          <w:szCs w:val="28"/>
        </w:rPr>
        <w:t>здоровьесберегающих</w:t>
      </w:r>
      <w:r>
        <w:rPr>
          <w:rFonts w:ascii="Times New Roman" w:cs="Times New Roman" w:hAnsi="Times New Roman"/>
          <w:sz w:val="28"/>
          <w:szCs w:val="28"/>
        </w:rPr>
        <w:t xml:space="preserve"> технологий, наряду с дыхательной гимнастикой, самомассажем, динамиче</w:t>
      </w:r>
      <w:r>
        <w:rPr>
          <w:rFonts w:ascii="Times New Roman" w:cs="Times New Roman" w:hAnsi="Times New Roman"/>
          <w:sz w:val="28"/>
          <w:szCs w:val="28"/>
        </w:rPr>
        <w:t xml:space="preserve">скими паузами и тому подобное.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Упражнения зрительной гимнастики: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снижают утомляемость глаз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укрепляют глазные мышцы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снимают напряжение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предотвращают возникновение нарушений зрения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положительно влияют на общую работоспособность зрительного анализатора и всего организма.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Гимнастика для глаз дома: упражнения для проведения с детьми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 Если у ребенка уже выявлены нарушения зрения, зрительная гимнастика поможет решить эту проблему. Задача родителей — выучить с ребенком </w:t>
      </w:r>
      <w:r>
        <w:rPr>
          <w:rFonts w:ascii="Times New Roman" w:cs="Times New Roman" w:hAnsi="Times New Roman"/>
          <w:sz w:val="28"/>
          <w:szCs w:val="28"/>
        </w:rPr>
        <w:t>простые упражнения для улучшения зрения и регулярно напоминать ей выполнять гимнастику для глаз.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Чтобы поощрить ребенка и вызвать у нее интерес к зрительной гимнастике, рекомендуйте родителям выполнять упражнения для глаз вместе с ней.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Предлагаем несколько простых упражнений, которые удобно выполнять с ребенком дома.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Подвесьте разноцветные картонные кружочки разных размеров в углах комнаты под потолком.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Предложите ребенку посмотреть на левый круг несколько секунд, затем — на правый, а затем закрыть глаза на 10 сек. Выполните с ребенком это упражнение 3-5 раз. Предложите ребенку в течение 10 с попеременно закрывать и раскрывать глаза для расслабления мышц, поддерживающих глазное яблоко.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Сядьте напротив ребенка и поставьте руки под подбородок, чтобы избежать движений головы. Предложите ребенку сделать то же самое. Затем выполняйте упражнение вместе. Следует поднять глаза и посмотреть вверх, затем — вниз по 4 раза, перерыв 10 с; затем — вправо, влево 4 раза, перерыв 10 сек.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Разместите на потолке рисунок в виде змейки, спирали или цветной шахматной доски. Предложите ребенку «пройти путь» глазами: от начала молнии до ее конца, от начала спирали до центра, по кубикам определенного цвета, который вы зададите.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Предложите ребенку представить перед собой квадрат и «обвести» его глазами по периметру по часовой стрелке и против нее, а затем провести воображаемые линии по диагонали — с левого верхнего угла в правый нижний и из левого нижнего угла в правый верхний.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• Поиграйте с ребенком «в мишку». Ребенок должен стоять расслабленно и переступать с одной ноги на другую, отрывая пятк</w:t>
      </w:r>
      <w:r>
        <w:rPr>
          <w:rFonts w:ascii="Times New Roman" w:cs="Times New Roman" w:hAnsi="Times New Roman"/>
          <w:sz w:val="28"/>
          <w:szCs w:val="28"/>
        </w:rPr>
        <w:t>и от пола, и слегка покачаться</w:t>
      </w:r>
      <w:r>
        <w:rPr>
          <w:rFonts w:ascii="Times New Roman" w:cs="Times New Roman" w:hAnsi="Times New Roman"/>
          <w:sz w:val="28"/>
          <w:szCs w:val="28"/>
        </w:rPr>
        <w:t xml:space="preserve">, как мишка. Взгляд при этом необходимо сосредоточить четко перед собой — в направлении носа — и не переводить его на один из предметов, которые попадают в поле зрения. Во время выполнения упражнения можно моргать. Упражнение следует выполнять в течение 2-3 минут.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Предложите ребенку закрыть глаза, накрыть их ладонями и представить перед собой черное поле. Поэтому «нарисовать» носом маленькую букву «о». Внутри нее — еще меньше, а внутри этой — еще меньшую и </w:t>
      </w:r>
      <w:r>
        <w:rPr>
          <w:rFonts w:ascii="Times New Roman" w:cs="Times New Roman" w:hAnsi="Times New Roman"/>
          <w:sz w:val="28"/>
          <w:szCs w:val="28"/>
        </w:rPr>
        <w:t>т .</w:t>
      </w:r>
      <w:r>
        <w:rPr>
          <w:rFonts w:ascii="Times New Roman" w:cs="Times New Roman" w:hAnsi="Times New Roman"/>
          <w:sz w:val="28"/>
          <w:szCs w:val="28"/>
        </w:rPr>
        <w:t xml:space="preserve">д., пока не </w:t>
      </w:r>
      <w:r>
        <w:rPr>
          <w:rFonts w:ascii="Times New Roman" w:cs="Times New Roman" w:hAnsi="Times New Roman"/>
          <w:sz w:val="28"/>
          <w:szCs w:val="28"/>
        </w:rPr>
        <w:t xml:space="preserve">получится точка. По завершении упражнения ребенок должен в течение 30 сек поморгать глазами.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Отыщите за окном очень удаленный объект. Предложите ребенку посмотреть через окно на него и внимательно рассматривать в течение 10 с, затем перевести взгляд на объект, что находится в комнате. Повторить упражнение следует 3-4 раза.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• Предложите ребенку протянуть перед собой правую руку. Затем медленно водить указательным пальцем вправо–влево, вверх–в</w:t>
      </w:r>
      <w:r>
        <w:rPr>
          <w:rFonts w:ascii="Times New Roman" w:cs="Times New Roman" w:hAnsi="Times New Roman"/>
          <w:sz w:val="28"/>
          <w:szCs w:val="28"/>
        </w:rPr>
        <w:t xml:space="preserve">низ и взглядом следить за ним.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Пользу приведенных упражнений зрительной гимнастики будет ощутимой только при условии систематического их выполнения. Эти упражнения нужно выполнять ежедневно в течение 10-15 минут. в любое время </w:t>
      </w:r>
      <w:r>
        <w:rPr>
          <w:rFonts w:ascii="Times New Roman" w:cs="Times New Roman" w:hAnsi="Times New Roman"/>
          <w:sz w:val="28"/>
          <w:szCs w:val="28"/>
        </w:rPr>
        <w:t xml:space="preserve">после зрительной деятельности.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Одной из основных причин ухудшения зрения у детей является чрезмерное испол</w:t>
      </w:r>
      <w:r>
        <w:rPr>
          <w:rFonts w:ascii="Times New Roman" w:cs="Times New Roman" w:hAnsi="Times New Roman"/>
          <w:sz w:val="28"/>
          <w:szCs w:val="28"/>
        </w:rPr>
        <w:t>ьзование компьютера и гаджетов.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jc w:val="center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КАК ПРОВОДИТЬ ЗРИТЕЛЬНУЮ ГИМНАСТИКУ ДЛЯ ДОШКОЛЬНИКОВ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Придерживайтесь следующих важных правил, чтобы упражнения были эффективными: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• предлагайте дошкольнику передышку в течение 1-2 минут. через каждые 10 мин выполнение специальных упражнений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• озвучивайте ребенку все действия, которые вы выполняете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• придерживайтесь принципа усложнения материала. Так, сначала отрепетируйте простые движения глазами вправо-влево, вверх-</w:t>
      </w:r>
      <w:r>
        <w:rPr>
          <w:rFonts w:ascii="Times New Roman" w:cs="Times New Roman" w:hAnsi="Times New Roman"/>
          <w:sz w:val="28"/>
          <w:szCs w:val="28"/>
        </w:rPr>
        <w:t>вниз, круговые движения, зажмури</w:t>
      </w:r>
      <w:r>
        <w:rPr>
          <w:rFonts w:ascii="Times New Roman" w:cs="Times New Roman" w:hAnsi="Times New Roman"/>
          <w:sz w:val="28"/>
          <w:szCs w:val="28"/>
        </w:rPr>
        <w:t>ван</w:t>
      </w:r>
      <w:r>
        <w:rPr>
          <w:rFonts w:ascii="Times New Roman" w:cs="Times New Roman" w:hAnsi="Times New Roman"/>
          <w:sz w:val="28"/>
          <w:szCs w:val="28"/>
        </w:rPr>
        <w:t>ие</w:t>
      </w:r>
      <w:r>
        <w:rPr>
          <w:rFonts w:ascii="Times New Roman" w:cs="Times New Roman" w:hAnsi="Times New Roman"/>
          <w:sz w:val="28"/>
          <w:szCs w:val="28"/>
        </w:rPr>
        <w:t xml:space="preserve">, моргание и т. п, а лишь затем используйте более сложные в исполнении упражнения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применяйте довольно крупные штифты, изготавливая собственноручно наглядные средства (плакаты или карточки)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• используйте для работы с детьми качественная бумага — лучше матовый, а не глянцевый; изображение на карточках — не на белом фоне, а на светло-желтом или светло-зеленом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размещайте надписи на листе или на доске так, чтобы у ребенка буквы не сливались в одну сплошную линию; выясните, надписи цвет ребенок видит лучше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не ограничивайте ребенка, когда она поднимает карточки с изображениями или буквами слишком близко к глазам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• обязательно следите за осанкой ребенка во время выполнения им упражнений 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• подбадривайте</w:t>
      </w:r>
      <w:r>
        <w:rPr>
          <w:rFonts w:ascii="Times New Roman" w:cs="Times New Roman" w:hAnsi="Times New Roman"/>
          <w:sz w:val="28"/>
          <w:szCs w:val="28"/>
        </w:rPr>
        <w:t xml:space="preserve"> интерес детей к зрительной гимнастике, каждый раз используя новые дидактические средства, </w:t>
      </w:r>
      <w:r>
        <w:rPr>
          <w:rFonts w:ascii="Times New Roman" w:cs="Times New Roman" w:hAnsi="Times New Roman"/>
          <w:sz w:val="28"/>
          <w:szCs w:val="28"/>
        </w:rPr>
        <w:t>например</w:t>
      </w:r>
      <w:r>
        <w:rPr>
          <w:rFonts w:ascii="Times New Roman" w:cs="Times New Roman" w:hAnsi="Times New Roman"/>
          <w:sz w:val="28"/>
          <w:szCs w:val="28"/>
        </w:rPr>
        <w:t>: предметы-игрушки стихотворное сопровождение задание на поиск предметов или картинок, спрятанных в комна</w:t>
      </w:r>
      <w:r>
        <w:rPr>
          <w:rFonts w:ascii="Times New Roman" w:cs="Times New Roman" w:hAnsi="Times New Roman"/>
          <w:sz w:val="28"/>
          <w:szCs w:val="28"/>
          <w:lang w:val="en-US"/>
        </w:rPr>
        <w:t>те.</w:t>
      </w:r>
    </w:p>
    <w:p>
      <w:pPr>
        <w:pStyle w:val="style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.</w:t>
      </w:r>
    </w:p>
    <w:p>
      <w:pPr>
        <w:pStyle w:val="style0"/>
        <w:rPr>
          <w:rFonts w:ascii="Times New Roman" w:cs="Times New Roman" w:hAnsi="Times New Roman"/>
          <w:sz w:val="28"/>
          <w:szCs w:val="28"/>
        </w:rPr>
      </w:pPr>
    </w:p>
    <w:sectPr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4020304"/>
    <w:charset w:val="cc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002020203"/>
    <w:charset w:val="cc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0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Calibri Light"/>
    <w:panose1 w:val="020f0302020002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A4480C08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ru-RU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94">
    <w:name w:val="Normal (Web)"/>
    <w:basedOn w:val="style0"/>
    <w:next w:val="style94"/>
    <w:qFormat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style88">
    <w:name w:val="Emphasis"/>
    <w:next w:val="style88"/>
    <w:qFormat/>
    <w:rPr>
      <w:i/>
      <w:iCs/>
    </w:rPr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Segoe UI" w:cs="Segoe UI" w:hAnsi="Segoe UI"/>
      <w:sz w:val="18"/>
      <w:szCs w:val="18"/>
    </w:rPr>
  </w:style>
  <w:style w:type="character" w:customStyle="1" w:styleId="style4097">
    <w:name w:val="Текст выноски Знак"/>
    <w:basedOn w:val="style65"/>
    <w:next w:val="style4097"/>
    <w:link w:val="style153"/>
    <w:uiPriority w:val="99"/>
    <w:rPr>
      <w:rFonts w:ascii="Segoe UI" w:cs="Segoe UI" w:hAnsi="Segoe UI"/>
      <w:sz w:val="18"/>
      <w:szCs w:val="18"/>
    </w:rPr>
  </w:style>
  <w:style w:type="paragraph" w:customStyle="1" w:styleId="style4098">
    <w:name w:val="richfactdown-paragraph"/>
    <w:basedOn w:val="style0"/>
    <w:next w:val="style4098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eastAsia="ru-RU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747</Words>
  <Pages>5</Pages>
  <Characters>4799</Characters>
  <Application>WPS Office</Application>
  <DocSecurity>0</DocSecurity>
  <Paragraphs>54</Paragraphs>
  <ScaleCrop>false</ScaleCrop>
  <Company>SPecialiST RePack</Company>
  <LinksUpToDate>false</LinksUpToDate>
  <CharactersWithSpaces>5573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2025-12-06T18:50:35Z</dcterms:created>
  <dc:creator>Пользователь Windows</dc:creator>
  <lastModifiedBy>24116RACCG</lastModifiedBy>
  <lastPrinted>2024-02-20T08:36:00Z</lastPrinted>
  <dcterms:modified xsi:type="dcterms:W3CDTF">2025-12-06T18:50:35Z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b00b116a63b2498c8c099f5145fd9162</vt:lpwstr>
  </property>
</Properties>
</file>