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3B3" w:rsidRPr="005273B3" w:rsidRDefault="005273B3" w:rsidP="005273B3">
      <w:pPr>
        <w:pStyle w:val="a3"/>
        <w:ind w:firstLine="709"/>
        <w:jc w:val="both"/>
        <w:rPr>
          <w:rFonts w:ascii="Times New Roman" w:hAnsi="Times New Roman" w:cs="Times New Roman"/>
          <w:sz w:val="28"/>
          <w:szCs w:val="28"/>
        </w:rPr>
      </w:pPr>
    </w:p>
    <w:p w:rsidR="005273B3" w:rsidRDefault="005273B3" w:rsidP="005273B3">
      <w:pPr>
        <w:pStyle w:val="a3"/>
        <w:ind w:firstLine="709"/>
        <w:jc w:val="center"/>
        <w:rPr>
          <w:rFonts w:ascii="Times New Roman" w:hAnsi="Times New Roman" w:cs="Times New Roman"/>
          <w:b/>
          <w:bCs/>
          <w:color w:val="2E74B5" w:themeColor="accent1" w:themeShade="BF"/>
          <w:sz w:val="28"/>
          <w:szCs w:val="28"/>
        </w:rPr>
      </w:pPr>
      <w:r w:rsidRPr="005273B3">
        <w:rPr>
          <w:rFonts w:ascii="Times New Roman" w:hAnsi="Times New Roman" w:cs="Times New Roman"/>
          <w:b/>
          <w:bCs/>
          <w:color w:val="2E74B5" w:themeColor="accent1" w:themeShade="BF"/>
          <w:sz w:val="28"/>
          <w:szCs w:val="28"/>
        </w:rPr>
        <w:t xml:space="preserve">КОНСУЛЬТАЦИЯ МУЗЫКАЛЬНОГО РУКОВОДИТЕЛЯ ДЛЯ РОДИТЕЛЕЙ ДЕТЕЙ МЛАДШЕГО ВОЗРАСТА </w:t>
      </w:r>
    </w:p>
    <w:p w:rsidR="005273B3" w:rsidRPr="005273B3" w:rsidRDefault="005273B3" w:rsidP="005273B3">
      <w:pPr>
        <w:pStyle w:val="a3"/>
        <w:ind w:firstLine="709"/>
        <w:jc w:val="center"/>
        <w:rPr>
          <w:rFonts w:ascii="Times New Roman" w:hAnsi="Times New Roman" w:cs="Times New Roman"/>
          <w:color w:val="2E74B5" w:themeColor="accent1" w:themeShade="BF"/>
          <w:sz w:val="28"/>
          <w:szCs w:val="28"/>
        </w:rPr>
      </w:pPr>
      <w:r w:rsidRPr="005273B3">
        <w:rPr>
          <w:rFonts w:ascii="Times New Roman" w:hAnsi="Times New Roman" w:cs="Times New Roman"/>
          <w:b/>
          <w:bCs/>
          <w:color w:val="2E74B5" w:themeColor="accent1" w:themeShade="BF"/>
          <w:sz w:val="28"/>
          <w:szCs w:val="28"/>
        </w:rPr>
        <w:t>«ГОТОВИМСЯ К НОВОМУ ГОДУ»</w:t>
      </w:r>
    </w:p>
    <w:p w:rsidR="005273B3" w:rsidRPr="005273B3" w:rsidRDefault="005273B3" w:rsidP="005273B3">
      <w:pPr>
        <w:pStyle w:val="a3"/>
        <w:ind w:right="283" w:firstLine="709"/>
        <w:jc w:val="both"/>
        <w:rPr>
          <w:rFonts w:ascii="Times New Roman" w:hAnsi="Times New Roman" w:cs="Times New Roman"/>
          <w:sz w:val="28"/>
          <w:szCs w:val="28"/>
        </w:rPr>
      </w:pPr>
      <w:r w:rsidRPr="005273B3">
        <w:rPr>
          <w:rFonts w:ascii="Times New Roman" w:hAnsi="Times New Roman" w:cs="Times New Roman"/>
          <w:sz w:val="28"/>
          <w:szCs w:val="28"/>
        </w:rPr>
        <w:t xml:space="preserve">Уважаемые родители, приближается любимый праздник всех взрослых и детей – Новый Год! Это сказочное торжество, в котором все ждут сюрпризов, веселых игр, неожиданных встреч и приятных событий. Чтобы праздник запомнился и радовал, родителям также необходимо приложить усилия. </w:t>
      </w:r>
    </w:p>
    <w:p w:rsidR="005273B3" w:rsidRPr="005273B3" w:rsidRDefault="005273B3" w:rsidP="005273B3">
      <w:pPr>
        <w:pStyle w:val="a3"/>
        <w:ind w:right="283" w:firstLine="709"/>
        <w:jc w:val="both"/>
        <w:rPr>
          <w:rFonts w:ascii="Times New Roman" w:hAnsi="Times New Roman" w:cs="Times New Roman"/>
          <w:sz w:val="28"/>
          <w:szCs w:val="28"/>
        </w:rPr>
      </w:pPr>
      <w:r w:rsidRPr="005273B3">
        <w:rPr>
          <w:rFonts w:ascii="Times New Roman" w:hAnsi="Times New Roman" w:cs="Times New Roman"/>
          <w:sz w:val="28"/>
          <w:szCs w:val="28"/>
        </w:rPr>
        <w:t xml:space="preserve">Нужно рассказать ребенку о возникновении праздника, продумать украшения на праздничную ёлку. Можно совместно с ребенком сделать простые гирлянды, фонарики, снежинки – дети очень любят совместный труд.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366"/>
      </w:tblGrid>
      <w:tr w:rsidR="005273B3" w:rsidRPr="005273B3">
        <w:tblPrEx>
          <w:tblCellMar>
            <w:top w:w="0" w:type="dxa"/>
            <w:bottom w:w="0" w:type="dxa"/>
          </w:tblCellMar>
        </w:tblPrEx>
        <w:trPr>
          <w:trHeight w:val="2133"/>
        </w:trPr>
        <w:tc>
          <w:tcPr>
            <w:tcW w:w="9366" w:type="dxa"/>
          </w:tcPr>
          <w:p w:rsidR="005273B3" w:rsidRPr="005273B3" w:rsidRDefault="005273B3" w:rsidP="005273B3">
            <w:pPr>
              <w:pStyle w:val="a3"/>
              <w:ind w:right="283" w:firstLine="709"/>
              <w:jc w:val="both"/>
              <w:rPr>
                <w:rFonts w:ascii="Times New Roman" w:hAnsi="Times New Roman" w:cs="Times New Roman"/>
                <w:sz w:val="28"/>
                <w:szCs w:val="28"/>
              </w:rPr>
            </w:pPr>
            <w:r w:rsidRPr="005273B3">
              <w:rPr>
                <w:rFonts w:ascii="Times New Roman" w:hAnsi="Times New Roman" w:cs="Times New Roman"/>
                <w:sz w:val="28"/>
                <w:szCs w:val="28"/>
              </w:rPr>
              <w:t>В детском саду подготовка к новому году проходит примерно за месяц до праздника. В группе воспитатель проводит беседы о празднике, о традициях. Все творческие работы связанны именно с этой тематикой. В группе и дома дети учат стихи к новогоднему утреннику.</w:t>
            </w:r>
            <w:r>
              <w:rPr>
                <w:rFonts w:ascii="Times New Roman" w:hAnsi="Times New Roman" w:cs="Times New Roman"/>
                <w:sz w:val="28"/>
                <w:szCs w:val="28"/>
              </w:rPr>
              <w:t xml:space="preserve"> </w:t>
            </w:r>
            <w:r w:rsidRPr="005273B3">
              <w:rPr>
                <w:rFonts w:ascii="Times New Roman" w:hAnsi="Times New Roman" w:cs="Times New Roman"/>
                <w:sz w:val="28"/>
                <w:szCs w:val="28"/>
              </w:rPr>
              <w:t xml:space="preserve">Музыкальный руководитель продумывает сценарий праздника, корректируя его с воспитателями групп. Учитываются возрастные особенности детей, их творческие, двигательные возможности. На каждую возрастную группу определяется свой сценарий. На праздник приглашаются родители, за исключением, младшей группы. На музыкальных занятиях дети разучивают танцы, песни, которые будут показаны на новогоднем празднике; распределяются роли, продумываются костюмы. </w:t>
            </w:r>
          </w:p>
          <w:p w:rsidR="005273B3" w:rsidRPr="005273B3" w:rsidRDefault="005273B3" w:rsidP="005273B3">
            <w:pPr>
              <w:pStyle w:val="a3"/>
              <w:ind w:right="283" w:firstLine="709"/>
              <w:jc w:val="both"/>
              <w:rPr>
                <w:rFonts w:ascii="Times New Roman" w:hAnsi="Times New Roman" w:cs="Times New Roman"/>
                <w:sz w:val="28"/>
                <w:szCs w:val="28"/>
              </w:rPr>
            </w:pPr>
            <w:r w:rsidRPr="005273B3">
              <w:rPr>
                <w:rFonts w:ascii="Times New Roman" w:hAnsi="Times New Roman" w:cs="Times New Roman"/>
                <w:sz w:val="28"/>
                <w:szCs w:val="28"/>
              </w:rPr>
              <w:t xml:space="preserve">Родителям следует выбирать удобный костюм для ребенка, поскольку на протяжении утренника дети двигаются, играют, водят хороводы. Не все дети могут быть раскрепощенными и свободными, поэтому задача родителей состоит в поддержке таких детей: аплодируйте им, улыбайтесь, поддерживайте праздничный дух. Не будьте слишком настойчивыми, если ребенок стеснителен при чтении стихов или в танцах. Помните, что все праздники в детском саду предназначены, в первую очередь, для детей. </w:t>
            </w:r>
          </w:p>
          <w:p w:rsidR="005273B3" w:rsidRPr="005273B3" w:rsidRDefault="005273B3" w:rsidP="005273B3">
            <w:pPr>
              <w:pStyle w:val="a3"/>
              <w:ind w:right="283" w:firstLine="709"/>
              <w:jc w:val="both"/>
              <w:rPr>
                <w:rFonts w:ascii="Times New Roman" w:hAnsi="Times New Roman" w:cs="Times New Roman"/>
                <w:sz w:val="28"/>
                <w:szCs w:val="28"/>
              </w:rPr>
            </w:pPr>
            <w:r w:rsidRPr="005273B3">
              <w:rPr>
                <w:rFonts w:ascii="Times New Roman" w:hAnsi="Times New Roman" w:cs="Times New Roman"/>
                <w:sz w:val="28"/>
                <w:szCs w:val="28"/>
              </w:rPr>
              <w:t xml:space="preserve">Следуя этим рекомендациям, вы сможете создать незабываемое новогоднее представление для самых маленьких участников. </w:t>
            </w:r>
          </w:p>
        </w:tc>
      </w:tr>
    </w:tbl>
    <w:p w:rsidR="00A827CF" w:rsidRPr="005273B3" w:rsidRDefault="005273B3" w:rsidP="005273B3">
      <w:pPr>
        <w:pStyle w:val="a3"/>
        <w:ind w:firstLine="709"/>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page">
              <wp:posOffset>3019425</wp:posOffset>
            </wp:positionH>
            <wp:positionV relativeFrom="paragraph">
              <wp:posOffset>125730</wp:posOffset>
            </wp:positionV>
            <wp:extent cx="1879956" cy="2171700"/>
            <wp:effectExtent l="0" t="0" r="6350" b="0"/>
            <wp:wrapThrough wrapText="bothSides">
              <wp:wrapPolygon edited="0">
                <wp:start x="0" y="0"/>
                <wp:lineTo x="0" y="21411"/>
                <wp:lineTo x="21454" y="21411"/>
                <wp:lineTo x="2145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80679" cy="2172535"/>
                    </a:xfrm>
                    <a:prstGeom prst="rect">
                      <a:avLst/>
                    </a:prstGeom>
                    <a:noFill/>
                  </pic:spPr>
                </pic:pic>
              </a:graphicData>
            </a:graphic>
            <wp14:sizeRelH relativeFrom="page">
              <wp14:pctWidth>0</wp14:pctWidth>
            </wp14:sizeRelH>
            <wp14:sizeRelV relativeFrom="page">
              <wp14:pctHeight>0</wp14:pctHeight>
            </wp14:sizeRelV>
          </wp:anchor>
        </w:drawing>
      </w:r>
      <w:bookmarkEnd w:id="0"/>
    </w:p>
    <w:sectPr w:rsidR="00A827CF" w:rsidRPr="005273B3" w:rsidSect="005273B3">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C6C"/>
    <w:rsid w:val="005273B3"/>
    <w:rsid w:val="00A827CF"/>
    <w:rsid w:val="00AB5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C2D3"/>
  <w15:chartTrackingRefBased/>
  <w15:docId w15:val="{17D687AD-AC1C-476A-BEAC-419332BE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273B3"/>
    <w:pPr>
      <w:autoSpaceDE w:val="0"/>
      <w:autoSpaceDN w:val="0"/>
      <w:adjustRightInd w:val="0"/>
      <w:spacing w:after="0" w:line="240" w:lineRule="auto"/>
    </w:pPr>
    <w:rPr>
      <w:rFonts w:ascii="Arial" w:hAnsi="Arial" w:cs="Arial"/>
      <w:color w:val="000000"/>
      <w:sz w:val="24"/>
      <w:szCs w:val="24"/>
    </w:rPr>
  </w:style>
  <w:style w:type="paragraph" w:styleId="a3">
    <w:name w:val="No Spacing"/>
    <w:uiPriority w:val="1"/>
    <w:qFormat/>
    <w:rsid w:val="005273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2025-12-10T12:43:00Z</dcterms:created>
  <dcterms:modified xsi:type="dcterms:W3CDTF">2025-12-10T12:49:00Z</dcterms:modified>
</cp:coreProperties>
</file>