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9FA64" w14:textId="77777777" w:rsidR="00477608" w:rsidRPr="007011A3" w:rsidRDefault="00477608" w:rsidP="007011A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011A3">
        <w:rPr>
          <w:rFonts w:ascii="Times New Roman" w:hAnsi="Times New Roman" w:cs="Times New Roman"/>
          <w:b/>
          <w:bCs/>
          <w:sz w:val="28"/>
          <w:szCs w:val="28"/>
        </w:rPr>
        <w:t>Логоритмика</w:t>
      </w:r>
      <w:proofErr w:type="spellEnd"/>
      <w:r w:rsidRPr="007011A3">
        <w:rPr>
          <w:rFonts w:ascii="Times New Roman" w:hAnsi="Times New Roman" w:cs="Times New Roman"/>
          <w:b/>
          <w:bCs/>
          <w:sz w:val="28"/>
          <w:szCs w:val="28"/>
        </w:rPr>
        <w:t xml:space="preserve"> для развития речи</w:t>
      </w:r>
    </w:p>
    <w:p w14:paraId="55F26D17" w14:textId="788FABBD" w:rsidR="00477608" w:rsidRPr="007011A3" w:rsidRDefault="00477608" w:rsidP="007011A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11A3">
        <w:rPr>
          <w:rFonts w:ascii="Times New Roman" w:hAnsi="Times New Roman" w:cs="Times New Roman"/>
          <w:b/>
          <w:bCs/>
          <w:sz w:val="28"/>
          <w:szCs w:val="28"/>
        </w:rPr>
        <w:t xml:space="preserve">Что такое </w:t>
      </w:r>
      <w:proofErr w:type="spellStart"/>
      <w:r w:rsidRPr="007011A3">
        <w:rPr>
          <w:rFonts w:ascii="Times New Roman" w:hAnsi="Times New Roman" w:cs="Times New Roman"/>
          <w:b/>
          <w:bCs/>
          <w:sz w:val="28"/>
          <w:szCs w:val="28"/>
        </w:rPr>
        <w:t>логоритмика</w:t>
      </w:r>
      <w:proofErr w:type="spellEnd"/>
      <w:r w:rsidRPr="007011A3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672A427B" w14:textId="77777777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011A3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Pr="007011A3">
        <w:rPr>
          <w:rFonts w:ascii="Times New Roman" w:hAnsi="Times New Roman" w:cs="Times New Roman"/>
          <w:sz w:val="28"/>
          <w:szCs w:val="28"/>
        </w:rPr>
        <w:t xml:space="preserve"> — это особая методика, сочетающая двигательную активность, речевую деятельность и музыкальное сопровождение. </w:t>
      </w:r>
    </w:p>
    <w:p w14:paraId="504FFFDE" w14:textId="3ABC5C35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t>Основная цель таких занятий — формирование правильной и четкой речи у детей. Этот метод включает разнообразные виды упражнений, стимулирующие физическую активность, координацию движений, правильное дыхание и восприятие музыкального ритма.</w:t>
      </w:r>
    </w:p>
    <w:p w14:paraId="29214DC3" w14:textId="5322ADE3" w:rsidR="00477608" w:rsidRPr="007011A3" w:rsidRDefault="00477608" w:rsidP="007011A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11A3">
        <w:rPr>
          <w:rFonts w:ascii="Times New Roman" w:hAnsi="Times New Roman" w:cs="Times New Roman"/>
          <w:b/>
          <w:bCs/>
          <w:sz w:val="28"/>
          <w:szCs w:val="28"/>
        </w:rPr>
        <w:t xml:space="preserve">Как </w:t>
      </w:r>
      <w:proofErr w:type="spellStart"/>
      <w:r w:rsidRPr="007011A3">
        <w:rPr>
          <w:rFonts w:ascii="Times New Roman" w:hAnsi="Times New Roman" w:cs="Times New Roman"/>
          <w:b/>
          <w:bCs/>
          <w:sz w:val="28"/>
          <w:szCs w:val="28"/>
        </w:rPr>
        <w:t>логоритмика</w:t>
      </w:r>
      <w:proofErr w:type="spellEnd"/>
      <w:r w:rsidRPr="007011A3">
        <w:rPr>
          <w:rFonts w:ascii="Times New Roman" w:hAnsi="Times New Roman" w:cs="Times New Roman"/>
          <w:b/>
          <w:bCs/>
          <w:sz w:val="28"/>
          <w:szCs w:val="28"/>
        </w:rPr>
        <w:t xml:space="preserve"> помогает развивать речь?</w:t>
      </w:r>
    </w:p>
    <w:p w14:paraId="0BD4E6FD" w14:textId="7475D160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t xml:space="preserve">Регулярное проведение </w:t>
      </w:r>
      <w:proofErr w:type="spellStart"/>
      <w:r w:rsidRPr="007011A3"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 w:rsidRPr="007011A3">
        <w:rPr>
          <w:rFonts w:ascii="Times New Roman" w:hAnsi="Times New Roman" w:cs="Times New Roman"/>
          <w:sz w:val="28"/>
          <w:szCs w:val="28"/>
        </w:rPr>
        <w:t xml:space="preserve"> занятий приносит огромную пользу детям, особенно в период активного формирования речи. Вот некоторые ключевые преимущества </w:t>
      </w:r>
      <w:proofErr w:type="spellStart"/>
      <w:r w:rsidRPr="007011A3">
        <w:rPr>
          <w:rFonts w:ascii="Times New Roman" w:hAnsi="Times New Roman" w:cs="Times New Roman"/>
          <w:sz w:val="28"/>
          <w:szCs w:val="28"/>
        </w:rPr>
        <w:t>логоритмики</w:t>
      </w:r>
      <w:proofErr w:type="spellEnd"/>
      <w:r w:rsidRPr="007011A3">
        <w:rPr>
          <w:rFonts w:ascii="Times New Roman" w:hAnsi="Times New Roman" w:cs="Times New Roman"/>
          <w:sz w:val="28"/>
          <w:szCs w:val="28"/>
        </w:rPr>
        <w:t>:</w:t>
      </w:r>
    </w:p>
    <w:p w14:paraId="01AE4145" w14:textId="77777777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t>- Улучшение координации движений и общей моторики.</w:t>
      </w:r>
    </w:p>
    <w:p w14:paraId="150AA0E0" w14:textId="77777777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t>- Стимуляция правильного речевого дыхания.</w:t>
      </w:r>
    </w:p>
    <w:p w14:paraId="53CA7CAE" w14:textId="77777777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t>- Нормализация мышечного тонуса.</w:t>
      </w:r>
    </w:p>
    <w:p w14:paraId="1A1DFEBF" w14:textId="77777777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t>- Повышение концентрации внимания и улучшение памяти.</w:t>
      </w:r>
    </w:p>
    <w:p w14:paraId="0BC2AF92" w14:textId="77777777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t>- Формирование чувства ритма и музыкального слуха.</w:t>
      </w:r>
    </w:p>
    <w:p w14:paraId="46D620C5" w14:textId="77777777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t>- Расширение словарного запаса.</w:t>
      </w:r>
    </w:p>
    <w:p w14:paraId="1FB41044" w14:textId="77777777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t>- Обучение правильному произношению звуков и слогов.</w:t>
      </w:r>
    </w:p>
    <w:p w14:paraId="5120EF92" w14:textId="7793840F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t>- Развитие творческих способностей и воображения.</w:t>
      </w:r>
    </w:p>
    <w:p w14:paraId="2267F4A1" w14:textId="713E3359" w:rsidR="00477608" w:rsidRPr="007011A3" w:rsidRDefault="00477608" w:rsidP="007011A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11A3">
        <w:rPr>
          <w:rFonts w:ascii="Times New Roman" w:hAnsi="Times New Roman" w:cs="Times New Roman"/>
          <w:b/>
          <w:bCs/>
          <w:sz w:val="28"/>
          <w:szCs w:val="28"/>
        </w:rPr>
        <w:t xml:space="preserve">Чем полезна </w:t>
      </w:r>
      <w:proofErr w:type="spellStart"/>
      <w:r w:rsidRPr="007011A3">
        <w:rPr>
          <w:rFonts w:ascii="Times New Roman" w:hAnsi="Times New Roman" w:cs="Times New Roman"/>
          <w:b/>
          <w:bCs/>
          <w:sz w:val="28"/>
          <w:szCs w:val="28"/>
        </w:rPr>
        <w:t>логоритмика</w:t>
      </w:r>
      <w:proofErr w:type="spellEnd"/>
      <w:r w:rsidRPr="007011A3">
        <w:rPr>
          <w:rFonts w:ascii="Times New Roman" w:hAnsi="Times New Roman" w:cs="Times New Roman"/>
          <w:b/>
          <w:bCs/>
          <w:sz w:val="28"/>
          <w:szCs w:val="28"/>
        </w:rPr>
        <w:t xml:space="preserve"> для ребенка?</w:t>
      </w:r>
    </w:p>
    <w:p w14:paraId="42305C28" w14:textId="7A44DFEE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t xml:space="preserve">Регулярные занятия </w:t>
      </w:r>
      <w:proofErr w:type="spellStart"/>
      <w:r w:rsidRPr="007011A3">
        <w:rPr>
          <w:rFonts w:ascii="Times New Roman" w:hAnsi="Times New Roman" w:cs="Times New Roman"/>
          <w:sz w:val="28"/>
          <w:szCs w:val="28"/>
        </w:rPr>
        <w:t>логоритмикой</w:t>
      </w:r>
      <w:proofErr w:type="spellEnd"/>
      <w:r w:rsidRPr="007011A3">
        <w:rPr>
          <w:rFonts w:ascii="Times New Roman" w:hAnsi="Times New Roman" w:cs="Times New Roman"/>
          <w:sz w:val="28"/>
          <w:szCs w:val="28"/>
        </w:rPr>
        <w:t xml:space="preserve"> помогают решить целый ряд проблем, возникающих у детей младшего возраста:</w:t>
      </w:r>
    </w:p>
    <w:p w14:paraId="544C34A2" w14:textId="77777777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t>- Устраняют речевые нарушения, такие как заикание, неправильное произношение звуков, нарушение темпа речи.</w:t>
      </w:r>
    </w:p>
    <w:p w14:paraId="0A8C1D58" w14:textId="77777777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t>- Способствуют улучшению физической формы, укреплению мышц и формированию красивой осанки.</w:t>
      </w:r>
    </w:p>
    <w:p w14:paraId="3C4E816D" w14:textId="77777777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t>- Помогают нормализовать эмоциональное состояние ребенка, снижая уровень тревожности и возбудимости.</w:t>
      </w:r>
    </w:p>
    <w:p w14:paraId="2AC7FEE0" w14:textId="77777777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t>- Формируют уверенность в себе и повышают самооценку.</w:t>
      </w:r>
    </w:p>
    <w:p w14:paraId="62E4ED9F" w14:textId="77777777" w:rsidR="00477608" w:rsidRPr="007011A3" w:rsidRDefault="00477608" w:rsidP="007011A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11A3">
        <w:rPr>
          <w:rFonts w:ascii="Times New Roman" w:hAnsi="Times New Roman" w:cs="Times New Roman"/>
          <w:b/>
          <w:bCs/>
          <w:sz w:val="28"/>
          <w:szCs w:val="28"/>
        </w:rPr>
        <w:t xml:space="preserve">Кто нуждается в </w:t>
      </w:r>
      <w:proofErr w:type="spellStart"/>
      <w:r w:rsidRPr="007011A3">
        <w:rPr>
          <w:rFonts w:ascii="Times New Roman" w:hAnsi="Times New Roman" w:cs="Times New Roman"/>
          <w:b/>
          <w:bCs/>
          <w:sz w:val="28"/>
          <w:szCs w:val="28"/>
        </w:rPr>
        <w:t>логоритмике?</w:t>
      </w:r>
      <w:proofErr w:type="spellEnd"/>
    </w:p>
    <w:p w14:paraId="15846AA1" w14:textId="037CE1A7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t xml:space="preserve">Особенно полезными занятия </w:t>
      </w:r>
      <w:proofErr w:type="spellStart"/>
      <w:r w:rsidRPr="007011A3">
        <w:rPr>
          <w:rFonts w:ascii="Times New Roman" w:hAnsi="Times New Roman" w:cs="Times New Roman"/>
          <w:sz w:val="28"/>
          <w:szCs w:val="28"/>
        </w:rPr>
        <w:t>логоритмикой</w:t>
      </w:r>
      <w:proofErr w:type="spellEnd"/>
      <w:r w:rsidRPr="007011A3">
        <w:rPr>
          <w:rFonts w:ascii="Times New Roman" w:hAnsi="Times New Roman" w:cs="Times New Roman"/>
          <w:sz w:val="28"/>
          <w:szCs w:val="28"/>
        </w:rPr>
        <w:t xml:space="preserve"> будут для детей:</w:t>
      </w:r>
    </w:p>
    <w:p w14:paraId="13FB633B" w14:textId="77777777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t>- имеющих заикание или склонность к нему;</w:t>
      </w:r>
    </w:p>
    <w:p w14:paraId="2E1A7F83" w14:textId="77777777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lastRenderedPageBreak/>
        <w:t>- страдающих неправильным произношением звуков;</w:t>
      </w:r>
    </w:p>
    <w:p w14:paraId="499A9D74" w14:textId="77777777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t>- испытывающих трудности с развитием речи (задержка речевого развития) или обладающих ограниченной активностью речи;</w:t>
      </w:r>
    </w:p>
    <w:p w14:paraId="739FA84A" w14:textId="77777777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t>- находящихся в периоде интенсивного формирования речи (обычно от 2,5 до 4 лет).</w:t>
      </w:r>
    </w:p>
    <w:p w14:paraId="1FBA3660" w14:textId="4F08157E" w:rsidR="00477608" w:rsidRPr="007011A3" w:rsidRDefault="00477608" w:rsidP="007011A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11A3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занятий </w:t>
      </w:r>
      <w:proofErr w:type="spellStart"/>
      <w:r w:rsidRPr="007011A3">
        <w:rPr>
          <w:rFonts w:ascii="Times New Roman" w:hAnsi="Times New Roman" w:cs="Times New Roman"/>
          <w:b/>
          <w:bCs/>
          <w:sz w:val="28"/>
          <w:szCs w:val="28"/>
        </w:rPr>
        <w:t>логоритмикой</w:t>
      </w:r>
      <w:proofErr w:type="spellEnd"/>
      <w:r w:rsidRPr="007011A3">
        <w:rPr>
          <w:rFonts w:ascii="Times New Roman" w:hAnsi="Times New Roman" w:cs="Times New Roman"/>
          <w:b/>
          <w:bCs/>
          <w:sz w:val="28"/>
          <w:szCs w:val="28"/>
        </w:rPr>
        <w:t xml:space="preserve"> дома</w:t>
      </w:r>
    </w:p>
    <w:p w14:paraId="2B52584D" w14:textId="042D714C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t xml:space="preserve">Заниматься </w:t>
      </w:r>
      <w:proofErr w:type="spellStart"/>
      <w:r w:rsidRPr="007011A3">
        <w:rPr>
          <w:rFonts w:ascii="Times New Roman" w:hAnsi="Times New Roman" w:cs="Times New Roman"/>
          <w:sz w:val="28"/>
          <w:szCs w:val="28"/>
        </w:rPr>
        <w:t>логоритмикой</w:t>
      </w:r>
      <w:proofErr w:type="spellEnd"/>
      <w:r w:rsidRPr="007011A3">
        <w:rPr>
          <w:rFonts w:ascii="Times New Roman" w:hAnsi="Times New Roman" w:cs="Times New Roman"/>
          <w:sz w:val="28"/>
          <w:szCs w:val="28"/>
        </w:rPr>
        <w:t xml:space="preserve"> можно и дома, причем начинать рекомендуется буквально с младенческого возраста. До двух лет упражнения носят преимущественно пассивный характер, но начиная с 2,5–3 лет дети способны активно включаться в процесс, выполняя движения и </w:t>
      </w:r>
      <w:proofErr w:type="spellStart"/>
      <w:r w:rsidRPr="007011A3">
        <w:rPr>
          <w:rFonts w:ascii="Times New Roman" w:hAnsi="Times New Roman" w:cs="Times New Roman"/>
          <w:sz w:val="28"/>
          <w:szCs w:val="28"/>
        </w:rPr>
        <w:t>пропевая</w:t>
      </w:r>
      <w:proofErr w:type="spellEnd"/>
      <w:r w:rsidRPr="007011A3">
        <w:rPr>
          <w:rFonts w:ascii="Times New Roman" w:hAnsi="Times New Roman" w:cs="Times New Roman"/>
          <w:sz w:val="28"/>
          <w:szCs w:val="28"/>
        </w:rPr>
        <w:t xml:space="preserve"> строки песенок самостоятельно.</w:t>
      </w:r>
    </w:p>
    <w:p w14:paraId="06F1BC67" w14:textId="1B182AA2" w:rsidR="00477608" w:rsidRPr="007011A3" w:rsidRDefault="00477608" w:rsidP="007011A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11A3">
        <w:rPr>
          <w:rFonts w:ascii="Times New Roman" w:hAnsi="Times New Roman" w:cs="Times New Roman"/>
          <w:b/>
          <w:bCs/>
          <w:sz w:val="28"/>
          <w:szCs w:val="28"/>
        </w:rPr>
        <w:t>Основные правила проведения домашних занятий:</w:t>
      </w:r>
    </w:p>
    <w:p w14:paraId="02D57EDC" w14:textId="77777777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t>1. Делайте занятия интересными и веселыми:</w:t>
      </w:r>
    </w:p>
    <w:p w14:paraId="18B8CA64" w14:textId="4E733B5D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t xml:space="preserve">   Используйте яркие картинки, игрушки, разноцветную одежду или забавные костюмы, чтобы привлечь внимание ребенка и поддерживать интерес.</w:t>
      </w:r>
    </w:p>
    <w:p w14:paraId="04392045" w14:textId="77777777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t>2. Строите занятия на принципе подражания:</w:t>
      </w:r>
    </w:p>
    <w:p w14:paraId="3A907284" w14:textId="35B9388D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t xml:space="preserve">   Взрослый демонстрирует движение, а ребенок повторяет. Нет необходимости заранее учить речевой материал — постепенное освоение позволяет избежать перегрузки.</w:t>
      </w:r>
    </w:p>
    <w:p w14:paraId="5285FBC2" w14:textId="77777777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t>3. Используйте подходящую музыку:</w:t>
      </w:r>
    </w:p>
    <w:p w14:paraId="2C6129A9" w14:textId="1DBB43EE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t xml:space="preserve">   Музыкальное сопровождение играет важную роль. Медленные танцы, вальсы («Щелкунчик») подходят для плавных движений, марши хороши для энергичных шагов, а классика вроде «Полета шмеля» подойдет для активных и динамичных игр.</w:t>
      </w:r>
    </w:p>
    <w:p w14:paraId="26880340" w14:textId="77777777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t>4. Постоянно повторяйте упражнения:</w:t>
      </w:r>
    </w:p>
    <w:p w14:paraId="2BE26FDA" w14:textId="3429B89C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t xml:space="preserve">   Важно регулярно возвращаться к одному и тому же заданию, доводя выполнение до автоматизма. Однако если какое-то упражнение вызывает затруднения, временно отложите его, а позже вернитесь снова.</w:t>
      </w:r>
    </w:p>
    <w:p w14:paraId="28E9CE38" w14:textId="77777777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t>5. Соблюдайте регулярность занятий:</w:t>
      </w:r>
    </w:p>
    <w:p w14:paraId="079CA144" w14:textId="3F9C0686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t xml:space="preserve">   Оптимально заниматься два-три раза в неделю, желательно во второй половине дня. Дети с речевыми расстройствами нуждаются в более частых занятиях (до четырех раз в неделю). Результаты появятся не сразу, но через несколько месяцев регулярных занятий станут заметны значительные улучшения.</w:t>
      </w:r>
    </w:p>
    <w:p w14:paraId="1EE37137" w14:textId="77777777" w:rsidR="00477608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t>6. Будьте терпеливы:</w:t>
      </w:r>
    </w:p>
    <w:p w14:paraId="5466AE6B" w14:textId="167B17B6" w:rsidR="00B36C95" w:rsidRPr="007011A3" w:rsidRDefault="00477608" w:rsidP="007011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1A3">
        <w:rPr>
          <w:rFonts w:ascii="Times New Roman" w:hAnsi="Times New Roman" w:cs="Times New Roman"/>
          <w:sz w:val="28"/>
          <w:szCs w:val="28"/>
        </w:rPr>
        <w:lastRenderedPageBreak/>
        <w:t xml:space="preserve">   Никогда не показывайте своему ребенку разочарования или раздражения, если у него что-то не получается. Сохраняя позитивный настрой, вы поможете ему раскрыть потенциал и достичь успеха.</w:t>
      </w:r>
    </w:p>
    <w:sectPr w:rsidR="00B36C95" w:rsidRPr="00701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30338"/>
    <w:multiLevelType w:val="hybridMultilevel"/>
    <w:tmpl w:val="4F5869CE"/>
    <w:lvl w:ilvl="0" w:tplc="BA3661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5425A2"/>
    <w:multiLevelType w:val="hybridMultilevel"/>
    <w:tmpl w:val="DCFA0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609"/>
    <w:rsid w:val="003E2609"/>
    <w:rsid w:val="00477608"/>
    <w:rsid w:val="007011A3"/>
    <w:rsid w:val="00B3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E085A"/>
  <w15:chartTrackingRefBased/>
  <w15:docId w15:val="{2861F3E7-C167-4A89-8A0D-A232C377E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Богданова</dc:creator>
  <cp:keywords/>
  <dc:description/>
  <cp:lastModifiedBy>Елизавета Богданова</cp:lastModifiedBy>
  <cp:revision>3</cp:revision>
  <dcterms:created xsi:type="dcterms:W3CDTF">2026-03-19T19:46:00Z</dcterms:created>
  <dcterms:modified xsi:type="dcterms:W3CDTF">2026-03-19T19:57:00Z</dcterms:modified>
</cp:coreProperties>
</file>