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3459" w14:textId="3A14086C" w:rsidR="008C62C3" w:rsidRPr="008C62C3" w:rsidRDefault="008C62C3" w:rsidP="008C62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62C3">
        <w:rPr>
          <w:rFonts w:ascii="Times New Roman" w:hAnsi="Times New Roman" w:cs="Times New Roman"/>
          <w:b/>
          <w:bCs/>
          <w:sz w:val="28"/>
          <w:szCs w:val="28"/>
        </w:rPr>
        <w:t>Пальчиковые игры – эффективный помощник в развитии ребенка</w:t>
      </w:r>
    </w:p>
    <w:p w14:paraId="2585AC4A" w14:textId="5C35DEFF" w:rsidR="008C62C3" w:rsidRPr="008C62C3" w:rsidRDefault="008C62C3" w:rsidP="008C62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62C3">
        <w:rPr>
          <w:rFonts w:ascii="Times New Roman" w:hAnsi="Times New Roman" w:cs="Times New Roman"/>
          <w:b/>
          <w:bCs/>
          <w:sz w:val="28"/>
          <w:szCs w:val="28"/>
        </w:rPr>
        <w:t>Что такое пальчиковые игры?</w:t>
      </w:r>
    </w:p>
    <w:p w14:paraId="142F4AEF" w14:textId="77777777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>Пальчиковые игры — это уникальная форма досуга, представляющая собой комбинацию массажа и гимнастики для детских пальцев и рук. Обычно они сопровождаются короткими веселыми стихами, создавая увлекательное занятие для малышей любого возраста. Данные игры помогают развить важные навыки, влияющие на когнитивное и речевое развитие ребенка.</w:t>
      </w:r>
    </w:p>
    <w:p w14:paraId="103E6D41" w14:textId="19B8C3F7" w:rsidR="008C62C3" w:rsidRPr="008C62C3" w:rsidRDefault="008C62C3" w:rsidP="008C62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62C3">
        <w:rPr>
          <w:rFonts w:ascii="Times New Roman" w:hAnsi="Times New Roman" w:cs="Times New Roman"/>
          <w:b/>
          <w:bCs/>
          <w:sz w:val="28"/>
          <w:szCs w:val="28"/>
        </w:rPr>
        <w:t>Польза пальчиковых игр</w:t>
      </w:r>
    </w:p>
    <w:p w14:paraId="45F2110F" w14:textId="77777777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>- Мелкая моторика: Регулярное использование пальчиковых игр способствует развитию тонкой моторики, что непосредственно связано с развитием речи.</w:t>
      </w:r>
    </w:p>
    <w:p w14:paraId="728539FF" w14:textId="77777777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>- Координация движений: Подобные игры помогают детям научиться контролировать движения рук и пальцев, готовя их к письму и другим важным физическим навыкам.</w:t>
      </w:r>
    </w:p>
    <w:p w14:paraId="7C0EEBC3" w14:textId="77777777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>- Подготовка к письму: Мелкая моторика, приобретенная в ходе игр, облегчает обучение письму.</w:t>
      </w:r>
    </w:p>
    <w:p w14:paraId="6377890E" w14:textId="77777777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>- Словарный запас</w:t>
      </w:r>
      <w:proofErr w:type="gramStart"/>
      <w:r w:rsidRPr="008C62C3">
        <w:rPr>
          <w:rFonts w:ascii="Times New Roman" w:hAnsi="Times New Roman" w:cs="Times New Roman"/>
          <w:sz w:val="28"/>
          <w:szCs w:val="28"/>
        </w:rPr>
        <w:t>: Благодаря</w:t>
      </w:r>
      <w:proofErr w:type="gramEnd"/>
      <w:r w:rsidRPr="008C62C3">
        <w:rPr>
          <w:rFonts w:ascii="Times New Roman" w:hAnsi="Times New Roman" w:cs="Times New Roman"/>
          <w:sz w:val="28"/>
          <w:szCs w:val="28"/>
        </w:rPr>
        <w:t xml:space="preserve"> стихам и рифмам, малыши обогащают свой словарный запас и усваивают новые выражения.</w:t>
      </w:r>
    </w:p>
    <w:p w14:paraId="7BD1C99B" w14:textId="77777777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>- Внимание и память: Постоянное повторение упражнений улучшает внимание и увеличивает объем кратковременной памяти.</w:t>
      </w:r>
    </w:p>
    <w:p w14:paraId="3A303240" w14:textId="77777777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>- Воображение и творчество: Многие игры вдохновляют детей на создание собственных сюжетов и образов.</w:t>
      </w:r>
    </w:p>
    <w:p w14:paraId="57ADAAD2" w14:textId="046C6194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>- Психологическая поддержка: Игры создают благоприятную обстановку для укрепления связи между родителем и ребенком, снижают стресс и напряжение.</w:t>
      </w:r>
    </w:p>
    <w:p w14:paraId="768995BD" w14:textId="4CE80AC2" w:rsidR="008C62C3" w:rsidRPr="008C62C3" w:rsidRDefault="008C62C3" w:rsidP="008C62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62C3">
        <w:rPr>
          <w:rFonts w:ascii="Times New Roman" w:hAnsi="Times New Roman" w:cs="Times New Roman"/>
          <w:b/>
          <w:bCs/>
          <w:sz w:val="28"/>
          <w:szCs w:val="28"/>
        </w:rPr>
        <w:t>Виды пальчиковых игр</w:t>
      </w:r>
    </w:p>
    <w:p w14:paraId="17426195" w14:textId="77777777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>Существуют разнообразные типы пальчиковых игр, каждый из которых полезен для определенной возрастной категории и индивидуальных особенностей ребенка:</w:t>
      </w:r>
    </w:p>
    <w:p w14:paraId="59AF1F55" w14:textId="3903F29F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 xml:space="preserve">- </w:t>
      </w:r>
      <w:r w:rsidRPr="008C62C3">
        <w:rPr>
          <w:rFonts w:ascii="Times New Roman" w:hAnsi="Times New Roman" w:cs="Times New Roman"/>
          <w:sz w:val="28"/>
          <w:szCs w:val="28"/>
        </w:rPr>
        <w:t>Малоподвижные игры со стихотворным сопровождением</w:t>
      </w:r>
    </w:p>
    <w:p w14:paraId="7E45D397" w14:textId="537669AC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>Эти игры предполагают минимальное движение, фокусируя внимание на словах и действиях. Детям предлагается следить за инструкциями и повторять их вслед за взрослым</w:t>
      </w:r>
      <w:r w:rsidRPr="008C62C3">
        <w:rPr>
          <w:rFonts w:ascii="Times New Roman" w:hAnsi="Times New Roman" w:cs="Times New Roman"/>
          <w:sz w:val="28"/>
          <w:szCs w:val="28"/>
        </w:rPr>
        <w:t>.</w:t>
      </w:r>
    </w:p>
    <w:p w14:paraId="08028E76" w14:textId="00C0C421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 xml:space="preserve">- </w:t>
      </w:r>
      <w:r w:rsidRPr="008C62C3">
        <w:rPr>
          <w:rFonts w:ascii="Times New Roman" w:hAnsi="Times New Roman" w:cs="Times New Roman"/>
          <w:sz w:val="28"/>
          <w:szCs w:val="28"/>
        </w:rPr>
        <w:t>Игры с элементами массажа</w:t>
      </w:r>
    </w:p>
    <w:p w14:paraId="18EE2CD8" w14:textId="326423CB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lastRenderedPageBreak/>
        <w:t xml:space="preserve">Включают в себя легкие растирания, надавливания и поколачивания, направленные на развитие чувствительности кожи и подготовку мышц рук к будущим нагрузкам. </w:t>
      </w:r>
    </w:p>
    <w:p w14:paraId="687BCF9E" w14:textId="2D8C9D24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 xml:space="preserve">- </w:t>
      </w:r>
      <w:r w:rsidRPr="008C62C3">
        <w:rPr>
          <w:rFonts w:ascii="Times New Roman" w:hAnsi="Times New Roman" w:cs="Times New Roman"/>
          <w:sz w:val="28"/>
          <w:szCs w:val="28"/>
        </w:rPr>
        <w:t>Игры с предметами</w:t>
      </w:r>
    </w:p>
    <w:p w14:paraId="4F8F7ECB" w14:textId="0675478C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 xml:space="preserve">Этот вид игр предполагает использование различных инструментов и материалов, таких как карандаши, массажные шарики или природные объекты. </w:t>
      </w:r>
    </w:p>
    <w:p w14:paraId="4E9898DF" w14:textId="6FBF5DB5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 xml:space="preserve">- </w:t>
      </w:r>
      <w:r w:rsidRPr="008C62C3">
        <w:rPr>
          <w:rFonts w:ascii="Times New Roman" w:hAnsi="Times New Roman" w:cs="Times New Roman"/>
          <w:sz w:val="28"/>
          <w:szCs w:val="28"/>
        </w:rPr>
        <w:t>Игры-манипуляции</w:t>
      </w:r>
    </w:p>
    <w:p w14:paraId="2143700A" w14:textId="1B7ACF09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>Подобные игры предлагают ребенку действовать с различными предметами или персонажами, например, маленькими куклами или животными. Пример:</w:t>
      </w:r>
    </w:p>
    <w:p w14:paraId="332DF10C" w14:textId="77777777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>- Создание театральных сценок, где ребенок управляет миниатюрными героями.</w:t>
      </w:r>
    </w:p>
    <w:p w14:paraId="1506D0DD" w14:textId="3A064C7D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62C3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8C62C3">
        <w:rPr>
          <w:rFonts w:ascii="Times New Roman" w:hAnsi="Times New Roman" w:cs="Times New Roman"/>
          <w:sz w:val="28"/>
          <w:szCs w:val="28"/>
        </w:rPr>
        <w:t xml:space="preserve"> игры</w:t>
      </w:r>
    </w:p>
    <w:p w14:paraId="04F47988" w14:textId="1EB12C28" w:rsid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 xml:space="preserve">Это специфичные упражнения, предназначенные для активации взаимодействия полушарий мозга, способные улучшить мышление и когнитивную гибкость. </w:t>
      </w:r>
    </w:p>
    <w:p w14:paraId="0DF7BEB8" w14:textId="745C578E" w:rsid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</w:p>
    <w:p w14:paraId="1597E411" w14:textId="77777777" w:rsidR="008C62C3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</w:p>
    <w:p w14:paraId="4879E7A8" w14:textId="471F4AB8" w:rsidR="00B36C95" w:rsidRPr="008C62C3" w:rsidRDefault="008C62C3" w:rsidP="008C62C3">
      <w:pPr>
        <w:rPr>
          <w:rFonts w:ascii="Times New Roman" w:hAnsi="Times New Roman" w:cs="Times New Roman"/>
          <w:sz w:val="28"/>
          <w:szCs w:val="28"/>
        </w:rPr>
      </w:pPr>
      <w:r w:rsidRPr="008C62C3">
        <w:rPr>
          <w:rFonts w:ascii="Times New Roman" w:hAnsi="Times New Roman" w:cs="Times New Roman"/>
          <w:sz w:val="28"/>
          <w:szCs w:val="28"/>
        </w:rPr>
        <w:t>Пальчиковые игры — это простая и эффективная техника, позволяющая существенно ускорить и облегчить процесс развития ребенка. Выделяя немного времени каждый день, вы создаете уникальную среду для обучения и поддержки ваших детей.</w:t>
      </w:r>
    </w:p>
    <w:sectPr w:rsidR="00B36C95" w:rsidRPr="008C6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F67"/>
    <w:rsid w:val="008C62C3"/>
    <w:rsid w:val="00B36C95"/>
    <w:rsid w:val="00B8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54C1"/>
  <w15:chartTrackingRefBased/>
  <w15:docId w15:val="{C31AC183-F61C-47A4-92B2-95A1CCEB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Богданова</dc:creator>
  <cp:keywords/>
  <dc:description/>
  <cp:lastModifiedBy>Елизавета Богданова</cp:lastModifiedBy>
  <cp:revision>3</cp:revision>
  <dcterms:created xsi:type="dcterms:W3CDTF">2026-03-19T20:12:00Z</dcterms:created>
  <dcterms:modified xsi:type="dcterms:W3CDTF">2026-03-19T20:15:00Z</dcterms:modified>
</cp:coreProperties>
</file>