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82" w:rsidRPr="00F22CB1" w:rsidRDefault="002A2B82" w:rsidP="002A2B8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t>«Метод проекта на уроке биологии в 6 классе»</w:t>
      </w:r>
    </w:p>
    <w:p w:rsidR="002A2B82" w:rsidRPr="00F22CB1" w:rsidRDefault="002A2B82" w:rsidP="002A2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t>Мастер-класс «Метод проектов»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Цель: </w:t>
      </w:r>
    </w:p>
    <w:p w:rsidR="002A2B82" w:rsidRPr="00F22CB1" w:rsidRDefault="002A2B82" w:rsidP="002A2B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Актуализация знаний о применении проектного метода обучения для развития творческой активности обучающихся</w:t>
      </w:r>
    </w:p>
    <w:p w:rsidR="002A2B82" w:rsidRPr="00F22CB1" w:rsidRDefault="002A2B82" w:rsidP="002A2B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Показать необходимость внедрения активных методов обучения на основе педагогической технологии проектного обучения;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Задачи:</w:t>
      </w:r>
    </w:p>
    <w:p w:rsidR="002A2B82" w:rsidRPr="00F22CB1" w:rsidRDefault="002A2B82" w:rsidP="002A2B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Познакомить с особенностями, назначением и местом на занятии проектного метода, а так же возможные варианты применения его на уроке. </w:t>
      </w:r>
    </w:p>
    <w:p w:rsidR="002A2B82" w:rsidRPr="00F22CB1" w:rsidRDefault="002A2B82" w:rsidP="002A2B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Показать практическую значимость проектного метода для организации работы. </w:t>
      </w:r>
    </w:p>
    <w:p w:rsidR="002A2B82" w:rsidRPr="00F22CB1" w:rsidRDefault="002A2B82" w:rsidP="002A2B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Формировать умения информационно-поисковой деятельности, а так же навыки пошагового проектирования урока.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Прогнозируемый результат мастер-класса: </w:t>
      </w:r>
    </w:p>
    <w:p w:rsidR="002A2B82" w:rsidRPr="00F22CB1" w:rsidRDefault="002A2B82" w:rsidP="002A2B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Интеграция современных педагогических и информационных коммуникационных технологий в процессе создания предметной образовательной среды деятельности педагога. </w:t>
      </w:r>
    </w:p>
    <w:p w:rsidR="002A2B82" w:rsidRPr="00F22CB1" w:rsidRDefault="002A2B82" w:rsidP="002A2B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Расширение знаний о возможностях использования метода проектов. </w:t>
      </w:r>
    </w:p>
    <w:p w:rsidR="002A2B82" w:rsidRPr="00F22CB1" w:rsidRDefault="002A2B82" w:rsidP="002A2B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Вовлечение учителей в проектную деятельность</w:t>
      </w:r>
    </w:p>
    <w:p w:rsidR="002A2B82" w:rsidRPr="00F22CB1" w:rsidRDefault="002A2B82" w:rsidP="002A2B8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Китайская пословица гласит:</w:t>
      </w:r>
    </w:p>
    <w:p w:rsidR="002A2B82" w:rsidRPr="00F22CB1" w:rsidRDefault="002A2B82" w:rsidP="002A2B82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t>«Скажи мне — и я забуду.</w:t>
      </w:r>
    </w:p>
    <w:p w:rsidR="002A2B82" w:rsidRPr="00F22CB1" w:rsidRDefault="002A2B82" w:rsidP="002A2B82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t>Покажи мне — и я запомню.</w:t>
      </w:r>
    </w:p>
    <w:p w:rsidR="002A2B82" w:rsidRPr="00F22CB1" w:rsidRDefault="002A2B82" w:rsidP="002A2B82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t>Вовлеки меня — и я научусь».</w:t>
      </w:r>
    </w:p>
    <w:p w:rsidR="002A2B82" w:rsidRPr="00F22CB1" w:rsidRDefault="002A2B82" w:rsidP="002A2B82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Уважаемые коллеги! Основная цель мастер – класса, проводимого сегодня – это возможность поделиться опытом по развитию </w:t>
      </w:r>
      <w:proofErr w:type="spellStart"/>
      <w:r w:rsidRPr="00F22CB1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F22CB1">
        <w:rPr>
          <w:rFonts w:ascii="Times New Roman" w:eastAsia="Times New Roman" w:hAnsi="Times New Roman" w:cs="Times New Roman"/>
          <w:lang w:eastAsia="ru-RU"/>
        </w:rPr>
        <w:t xml:space="preserve"> умений у наших учеников, посредством применения метода проектов.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t>II. ОСНОВНАЯ ЧАСТЬ МАСТЕР – КЛАССА</w:t>
      </w:r>
      <w:r w:rsidRPr="00F22CB1">
        <w:rPr>
          <w:rFonts w:ascii="Times New Roman" w:eastAsia="Times New Roman" w:hAnsi="Times New Roman" w:cs="Times New Roman"/>
          <w:lang w:eastAsia="ru-RU"/>
        </w:rPr>
        <w:t>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Стандарты второго поколения определяют новые требования к результатам обучения. Среди них особое место, на наш взгляд, занимают </w:t>
      </w:r>
      <w:proofErr w:type="spellStart"/>
      <w:r w:rsidRPr="00F22CB1">
        <w:rPr>
          <w:rFonts w:ascii="Times New Roman" w:eastAsia="Times New Roman" w:hAnsi="Times New Roman" w:cs="Times New Roman"/>
          <w:lang w:eastAsia="ru-RU"/>
        </w:rPr>
        <w:t>метапредметные</w:t>
      </w:r>
      <w:proofErr w:type="spellEnd"/>
      <w:r w:rsidRPr="00F22CB1">
        <w:rPr>
          <w:rFonts w:ascii="Times New Roman" w:eastAsia="Times New Roman" w:hAnsi="Times New Roman" w:cs="Times New Roman"/>
          <w:lang w:eastAsia="ru-RU"/>
        </w:rPr>
        <w:t xml:space="preserve"> результаты. То есть, универсальные способы деятельности – познавательные, коммуникативные, регулятивные. Способность учеников применить в жизни полученные знания и умения. Именно </w:t>
      </w:r>
      <w:proofErr w:type="spellStart"/>
      <w:r w:rsidRPr="00F22CB1">
        <w:rPr>
          <w:rFonts w:ascii="Times New Roman" w:eastAsia="Times New Roman" w:hAnsi="Times New Roman" w:cs="Times New Roman"/>
          <w:lang w:eastAsia="ru-RU"/>
        </w:rPr>
        <w:t>метапредметные</w:t>
      </w:r>
      <w:proofErr w:type="spellEnd"/>
      <w:r w:rsidRPr="00F22CB1">
        <w:rPr>
          <w:rFonts w:ascii="Times New Roman" w:eastAsia="Times New Roman" w:hAnsi="Times New Roman" w:cs="Times New Roman"/>
          <w:lang w:eastAsia="ru-RU"/>
        </w:rPr>
        <w:t xml:space="preserve"> результаты будут являться мостами, связывающими все предметы, помогающими преодолеть горы знаний.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Как показывает наш опыт, наилучшие результаты формирования </w:t>
      </w:r>
      <w:proofErr w:type="spellStart"/>
      <w:r w:rsidRPr="00F22CB1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F22CB1">
        <w:rPr>
          <w:rFonts w:ascii="Times New Roman" w:eastAsia="Times New Roman" w:hAnsi="Times New Roman" w:cs="Times New Roman"/>
          <w:lang w:eastAsia="ru-RU"/>
        </w:rPr>
        <w:t xml:space="preserve"> умений и навыков даёт применение проектной методики в обучении. Метод проектов - это дидактический инструмент, который создаёт уникальные предпосылки для развития целеустремлённости и самостоятельности, обучающихся в постижении нового, стимулируя их природную тягу к непознанному, помогает овладеть новым способом деятельности. Педагог же превращается в организатора познавательной деятельности обучающихся, становится соучастником творческого процесса.</w:t>
      </w:r>
    </w:p>
    <w:p w:rsidR="002A2B82" w:rsidRPr="00F22CB1" w:rsidRDefault="002A2B82" w:rsidP="002A2B82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Китайская пословица гласит:</w:t>
      </w:r>
    </w:p>
    <w:p w:rsidR="00B71032" w:rsidRDefault="00B71032" w:rsidP="002A2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A2B82" w:rsidRPr="00F22CB1" w:rsidRDefault="002A2B82" w:rsidP="002A2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«Скажи мне — и я забуду.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t>Покажи мне — и я запомню.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t>Вовлеки меня — и я научусь».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Я предлагаю вам сегодня научиться, чтобы запомнить и не забыть. Сегодняшние дети живут в информационном мире и пытаются научиться управлять телевизором, магнитофоном, телефоном, компьютером вне зависимости от готовности материально-технической базы школ, наличия педагогических кадров, доброкачественных приказов. Школьники уже действуют самостоятельно - разучивают рекламные стишки, обмениваются компакт-дисками с играми, выходят в интернет.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Педагоги приятных специальностей - информатики, математики, словесности - включают взаимодействие учащихся с информацией в задачи своих уроков, каковы должны быть главные темы таких уроков? Какой образовательный продукт могут создать дети при взаимодействии с информацией?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Выбор метода проектов в качестве дополняющего к традиционной форме обучения обусловлен рядом факторов, выгодно отличающих его от других методов. Прежде всего, это возможность увязать метод проектов с классно-урочной системой обучения без больших организационных преобразований, производить планирование хода усвоения знаний учащимися, своевременно идентифицировать пробелы в знаниях учащихся.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Что мы понимаем под методом проектов.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В основе метода проектов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Если мы говорим о методе проектов, то имеем в виду именно способ достижения дидактической цели через детальную разработку проблемы (технологию), которая должна завершиться вполне реальным, осязаемым практическим результатом, оформленным тем или иным образом. В основу метода проектов положена идея, составляющая суть понятия "проект", его прагматическая направленность на результат, который можно получить при решении какой-либо проблемы. Этот результат можно увидеть, осмыслить, применить в реальной практической деятельности.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Метод проектов всегда ориентирован на самостоятельную деятельность учащихся - индивидуальную, парную, групповую, которую учащиеся выполняют в течение определенного отрезка времени.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Основные требования к использованию метода проектов: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1.Наличие значимой в исследовательском, творческом плане проблемы/задачи, требующей интегрированного знания, исследовательского поиска для ее решения.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2. Практическая, теоретическая, познавательная значимость предполагаемых результатов.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3. Самостоятельная (индивидуальная, парная, групповая) деятельность учащихся.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4. Структурирование содержательной части проекта (с указанием поэтапных результатов).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Типология проектов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По доминирующей в проекте деятельности:</w:t>
      </w:r>
    </w:p>
    <w:p w:rsidR="002A2B82" w:rsidRPr="00F22CB1" w:rsidRDefault="002A2B82" w:rsidP="002A2B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исследовательские; </w:t>
      </w:r>
    </w:p>
    <w:p w:rsidR="002A2B82" w:rsidRPr="00F22CB1" w:rsidRDefault="002A2B82" w:rsidP="002A2B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информационные; </w:t>
      </w:r>
    </w:p>
    <w:p w:rsidR="002A2B82" w:rsidRPr="00F22CB1" w:rsidRDefault="002A2B82" w:rsidP="002A2B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творческие; </w:t>
      </w:r>
    </w:p>
    <w:p w:rsidR="002A2B82" w:rsidRPr="00F22CB1" w:rsidRDefault="002A2B82" w:rsidP="002A2B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игровые; </w:t>
      </w:r>
    </w:p>
    <w:p w:rsidR="002A2B82" w:rsidRPr="00F22CB1" w:rsidRDefault="002A2B82" w:rsidP="002A2B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практические; </w:t>
      </w:r>
    </w:p>
    <w:p w:rsidR="002A2B82" w:rsidRPr="00F22CB1" w:rsidRDefault="002A2B82" w:rsidP="002A2B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ознакомительно-ориентировочные;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lastRenderedPageBreak/>
        <w:t>По предметно-содержательным областям:</w:t>
      </w:r>
    </w:p>
    <w:p w:rsidR="002A2B82" w:rsidRPr="00F22CB1" w:rsidRDefault="002A2B82" w:rsidP="002A2B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22CB1">
        <w:rPr>
          <w:rFonts w:ascii="Times New Roman" w:eastAsia="Times New Roman" w:hAnsi="Times New Roman" w:cs="Times New Roman"/>
          <w:lang w:eastAsia="ru-RU"/>
        </w:rPr>
        <w:t>монопроекты</w:t>
      </w:r>
      <w:proofErr w:type="spellEnd"/>
      <w:r w:rsidRPr="00F22CB1">
        <w:rPr>
          <w:rFonts w:ascii="Times New Roman" w:eastAsia="Times New Roman" w:hAnsi="Times New Roman" w:cs="Times New Roman"/>
          <w:lang w:eastAsia="ru-RU"/>
        </w:rPr>
        <w:t xml:space="preserve"> (в рамках одной предметной области); </w:t>
      </w:r>
    </w:p>
    <w:p w:rsidR="002A2B82" w:rsidRPr="00F22CB1" w:rsidRDefault="002A2B82" w:rsidP="002A2B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22CB1">
        <w:rPr>
          <w:rFonts w:ascii="Times New Roman" w:eastAsia="Times New Roman" w:hAnsi="Times New Roman" w:cs="Times New Roman"/>
          <w:lang w:eastAsia="ru-RU"/>
        </w:rPr>
        <w:t>межпредметные</w:t>
      </w:r>
      <w:proofErr w:type="spellEnd"/>
      <w:r w:rsidRPr="00F22CB1">
        <w:rPr>
          <w:rFonts w:ascii="Times New Roman" w:eastAsia="Times New Roman" w:hAnsi="Times New Roman" w:cs="Times New Roman"/>
          <w:lang w:eastAsia="ru-RU"/>
        </w:rPr>
        <w:t>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По количеству участников и характеру контактов в проекте: </w:t>
      </w:r>
    </w:p>
    <w:p w:rsidR="002A2B82" w:rsidRPr="00F22CB1" w:rsidRDefault="002A2B82" w:rsidP="002A2B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индивидуальные; </w:t>
      </w:r>
    </w:p>
    <w:p w:rsidR="002A2B82" w:rsidRPr="00F22CB1" w:rsidRDefault="002A2B82" w:rsidP="002A2B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групповые; </w:t>
      </w:r>
    </w:p>
    <w:p w:rsidR="002A2B82" w:rsidRPr="00F22CB1" w:rsidRDefault="002A2B82" w:rsidP="002A2B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коллективные;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По продолжительности выполнения проекта: </w:t>
      </w:r>
    </w:p>
    <w:p w:rsidR="002A2B82" w:rsidRPr="00F22CB1" w:rsidRDefault="002A2B82" w:rsidP="002A2B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краткосрочные; </w:t>
      </w:r>
    </w:p>
    <w:p w:rsidR="002A2B82" w:rsidRPr="00F22CB1" w:rsidRDefault="002A2B82" w:rsidP="002A2B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долгосрочные.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Ход работы над проектом можно представить в виде следующей цепочки действий: проблема – проектирование – поиск информации – продукт – презентация – подведение итогов. А теперь остановимся более подробно на некоторых этапах.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1. Проблема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Задача, которую в дальнейшем предстоит решить учащимся.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Заострить внимание учащихся на конечном продукте деятельности, показать значимость проекта, его целесообразность и дальнейшее применение.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2. Проектирование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Формулировка целей, которые предстоит достичь в ходе выполнения проекта.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«Мозговой штурм»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Предположения по реализации идей проекта.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Определение источников информации, способов сбора и анализа информации, способа представления результатов (формы отчета), распределение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. Поиск информации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Интернет, библиотека, журналы, газеты, музеи и т.д.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4. Продукт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Оформление конечных результатов деятельности.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5. Презентация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Защита проектов в различных формах (устный отчет, письменный отчет, демонстрация материалов, мультимедийная презентация, конференция),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6. Подведение итогов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Коллективное обсуждение, экспертиза, выводы. Учитель оценивает усилия учащихся, креативность, качество </w:t>
      </w:r>
      <w:proofErr w:type="spellStart"/>
      <w:r w:rsidRPr="00F22CB1">
        <w:rPr>
          <w:rFonts w:ascii="Times New Roman" w:eastAsia="Times New Roman" w:hAnsi="Times New Roman" w:cs="Times New Roman"/>
          <w:lang w:eastAsia="ru-RU"/>
        </w:rPr>
        <w:t>исполь¬зования</w:t>
      </w:r>
      <w:proofErr w:type="spellEnd"/>
      <w:r w:rsidRPr="00F22CB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22CB1">
        <w:rPr>
          <w:rFonts w:ascii="Times New Roman" w:eastAsia="Times New Roman" w:hAnsi="Times New Roman" w:cs="Times New Roman"/>
          <w:lang w:eastAsia="ru-RU"/>
        </w:rPr>
        <w:t>источни¬ков</w:t>
      </w:r>
      <w:proofErr w:type="spellEnd"/>
      <w:r w:rsidRPr="00F22CB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F22CB1">
        <w:rPr>
          <w:rFonts w:ascii="Times New Roman" w:eastAsia="Times New Roman" w:hAnsi="Times New Roman" w:cs="Times New Roman"/>
          <w:lang w:eastAsia="ru-RU"/>
        </w:rPr>
        <w:t>неиспользо¬ванные</w:t>
      </w:r>
      <w:proofErr w:type="spellEnd"/>
      <w:r w:rsidRPr="00F22CB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22CB1">
        <w:rPr>
          <w:rFonts w:ascii="Times New Roman" w:eastAsia="Times New Roman" w:hAnsi="Times New Roman" w:cs="Times New Roman"/>
          <w:lang w:eastAsia="ru-RU"/>
        </w:rPr>
        <w:t>возмож¬ности</w:t>
      </w:r>
      <w:proofErr w:type="spellEnd"/>
      <w:r w:rsidRPr="00F22CB1">
        <w:rPr>
          <w:rFonts w:ascii="Times New Roman" w:eastAsia="Times New Roman" w:hAnsi="Times New Roman" w:cs="Times New Roman"/>
          <w:lang w:eastAsia="ru-RU"/>
        </w:rPr>
        <w:t xml:space="preserve">, потенциал продолжения, качество отчета.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В основе метода проектов лежит развитие познавательных, творческих навыков учащихся, умений самостоятельно конструировать свои знания, умений ориентироваться в информационном </w:t>
      </w:r>
      <w:r w:rsidRPr="00F22CB1">
        <w:rPr>
          <w:rFonts w:ascii="Times New Roman" w:eastAsia="Times New Roman" w:hAnsi="Times New Roman" w:cs="Times New Roman"/>
          <w:lang w:eastAsia="ru-RU"/>
        </w:rPr>
        <w:lastRenderedPageBreak/>
        <w:t xml:space="preserve">пространстве, развитие критического мышления. Метод проектов всегда ориентирован на самостоятельную деятельность учащихся - индивидуальную, парную, групповую, которую учащиеся выполняют в течение определенного отрезка времени. Этот подход органично сочетается с методом обучения в сотрудничестве.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t>По мнению И.С. Сергеева проект – это “пять П”: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Проблема – Проектирование (планирование) – Поиск информации - Продукт – Презентация.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Шестое “П” проекта – его Портфолио, т.е. папка, в которой собраны все рабочие материалы проекта, в том числе черновики, дневные планы, отчеты и др.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Портфолио (папка) проекта – подборка всех рабочих материалов проекта.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Важное правило: каждый этап работы над проектом должен иметь свой конкретный продукт</w:t>
      </w:r>
    </w:p>
    <w:p w:rsidR="002A2B82" w:rsidRPr="00F22CB1" w:rsidRDefault="002A2B82" w:rsidP="002A2B82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Учащиеся с удовольствием принимают участие в создании проектов, в этом мы можете убедиться, ознакомившись с работами школьников.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(Показ некоторых работ)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Как сказал мудрец, всё гениальное просто!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1 группа строят модель </w:t>
      </w:r>
      <w:proofErr w:type="spellStart"/>
      <w:r w:rsidRPr="00F22CB1">
        <w:rPr>
          <w:rFonts w:ascii="Times New Roman" w:eastAsia="Times New Roman" w:hAnsi="Times New Roman" w:cs="Times New Roman"/>
          <w:lang w:eastAsia="ru-RU"/>
        </w:rPr>
        <w:t>раст</w:t>
      </w:r>
      <w:proofErr w:type="gramStart"/>
      <w:r w:rsidRPr="00F22CB1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F22CB1">
        <w:rPr>
          <w:rFonts w:ascii="Times New Roman" w:eastAsia="Times New Roman" w:hAnsi="Times New Roman" w:cs="Times New Roman"/>
          <w:lang w:eastAsia="ru-RU"/>
        </w:rPr>
        <w:t>летки</w:t>
      </w:r>
      <w:proofErr w:type="spellEnd"/>
      <w:r w:rsidRPr="00F22CB1">
        <w:rPr>
          <w:rFonts w:ascii="Times New Roman" w:eastAsia="Times New Roman" w:hAnsi="Times New Roman" w:cs="Times New Roman"/>
          <w:lang w:eastAsia="ru-RU"/>
        </w:rPr>
        <w:t xml:space="preserve"> из бумаг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Задание: сделать модель растительной клетки из цветной бумаги.</w:t>
      </w:r>
    </w:p>
    <w:p w:rsidR="002A2B82" w:rsidRPr="00F22CB1" w:rsidRDefault="002A2B82" w:rsidP="002A2B82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2B82" w:rsidRPr="00F22CB1" w:rsidRDefault="002A2B82" w:rsidP="002A2B82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2 группа</w:t>
      </w:r>
      <w:proofErr w:type="gramStart"/>
      <w:r w:rsidRPr="00F22CB1">
        <w:rPr>
          <w:rFonts w:ascii="Times New Roman" w:eastAsia="Times New Roman" w:hAnsi="Times New Roman" w:cs="Times New Roman"/>
          <w:lang w:eastAsia="ru-RU"/>
        </w:rPr>
        <w:t xml:space="preserve"> С</w:t>
      </w:r>
      <w:proofErr w:type="gramEnd"/>
      <w:r w:rsidRPr="00F22CB1">
        <w:rPr>
          <w:rFonts w:ascii="Times New Roman" w:eastAsia="Times New Roman" w:hAnsi="Times New Roman" w:cs="Times New Roman"/>
          <w:lang w:eastAsia="ru-RU"/>
        </w:rPr>
        <w:t>оздают модель клетки из пластилина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 xml:space="preserve">Задание: вылепить из пластилина модель клетки с ее органоидами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3 группа</w:t>
      </w:r>
      <w:proofErr w:type="gramStart"/>
      <w:r w:rsidRPr="00F22CB1">
        <w:rPr>
          <w:rFonts w:ascii="Times New Roman" w:eastAsia="Times New Roman" w:hAnsi="Times New Roman" w:cs="Times New Roman"/>
          <w:lang w:eastAsia="ru-RU"/>
        </w:rPr>
        <w:t xml:space="preserve"> П</w:t>
      </w:r>
      <w:proofErr w:type="gramEnd"/>
      <w:r w:rsidRPr="00F22CB1">
        <w:rPr>
          <w:rFonts w:ascii="Times New Roman" w:eastAsia="Times New Roman" w:hAnsi="Times New Roman" w:cs="Times New Roman"/>
          <w:lang w:eastAsia="ru-RU"/>
        </w:rPr>
        <w:t>оставить мини спектакль.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Давайте с вами пропутешествуем в невидимый мир вместе с нашими актерами, посмотрим мини спектакль «Портрет клетки».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t>Оболочка</w:t>
      </w:r>
      <w:r w:rsidRPr="00F22CB1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«Я – оболочка – клетки граница.</w:t>
      </w: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F22CB1">
        <w:rPr>
          <w:rFonts w:ascii="Times New Roman" w:eastAsia="Times New Roman" w:hAnsi="Times New Roman" w:cs="Times New Roman"/>
          <w:lang w:eastAsia="ru-RU"/>
        </w:rPr>
        <w:t>Ее защищаю – врагу не пробиться!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И форму клетки сохраняю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И некоторые вещества пускаю.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Пусть клетка дышит, питается прочно,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А главной частью зовут меня точно!»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t xml:space="preserve">Цитоплазма: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«Всю жизнь в движении провожу.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Все сообщаю, все покажу.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И медленно мое движение.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Люблю ведь я веществ круженье.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И вязкая, бесцветная,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Для глаз я незаметная!»</w:t>
      </w:r>
    </w:p>
    <w:p w:rsidR="00B71032" w:rsidRDefault="00B7103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t>Ядро: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«Правитель мудрый, справедливый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Хозяин в доме и слуга.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Я регулирую движенье,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Процессы роста, синтеза.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Храню секреты информаций,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Но передать ее готов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Своим потомкам и тебе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Не ради прихоти и славы,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А ради жизни на Земле.»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t>Хлоропласты:</w:t>
      </w:r>
      <w:r w:rsidRPr="00F22C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«Мы хлоропласты дружные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Растенью очень нужные.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Когда вокруг светло и ясно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Работать можем мы прекрасно!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И цвет зеленый наш заметен,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И за питание мы в ответе.»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t xml:space="preserve">Вакуоль: 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«Я – вакуоль, что значит пустота!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Но собираю сок я в клетке.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И по характеру сама я доброта: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Ведь много витаминов несу вам, детки.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И если в клетке я одна –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Значит, выросла она!»</w:t>
      </w:r>
    </w:p>
    <w:p w:rsidR="002A2B82" w:rsidRPr="00F22CB1" w:rsidRDefault="002A2B82" w:rsidP="002A2B82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4 группа- готовят микропрепарат кожицы чешуи лука.</w:t>
      </w: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С лука сняли кожицу –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Тонкую, бесцветную,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Положили кожицу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На стекло предметное.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Микроскоп поставили,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Препарат – на столик,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Объектив направили,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Глядь, а лук – из долек!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Дольки – это клетки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С ядрами внутри,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Вакуоли крупные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В клетке рассмотри.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Снаружи – оболочка,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Под нею – цитоплазма.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Зеленые пластиды</w:t>
      </w:r>
      <w:r w:rsidRPr="00F22CB1">
        <w:rPr>
          <w:rFonts w:ascii="Times New Roman" w:eastAsia="Times New Roman" w:hAnsi="Times New Roman" w:cs="Times New Roman"/>
          <w:lang w:eastAsia="ru-RU"/>
        </w:rPr>
        <w:br/>
        <w:t>Искать будешь напрасно.</w:t>
      </w:r>
    </w:p>
    <w:p w:rsidR="002A2B82" w:rsidRPr="00F22CB1" w:rsidRDefault="002A2B82" w:rsidP="002A2B82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lang w:eastAsia="ru-RU"/>
        </w:rPr>
        <w:t>Спасибо за внимание! До новых встреч!</w:t>
      </w:r>
    </w:p>
    <w:p w:rsidR="002A2B82" w:rsidRPr="00F22CB1" w:rsidRDefault="002A2B82" w:rsidP="002A2B82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2B82" w:rsidRPr="00F22CB1" w:rsidRDefault="002A2B82" w:rsidP="002A2B82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2B82" w:rsidRPr="00F22CB1" w:rsidRDefault="002A2B82" w:rsidP="002A2B8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A2B82" w:rsidRPr="00F22CB1" w:rsidRDefault="002A2B82" w:rsidP="002A2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2CB1">
        <w:rPr>
          <w:rFonts w:ascii="Times New Roman" w:eastAsia="Times New Roman" w:hAnsi="Times New Roman" w:cs="Times New Roman"/>
          <w:b/>
          <w:bCs/>
          <w:lang w:eastAsia="ru-RU"/>
        </w:rPr>
        <w:t>Классификация современных проектов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2482"/>
        <w:gridCol w:w="4926"/>
      </w:tblGrid>
      <w:tr w:rsidR="002A2B82" w:rsidRPr="00F22CB1" w:rsidTr="004B2B4D">
        <w:trPr>
          <w:tblCellSpacing w:w="0" w:type="dxa"/>
        </w:trPr>
        <w:tc>
          <w:tcPr>
            <w:tcW w:w="10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Общедидактический</w:t>
            </w:r>
            <w:proofErr w:type="spellEnd"/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 xml:space="preserve"> принцип</w:t>
            </w:r>
          </w:p>
        </w:tc>
        <w:tc>
          <w:tcPr>
            <w:tcW w:w="135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Типы проектов</w:t>
            </w:r>
          </w:p>
        </w:tc>
        <w:tc>
          <w:tcPr>
            <w:tcW w:w="265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Краткая характеристика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10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5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5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Доминирующий в проекте метод или вид деятельности</w:t>
            </w:r>
          </w:p>
        </w:tc>
        <w:tc>
          <w:tcPr>
            <w:tcW w:w="135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Исследовательский</w:t>
            </w:r>
          </w:p>
        </w:tc>
        <w:tc>
          <w:tcPr>
            <w:tcW w:w="265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Требует хорошо продуманной структуры, обозначенных целей, актуальности предмета исследования</w:t>
            </w:r>
          </w:p>
        </w:tc>
      </w:tr>
      <w:tr w:rsidR="002A2B82" w:rsidRPr="00F22CB1" w:rsidTr="004B2B4D">
        <w:trPr>
          <w:trHeight w:val="3333"/>
          <w:tblCellSpacing w:w="0" w:type="dxa"/>
        </w:trPr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2A2B82" w:rsidRPr="00F22CB1" w:rsidRDefault="002A2B82" w:rsidP="004B2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Творческий</w:t>
            </w:r>
          </w:p>
        </w:tc>
        <w:tc>
          <w:tcPr>
            <w:tcW w:w="265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Предполагает творческое оформление результатов, не имеет детально проработанной структуры совместной деятельности участников, которая развивается, подчиняясь конечному результату</w:t>
            </w:r>
          </w:p>
        </w:tc>
      </w:tr>
    </w:tbl>
    <w:p w:rsidR="002A2B82" w:rsidRPr="00F22CB1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3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2557"/>
        <w:gridCol w:w="4992"/>
      </w:tblGrid>
      <w:tr w:rsidR="002A2B82" w:rsidRPr="00F22CB1" w:rsidTr="004B2B4D">
        <w:trPr>
          <w:tblCellSpacing w:w="0" w:type="dxa"/>
        </w:trPr>
        <w:tc>
          <w:tcPr>
            <w:tcW w:w="18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1800" w:type="dxa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Ролево</w:t>
            </w:r>
            <w:proofErr w:type="spellEnd"/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-игровой</w:t>
            </w:r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Предполагает распределение между участниками определенных ролей: литературные персонажи, выдуманные герои, имитирующие социальные или деловые отношения. Структура намечается и остается открытой до окончания работы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2A2B82" w:rsidRPr="00F22CB1" w:rsidRDefault="002A2B82" w:rsidP="004B2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Информационный (</w:t>
            </w:r>
            <w:proofErr w:type="spellStart"/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ознакоми</w:t>
            </w:r>
            <w:proofErr w:type="spellEnd"/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тельно-ориен</w:t>
            </w:r>
            <w:proofErr w:type="spellEnd"/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тировочный</w:t>
            </w:r>
            <w:proofErr w:type="spellEnd"/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Предполагает сбор информации о каком-то объекте, явлении; ее анализ и обобщение фактов, предназначенных для широкой аудитории. Требует хорошо продуманной структуры: цель проекта (предмет информационного поиска) , способы обработки информации (анализ, синтез идей, аргументированные выводы) результат информационного поиска (статья, доклад, реферат), презентация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2A2B82" w:rsidRPr="00F22CB1" w:rsidRDefault="002A2B82" w:rsidP="004B2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Предметно- ориентировочный</w:t>
            </w:r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Предполагает четко обозначенный с самого начала результат деятельности, ориентированный на социальные интересы самих участников. Требует хорошо продуманной структуры, сценария всей деятельности его участников с определением функции каждого из них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1800" w:type="dxa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Предметно-</w:t>
            </w:r>
          </w:p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содержательная</w:t>
            </w:r>
          </w:p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область</w:t>
            </w:r>
          </w:p>
        </w:tc>
        <w:tc>
          <w:tcPr>
            <w:tcW w:w="2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Монопроект</w:t>
            </w:r>
            <w:proofErr w:type="spellEnd"/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Проводится в рамках одного учебного предмета. При этом выбираются наиболее сложные разделы программы, требующие тщательной структуризации по урокам с четким обозначением целей, задач проекта, тех знаний, умений, которые ученики в результате должны приобрести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2A2B82" w:rsidRPr="00F22CB1" w:rsidRDefault="002A2B82" w:rsidP="004B2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Межпредметный</w:t>
            </w:r>
            <w:proofErr w:type="spellEnd"/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Выполняется, как правило, во внеурочное время. Требует очень квалифицированной координации со стороны специалистов, слаженной работы многих творческих групп, хорошо проработанной формы промежуточных и итоговой презентаций</w:t>
            </w:r>
          </w:p>
        </w:tc>
      </w:tr>
    </w:tbl>
    <w:p w:rsidR="002A2B82" w:rsidRDefault="002A2B8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71032" w:rsidRPr="00F22CB1" w:rsidRDefault="00B71032" w:rsidP="002A2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3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2505"/>
        <w:gridCol w:w="4919"/>
      </w:tblGrid>
      <w:tr w:rsidR="002A2B82" w:rsidRPr="00F22CB1" w:rsidTr="004B2B4D">
        <w:trPr>
          <w:tblCellSpacing w:w="0" w:type="dxa"/>
        </w:trPr>
        <w:tc>
          <w:tcPr>
            <w:tcW w:w="183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1830" w:type="dxa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Характер</w:t>
            </w:r>
          </w:p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координации</w:t>
            </w:r>
          </w:p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</w:p>
        </w:tc>
        <w:tc>
          <w:tcPr>
            <w:tcW w:w="250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С открытой координацией (непосредственный)</w:t>
            </w:r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Предполагает консультационно- координирующую функцию руководителя проекта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2A2B82" w:rsidRPr="00F22CB1" w:rsidRDefault="002A2B82" w:rsidP="004B2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Со скрытой координацией (телекоммуникационный)</w:t>
            </w:r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Координатор выступает как полноправный участник проекта. Предполагает совместную учебно- познавательную деятельность учащихся — партнеров, организованную на основе компьютерных телекоммуникаций и направленную на достижение общего результата совместной деятельности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1830" w:type="dxa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Характер контактов</w:t>
            </w:r>
          </w:p>
        </w:tc>
        <w:tc>
          <w:tcPr>
            <w:tcW w:w="250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Внутренний (региональный)</w:t>
            </w:r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Организуют внутри школы, между школами, классами внутри региона одной страны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2A2B82" w:rsidRPr="00F22CB1" w:rsidRDefault="002A2B82" w:rsidP="004B2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Международный</w:t>
            </w:r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Предполагает участие школьников из разных стран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1830" w:type="dxa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 проекта</w:t>
            </w:r>
          </w:p>
        </w:tc>
        <w:tc>
          <w:tcPr>
            <w:tcW w:w="250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Личностный</w:t>
            </w:r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Проводится между двумя партнерами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2A2B82" w:rsidRPr="00F22CB1" w:rsidRDefault="002A2B82" w:rsidP="004B2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Парный</w:t>
            </w:r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Проводится между парами участников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2A2B82" w:rsidRPr="00F22CB1" w:rsidRDefault="002A2B82" w:rsidP="004B2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Проводится между группами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1830" w:type="dxa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Продолжительность проведения</w:t>
            </w:r>
          </w:p>
        </w:tc>
        <w:tc>
          <w:tcPr>
            <w:tcW w:w="250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Краткосрочный</w:t>
            </w:r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Проводится для решения небольшой проблемы или части более значимой проблемы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2A2B82" w:rsidRPr="00F22CB1" w:rsidRDefault="002A2B82" w:rsidP="004B2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Средней продолжительности (1—2 мес.)</w:t>
            </w:r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Междисциплинарный, содержит достаточно значимую проблему</w:t>
            </w:r>
          </w:p>
        </w:tc>
      </w:tr>
      <w:tr w:rsidR="002A2B82" w:rsidRPr="00F22CB1" w:rsidTr="004B2B4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2A2B82" w:rsidRPr="00F22CB1" w:rsidRDefault="002A2B82" w:rsidP="004B2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Долгосрочный (до 1 года)</w:t>
            </w:r>
          </w:p>
        </w:tc>
        <w:tc>
          <w:tcPr>
            <w:tcW w:w="49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2A2B82" w:rsidRPr="00F22CB1" w:rsidRDefault="002A2B82" w:rsidP="004B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CB1">
              <w:rPr>
                <w:rFonts w:ascii="Times New Roman" w:eastAsia="Times New Roman" w:hAnsi="Times New Roman" w:cs="Times New Roman"/>
                <w:lang w:eastAsia="ru-RU"/>
              </w:rPr>
              <w:t>Междисциплинарный. Содержит достаточно значимую проблему</w:t>
            </w:r>
          </w:p>
        </w:tc>
      </w:tr>
    </w:tbl>
    <w:p w:rsidR="002A2B82" w:rsidRPr="00F22CB1" w:rsidRDefault="002A2B82" w:rsidP="002A2B82"/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  <w:color w:val="333333"/>
        </w:rPr>
        <w:t>Хотя проектная деятельность часто применяется в школах, до сих пор еще не сформировалось представлений о том, какой она должна быть. Проектом могут называть работу самого различного жанра: от обычного реферата и нестандартного выполнения стандартного задания (ответ по географии или истории с исполнением песен и танцев изучаемой страны или эпохи) до действительно серьезного исследования с последующей защитой по принципу курсовой или дипломной работы.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  <w:color w:val="333333"/>
        </w:rPr>
        <w:t xml:space="preserve">Вообще путаница довольно большая, и свой вклад в это активно вносят наши средства массовой информации, в которые проектами называют и спортивные мероприятия, и шоу-программы, и благотворительные акции. 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  <w:color w:val="333333"/>
        </w:rPr>
        <w:t xml:space="preserve">Чтобы избежать всех этих проблем, необходимо четко определить, что такое проект, каковы его признаки, в чем его отличие от других видов самостоятельной работы ученика. 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  <w:color w:val="333333"/>
        </w:rPr>
        <w:t>Слово "проект" в европейских языках заимствовано из латыни и означает "выброшенный вперед", "выступающий", "бросающийся в глаза". Сейчас это слово начинают понимать как идею, которой субъект может и вправе распоряжаться как своей мыслью.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  <w:color w:val="333333"/>
        </w:rPr>
        <w:t>Очень часто путают понятия исследовательская работа и собственно, сам проект.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  <w:b/>
          <w:bCs/>
          <w:color w:val="333333"/>
          <w:u w:val="single"/>
        </w:rPr>
        <w:t>Исследовательская работа</w:t>
      </w:r>
      <w:r w:rsidRPr="00F22CB1">
        <w:rPr>
          <w:rFonts w:ascii="Times New Roman" w:hAnsi="Times New Roman"/>
          <w:color w:val="333333"/>
        </w:rPr>
        <w:t xml:space="preserve"> - работа, связанная с решением творческой, исследовательской задачи с заранее неизвестным результатом. Такая работа имеет большое сходство с проектом. Однако в данном случае исследование - это лишь этап проектной работы.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  <w:b/>
          <w:bCs/>
          <w:color w:val="333333"/>
          <w:u w:val="single"/>
        </w:rPr>
        <w:t>Проект</w:t>
      </w:r>
      <w:r w:rsidRPr="00F22CB1">
        <w:rPr>
          <w:rFonts w:ascii="Times New Roman" w:hAnsi="Times New Roman"/>
          <w:color w:val="333333"/>
        </w:rPr>
        <w:t xml:space="preserve">- работа, направленная на решение конкретной проблемы, на достижение оптимальным способом заранее запланированного результата. Проект может включать элементы докладов, рефератов, исследований и любых других видов самостоятельной творческой работы учащихся, но только как способов достижения результата проекта. 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  <w:color w:val="333333"/>
        </w:rPr>
        <w:t>Одно из требований ФГОС - научить ребенка самостоятельно добывать знания. Цели применения проектной деятельности в полной мере перекликаются с требованиями нового стандарта.</w:t>
      </w:r>
    </w:p>
    <w:p w:rsidR="00B71032" w:rsidRDefault="00B71032" w:rsidP="00F22CB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333333"/>
          <w:u w:val="single"/>
        </w:rPr>
      </w:pP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  <w:b/>
          <w:bCs/>
          <w:color w:val="333333"/>
          <w:u w:val="single"/>
        </w:rPr>
        <w:t>Цели применения проектной деятельности:</w:t>
      </w:r>
    </w:p>
    <w:p w:rsidR="00F22CB1" w:rsidRPr="00F22CB1" w:rsidRDefault="00F22CB1" w:rsidP="00F22C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  <w:color w:val="333333"/>
        </w:rPr>
        <w:t>вовлечь каждого ученика в активный познавательный, творческий процесс</w:t>
      </w:r>
    </w:p>
    <w:p w:rsidR="00F22CB1" w:rsidRPr="00F22CB1" w:rsidRDefault="00F22CB1" w:rsidP="00F22C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  <w:color w:val="333333"/>
        </w:rPr>
        <w:t>учить представлять свой творческий, отстаивать свои взгляды на выбор методов и материалов, необходимых для осуществления своих творческих замыслов</w:t>
      </w:r>
    </w:p>
    <w:p w:rsidR="00F22CB1" w:rsidRPr="00F22CB1" w:rsidRDefault="00F22CB1" w:rsidP="00F22C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>учить применять свои знания в новых условиях</w:t>
      </w:r>
    </w:p>
    <w:p w:rsidR="00F22CB1" w:rsidRPr="00F22CB1" w:rsidRDefault="00F22CB1" w:rsidP="00F22C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>формировать универсальные учебные действия</w:t>
      </w:r>
    </w:p>
    <w:p w:rsidR="00F22CB1" w:rsidRPr="00F22CB1" w:rsidRDefault="00F22CB1" w:rsidP="00F22C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>воспитывать у детей интерес к творческому взаимодействию при совместной работе</w:t>
      </w:r>
    </w:p>
    <w:p w:rsidR="00F22CB1" w:rsidRPr="00F22CB1" w:rsidRDefault="00F22CB1" w:rsidP="00F22C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>учить ориентироваться в мире информации.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>Работать над проектом или исследованием способны дети разного уровня подготовленности или развития интеллекта. Главное - помочь ребенку поверить в свои силы. И эта задача падает на плечи взрослых.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 xml:space="preserve">Стадии работы над проектом - это — это «пять П»: 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 xml:space="preserve">Проблема — Проектирование (планирование) — Поиск информации — Продукт — Презентация. 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>Шестое «П» проекта — его Портфолио, - папка, в которой собраны все рабочие материалы проекта, черновики, планы, отчеты, результаты исследований и анализа, схемы, рисунки, фотографии, электронный вариант учебного проекта для презентации.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  <w:b/>
          <w:bCs/>
          <w:u w:val="single"/>
        </w:rPr>
        <w:t xml:space="preserve">Структура проекта. 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 xml:space="preserve">В зависимости от возраста детей можно выделить этапы работы над проектом. Чем младше ребёнок, тем больше таких этапов. 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>Но, всё же любая исследовательская работа (проект) состоит из нескольких этапов.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>Выбор темы.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>Постановка цели и задач.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>Гипотеза исследования.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>Организация исследования.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>Подготовка к защите и защита работы.</w:t>
      </w:r>
    </w:p>
    <w:p w:rsidR="00F22CB1" w:rsidRPr="00F22CB1" w:rsidRDefault="00F22CB1" w:rsidP="00F22CB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22CB1">
        <w:rPr>
          <w:rFonts w:ascii="Times New Roman" w:hAnsi="Times New Roman"/>
        </w:rPr>
        <w:t>Рефлексия</w:t>
      </w:r>
    </w:p>
    <w:p w:rsidR="00F22CB1" w:rsidRPr="00F22CB1" w:rsidRDefault="00F22CB1" w:rsidP="00B71032">
      <w:pPr>
        <w:spacing w:after="0" w:line="240" w:lineRule="auto"/>
        <w:jc w:val="both"/>
        <w:rPr>
          <w:rFonts w:ascii="Times New Roman" w:hAnsi="Times New Roman"/>
        </w:rPr>
      </w:pPr>
    </w:p>
    <w:p w:rsidR="00F22CB1" w:rsidRPr="00F22CB1" w:rsidRDefault="00F22CB1" w:rsidP="00F22CB1">
      <w:pPr>
        <w:rPr>
          <w:b/>
        </w:rPr>
      </w:pPr>
      <w:r w:rsidRPr="00F22CB1">
        <w:rPr>
          <w:b/>
        </w:rPr>
        <w:t>А сейчас уважаемые коллеги перейдем к практической части нашего мастер-класса.</w:t>
      </w:r>
    </w:p>
    <w:p w:rsidR="00F22CB1" w:rsidRPr="00F22CB1" w:rsidRDefault="00F22CB1" w:rsidP="00F22CB1">
      <w:r w:rsidRPr="00F22CB1">
        <w:t>Основная цель нашего методического урока</w:t>
      </w:r>
      <w:proofErr w:type="gramStart"/>
      <w:r w:rsidRPr="00F22CB1">
        <w:t xml:space="preserve"> :</w:t>
      </w:r>
      <w:proofErr w:type="gramEnd"/>
      <w:r w:rsidRPr="00F22CB1">
        <w:t xml:space="preserve">  провести урок  – проект за  один учебный урок.</w:t>
      </w:r>
    </w:p>
    <w:p w:rsidR="00F22CB1" w:rsidRPr="00F22CB1" w:rsidRDefault="00F22CB1" w:rsidP="00F22CB1">
      <w:r w:rsidRPr="00F22CB1">
        <w:t>Итак</w:t>
      </w:r>
      <w:proofErr w:type="gramStart"/>
      <w:r w:rsidRPr="00F22CB1">
        <w:t xml:space="preserve"> ,</w:t>
      </w:r>
      <w:proofErr w:type="gramEnd"/>
      <w:r w:rsidRPr="00F22CB1">
        <w:t xml:space="preserve">  я хочу вам напомнить что же такое проект.</w:t>
      </w:r>
    </w:p>
    <w:p w:rsidR="00F22CB1" w:rsidRPr="00F22CB1" w:rsidRDefault="00F22CB1" w:rsidP="00F22CB1">
      <w:pPr>
        <w:rPr>
          <w:rFonts w:ascii="Times New Roman" w:hAnsi="Times New Roman" w:cs="Times New Roman"/>
        </w:rPr>
      </w:pPr>
      <w:r w:rsidRPr="00F22CB1">
        <w:rPr>
          <w:rFonts w:ascii="Times New Roman" w:hAnsi="Times New Roman" w:cs="Times New Roman"/>
          <w:b/>
          <w:bCs/>
          <w:i/>
          <w:iCs/>
        </w:rPr>
        <w:t>Проект</w:t>
      </w:r>
      <w:r w:rsidRPr="00F22CB1">
        <w:rPr>
          <w:rFonts w:ascii="Times New Roman" w:hAnsi="Times New Roman" w:cs="Times New Roman"/>
        </w:rPr>
        <w:t xml:space="preserve">–работа,  </w:t>
      </w:r>
      <w:proofErr w:type="gramStart"/>
      <w:r w:rsidRPr="00F22CB1">
        <w:rPr>
          <w:rFonts w:ascii="Times New Roman" w:hAnsi="Times New Roman" w:cs="Times New Roman"/>
        </w:rPr>
        <w:t>направленная</w:t>
      </w:r>
      <w:proofErr w:type="gramEnd"/>
      <w:r w:rsidRPr="00F22CB1">
        <w:rPr>
          <w:rFonts w:ascii="Times New Roman" w:hAnsi="Times New Roman" w:cs="Times New Roman"/>
        </w:rPr>
        <w:t xml:space="preserve"> на </w:t>
      </w:r>
      <w:r w:rsidRPr="00F22CB1">
        <w:rPr>
          <w:rFonts w:ascii="Times New Roman" w:hAnsi="Times New Roman" w:cs="Times New Roman"/>
          <w:b/>
          <w:bCs/>
        </w:rPr>
        <w:t>решение конкретной проблемы</w:t>
      </w:r>
      <w:r w:rsidRPr="00F22CB1">
        <w:rPr>
          <w:rFonts w:ascii="Times New Roman" w:hAnsi="Times New Roman" w:cs="Times New Roman"/>
        </w:rPr>
        <w:t xml:space="preserve">, на достижение оптимальным способом </w:t>
      </w:r>
      <w:r w:rsidRPr="00F22CB1">
        <w:rPr>
          <w:rFonts w:ascii="Times New Roman" w:hAnsi="Times New Roman" w:cs="Times New Roman"/>
          <w:b/>
          <w:bCs/>
        </w:rPr>
        <w:t>заранее запланированного результата</w:t>
      </w:r>
      <w:r w:rsidRPr="00F22CB1">
        <w:rPr>
          <w:rFonts w:ascii="Times New Roman" w:hAnsi="Times New Roman" w:cs="Times New Roman"/>
        </w:rPr>
        <w:t>.</w:t>
      </w:r>
    </w:p>
    <w:p w:rsidR="00F22CB1" w:rsidRPr="00F22CB1" w:rsidRDefault="00F22CB1" w:rsidP="00F22CB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22CB1">
        <w:rPr>
          <w:rFonts w:ascii="Times New Roman" w:hAnsi="Times New Roman" w:cs="Times New Roman"/>
          <w:b/>
        </w:rPr>
        <w:t>Этапы работы над проектом:</w:t>
      </w:r>
    </w:p>
    <w:p w:rsidR="00F22CB1" w:rsidRPr="00F22CB1" w:rsidRDefault="00F22CB1" w:rsidP="00F22CB1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F22CB1">
        <w:rPr>
          <w:rFonts w:ascii="Times New Roman" w:hAnsi="Times New Roman" w:cs="Times New Roman"/>
          <w:b/>
        </w:rPr>
        <w:t xml:space="preserve">- </w:t>
      </w:r>
      <w:proofErr w:type="spellStart"/>
      <w:r w:rsidRPr="00F22CB1">
        <w:rPr>
          <w:rFonts w:ascii="Times New Roman" w:hAnsi="Times New Roman" w:cs="Times New Roman"/>
          <w:color w:val="FF0000"/>
        </w:rPr>
        <w:t>прорблематизация</w:t>
      </w:r>
      <w:proofErr w:type="spellEnd"/>
      <w:r w:rsidRPr="00F22CB1">
        <w:rPr>
          <w:rFonts w:ascii="Times New Roman" w:hAnsi="Times New Roman" w:cs="Times New Roman"/>
          <w:color w:val="FF0000"/>
        </w:rPr>
        <w:t xml:space="preserve"> </w:t>
      </w:r>
      <w:r w:rsidRPr="00F22CB1">
        <w:rPr>
          <w:rFonts w:ascii="Times New Roman" w:hAnsi="Times New Roman" w:cs="Times New Roman"/>
        </w:rPr>
        <w:t xml:space="preserve"> </w:t>
      </w:r>
      <w:r w:rsidRPr="00F22CB1">
        <w:rPr>
          <w:rFonts w:ascii="Times New Roman" w:hAnsi="Times New Roman" w:cs="Times New Roman"/>
          <w:b/>
        </w:rPr>
        <w:t>(выявление проблемы.</w:t>
      </w:r>
      <w:proofErr w:type="gramEnd"/>
      <w:r w:rsidRPr="00F22CB1">
        <w:rPr>
          <w:rFonts w:ascii="Times New Roman" w:hAnsi="Times New Roman" w:cs="Times New Roman"/>
          <w:b/>
        </w:rPr>
        <w:t xml:space="preserve"> Постановка вопроса: как? Каким образом?)</w:t>
      </w:r>
    </w:p>
    <w:p w:rsidR="00F22CB1" w:rsidRPr="00F22CB1" w:rsidRDefault="00F22CB1" w:rsidP="00F22CB1">
      <w:pPr>
        <w:spacing w:line="240" w:lineRule="auto"/>
        <w:jc w:val="both"/>
        <w:rPr>
          <w:rFonts w:ascii="Times New Roman" w:hAnsi="Times New Roman" w:cs="Times New Roman"/>
        </w:rPr>
      </w:pPr>
      <w:r w:rsidRPr="00F22CB1">
        <w:rPr>
          <w:rFonts w:ascii="Times New Roman" w:hAnsi="Times New Roman" w:cs="Times New Roman"/>
        </w:rPr>
        <w:lastRenderedPageBreak/>
        <w:t>-</w:t>
      </w:r>
      <w:r w:rsidRPr="00F22CB1">
        <w:rPr>
          <w:rFonts w:ascii="Times New Roman" w:hAnsi="Times New Roman" w:cs="Times New Roman"/>
          <w:color w:val="FF0000"/>
        </w:rPr>
        <w:t>целеполагание</w:t>
      </w:r>
      <w:r w:rsidRPr="00F22CB1">
        <w:rPr>
          <w:rFonts w:ascii="Times New Roman" w:hAnsi="Times New Roman" w:cs="Times New Roman"/>
        </w:rPr>
        <w:t xml:space="preserve"> </w:t>
      </w:r>
      <w:proofErr w:type="gramStart"/>
      <w:r w:rsidRPr="00F22CB1">
        <w:rPr>
          <w:rFonts w:ascii="Times New Roman" w:hAnsi="Times New Roman" w:cs="Times New Roman"/>
        </w:rPr>
        <w:t xml:space="preserve">( </w:t>
      </w:r>
      <w:proofErr w:type="gramEnd"/>
      <w:r w:rsidRPr="00F22CB1">
        <w:rPr>
          <w:rFonts w:ascii="Times New Roman" w:hAnsi="Times New Roman" w:cs="Times New Roman"/>
          <w:b/>
        </w:rPr>
        <w:t>цель – проектный продукт</w:t>
      </w:r>
      <w:r w:rsidRPr="00F22CB1">
        <w:rPr>
          <w:rFonts w:ascii="Times New Roman" w:hAnsi="Times New Roman" w:cs="Times New Roman"/>
        </w:rPr>
        <w:t>)</w:t>
      </w:r>
    </w:p>
    <w:p w:rsidR="00F22CB1" w:rsidRPr="00F22CB1" w:rsidRDefault="00F22CB1" w:rsidP="00F22CB1">
      <w:pPr>
        <w:spacing w:line="240" w:lineRule="auto"/>
        <w:jc w:val="both"/>
        <w:rPr>
          <w:rFonts w:ascii="Times New Roman" w:hAnsi="Times New Roman" w:cs="Times New Roman"/>
        </w:rPr>
      </w:pPr>
      <w:r w:rsidRPr="00F22CB1">
        <w:rPr>
          <w:rFonts w:ascii="Times New Roman" w:hAnsi="Times New Roman" w:cs="Times New Roman"/>
        </w:rPr>
        <w:t>-</w:t>
      </w:r>
      <w:r w:rsidRPr="00F22CB1">
        <w:rPr>
          <w:rFonts w:ascii="Times New Roman" w:hAnsi="Times New Roman" w:cs="Times New Roman"/>
          <w:color w:val="FF0000"/>
        </w:rPr>
        <w:t xml:space="preserve">планирование </w:t>
      </w:r>
      <w:r w:rsidRPr="00F22CB1">
        <w:rPr>
          <w:rFonts w:ascii="Times New Roman" w:hAnsi="Times New Roman" w:cs="Times New Roman"/>
        </w:rPr>
        <w:t>(</w:t>
      </w:r>
      <w:proofErr w:type="spellStart"/>
      <w:r w:rsidRPr="00F22CB1">
        <w:rPr>
          <w:rFonts w:ascii="Times New Roman" w:hAnsi="Times New Roman" w:cs="Times New Roman"/>
          <w:b/>
        </w:rPr>
        <w:t>формулированиие</w:t>
      </w:r>
      <w:proofErr w:type="spellEnd"/>
      <w:r w:rsidRPr="00F22CB1">
        <w:rPr>
          <w:rFonts w:ascii="Times New Roman" w:hAnsi="Times New Roman" w:cs="Times New Roman"/>
          <w:b/>
        </w:rPr>
        <w:t xml:space="preserve"> задач</w:t>
      </w:r>
      <w:r w:rsidRPr="00F22CB1">
        <w:rPr>
          <w:rFonts w:ascii="Times New Roman" w:hAnsi="Times New Roman" w:cs="Times New Roman"/>
        </w:rPr>
        <w:t xml:space="preserve"> – шагов для достижения цели, </w:t>
      </w:r>
      <w:r w:rsidRPr="00F22CB1">
        <w:rPr>
          <w:rFonts w:ascii="Times New Roman" w:hAnsi="Times New Roman" w:cs="Times New Roman"/>
          <w:b/>
        </w:rPr>
        <w:t>определение способов,</w:t>
      </w:r>
      <w:r w:rsidRPr="00F22CB1">
        <w:rPr>
          <w:rFonts w:ascii="Times New Roman" w:hAnsi="Times New Roman" w:cs="Times New Roman"/>
        </w:rPr>
        <w:t xml:space="preserve"> которыми эти задачи будут решаться, составление </w:t>
      </w:r>
      <w:r w:rsidRPr="00F22CB1">
        <w:rPr>
          <w:rFonts w:ascii="Times New Roman" w:hAnsi="Times New Roman" w:cs="Times New Roman"/>
          <w:b/>
        </w:rPr>
        <w:t>графика выполнения проекта)</w:t>
      </w:r>
    </w:p>
    <w:p w:rsidR="00F22CB1" w:rsidRPr="00F22CB1" w:rsidRDefault="00F22CB1" w:rsidP="00F22CB1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F22CB1">
        <w:rPr>
          <w:rFonts w:ascii="Times New Roman" w:hAnsi="Times New Roman" w:cs="Times New Roman"/>
        </w:rPr>
        <w:t>-</w:t>
      </w:r>
      <w:r w:rsidRPr="00F22CB1">
        <w:rPr>
          <w:rFonts w:ascii="Times New Roman" w:hAnsi="Times New Roman" w:cs="Times New Roman"/>
          <w:color w:val="FF0000"/>
        </w:rPr>
        <w:t>реализация-</w:t>
      </w:r>
    </w:p>
    <w:p w:rsidR="00F22CB1" w:rsidRPr="00F22CB1" w:rsidRDefault="00F22CB1" w:rsidP="00F22CB1">
      <w:pPr>
        <w:spacing w:line="240" w:lineRule="auto"/>
        <w:jc w:val="both"/>
        <w:rPr>
          <w:rFonts w:ascii="Times New Roman" w:hAnsi="Times New Roman" w:cs="Times New Roman"/>
        </w:rPr>
      </w:pPr>
      <w:r w:rsidRPr="00F22CB1">
        <w:rPr>
          <w:rFonts w:ascii="Times New Roman" w:hAnsi="Times New Roman" w:cs="Times New Roman"/>
        </w:rPr>
        <w:t>-</w:t>
      </w:r>
      <w:r w:rsidRPr="00F22CB1">
        <w:rPr>
          <w:rFonts w:ascii="Times New Roman" w:hAnsi="Times New Roman" w:cs="Times New Roman"/>
          <w:color w:val="FF0000"/>
        </w:rPr>
        <w:t>самооценка и рефлексия</w:t>
      </w:r>
    </w:p>
    <w:p w:rsidR="00F22CB1" w:rsidRPr="00F22CB1" w:rsidRDefault="00F22CB1" w:rsidP="00F22CB1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F22CB1">
        <w:rPr>
          <w:rFonts w:ascii="Times New Roman" w:hAnsi="Times New Roman" w:cs="Times New Roman"/>
        </w:rPr>
        <w:t>-</w:t>
      </w:r>
      <w:r w:rsidRPr="00F22CB1">
        <w:rPr>
          <w:rFonts w:ascii="Times New Roman" w:hAnsi="Times New Roman" w:cs="Times New Roman"/>
          <w:color w:val="FF0000"/>
        </w:rPr>
        <w:t xml:space="preserve">презентация </w:t>
      </w:r>
    </w:p>
    <w:p w:rsidR="00F22CB1" w:rsidRPr="00F22CB1" w:rsidRDefault="00F22CB1" w:rsidP="00F22CB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22CB1">
        <w:rPr>
          <w:rFonts w:ascii="Times New Roman" w:hAnsi="Times New Roman" w:cs="Times New Roman"/>
        </w:rPr>
        <w:t>А</w:t>
      </w:r>
      <w:r w:rsidRPr="00F22CB1">
        <w:rPr>
          <w:rFonts w:ascii="Times New Roman" w:hAnsi="Times New Roman" w:cs="Times New Roman"/>
          <w:b/>
          <w:bCs/>
        </w:rPr>
        <w:t>лгоритм разработки проектных уроков</w:t>
      </w:r>
    </w:p>
    <w:p w:rsidR="00F22CB1" w:rsidRPr="00F22CB1" w:rsidRDefault="00F22CB1" w:rsidP="00F22CB1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F22CB1">
        <w:rPr>
          <w:rFonts w:ascii="Times New Roman" w:hAnsi="Times New Roman" w:cs="Times New Roman"/>
        </w:rPr>
        <w:t>Сформулировать проблемную ситуацию (многословно).</w:t>
      </w:r>
    </w:p>
    <w:p w:rsidR="00F22CB1" w:rsidRPr="00F22CB1" w:rsidRDefault="00F22CB1" w:rsidP="00F22CB1">
      <w:pPr>
        <w:pStyle w:val="Default"/>
        <w:numPr>
          <w:ilvl w:val="0"/>
          <w:numId w:val="11"/>
        </w:numPr>
        <w:spacing w:before="1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Из проблемной ситуации формулируется проблема со слов «Как…? Каким образом…?</w:t>
      </w:r>
    </w:p>
    <w:p w:rsidR="00F22CB1" w:rsidRPr="00F22CB1" w:rsidRDefault="00F22CB1" w:rsidP="00F22CB1">
      <w:pPr>
        <w:pStyle w:val="Default"/>
        <w:numPr>
          <w:ilvl w:val="0"/>
          <w:numId w:val="11"/>
        </w:numPr>
        <w:spacing w:before="1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Из проблемы формируется цель (планируемый результат).</w:t>
      </w:r>
    </w:p>
    <w:p w:rsidR="00F22CB1" w:rsidRPr="00F22CB1" w:rsidRDefault="00F22CB1" w:rsidP="00F22CB1">
      <w:pPr>
        <w:pStyle w:val="Default"/>
        <w:numPr>
          <w:ilvl w:val="0"/>
          <w:numId w:val="11"/>
        </w:numPr>
        <w:spacing w:before="1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Сформулировать задачи (шаги для достижения цели).</w:t>
      </w:r>
    </w:p>
    <w:p w:rsidR="00F22CB1" w:rsidRPr="00F22CB1" w:rsidRDefault="00F22CB1" w:rsidP="00F22CB1">
      <w:pPr>
        <w:pStyle w:val="Default"/>
        <w:numPr>
          <w:ilvl w:val="0"/>
          <w:numId w:val="11"/>
        </w:numPr>
        <w:spacing w:before="1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Организовать работу в группах. Определить регламент работы</w:t>
      </w:r>
    </w:p>
    <w:p w:rsidR="00F22CB1" w:rsidRPr="00F22CB1" w:rsidRDefault="00F22CB1" w:rsidP="00F22CB1">
      <w:pPr>
        <w:pStyle w:val="Default"/>
        <w:numPr>
          <w:ilvl w:val="0"/>
          <w:numId w:val="11"/>
        </w:numPr>
        <w:spacing w:before="1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Презентация</w:t>
      </w:r>
    </w:p>
    <w:p w:rsidR="00F22CB1" w:rsidRPr="00F22CB1" w:rsidRDefault="00F22CB1" w:rsidP="00F22CB1">
      <w:pPr>
        <w:pStyle w:val="Default"/>
        <w:numPr>
          <w:ilvl w:val="0"/>
          <w:numId w:val="11"/>
        </w:numPr>
        <w:spacing w:before="1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Рефлексия учащихся</w:t>
      </w:r>
    </w:p>
    <w:p w:rsidR="00F22CB1" w:rsidRPr="00F22CB1" w:rsidRDefault="00F22CB1" w:rsidP="00F22CB1">
      <w:pPr>
        <w:pStyle w:val="Default"/>
        <w:spacing w:before="116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- Как организовали работу в группах?</w:t>
      </w:r>
    </w:p>
    <w:p w:rsidR="00F22CB1" w:rsidRPr="00F22CB1" w:rsidRDefault="00F22CB1" w:rsidP="00F22CB1">
      <w:pPr>
        <w:pStyle w:val="Default"/>
        <w:spacing w:before="116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-Что из запланированного получилось хорошо?</w:t>
      </w:r>
    </w:p>
    <w:p w:rsidR="00F22CB1" w:rsidRPr="00F22CB1" w:rsidRDefault="00F22CB1" w:rsidP="00F22CB1">
      <w:pPr>
        <w:pStyle w:val="Default"/>
        <w:spacing w:before="116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- Какие возникли проблемы? Какие были решены</w:t>
      </w:r>
    </w:p>
    <w:p w:rsidR="00F22CB1" w:rsidRPr="00F22CB1" w:rsidRDefault="00F22CB1" w:rsidP="00F22CB1">
      <w:pPr>
        <w:pStyle w:val="Default"/>
        <w:spacing w:before="116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-Самооценка учащихся</w:t>
      </w:r>
    </w:p>
    <w:p w:rsidR="00F22CB1" w:rsidRPr="00F22CB1" w:rsidRDefault="00F22CB1" w:rsidP="00F22CB1">
      <w:pPr>
        <w:pStyle w:val="Default"/>
        <w:spacing w:before="116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8. Оценка учащихся.</w:t>
      </w:r>
    </w:p>
    <w:p w:rsidR="00F22CB1" w:rsidRPr="00F22CB1" w:rsidRDefault="00F22CB1" w:rsidP="00F22CB1">
      <w:pPr>
        <w:pStyle w:val="Default"/>
        <w:ind w:left="1149" w:right="1272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F22CB1" w:rsidRPr="00F22CB1" w:rsidRDefault="00F22CB1" w:rsidP="00F22CB1">
      <w:pPr>
        <w:pStyle w:val="Default"/>
        <w:ind w:left="1149" w:right="127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b/>
          <w:bCs/>
          <w:color w:val="auto"/>
          <w:sz w:val="22"/>
          <w:szCs w:val="22"/>
        </w:rPr>
        <w:t>Преимущества проектных уроков</w:t>
      </w:r>
    </w:p>
    <w:p w:rsidR="00F22CB1" w:rsidRPr="00F22CB1" w:rsidRDefault="00F22CB1" w:rsidP="00F22CB1">
      <w:pPr>
        <w:pStyle w:val="Default"/>
        <w:spacing w:before="116"/>
        <w:ind w:right="73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 xml:space="preserve">-позволяют быстрее и эффективнее формировать и </w:t>
      </w:r>
      <w:r w:rsidRPr="00F22CB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развивать УУД учащихся</w:t>
      </w:r>
      <w:r w:rsidRPr="00F22CB1">
        <w:rPr>
          <w:rFonts w:ascii="Times New Roman" w:hAnsi="Times New Roman" w:cs="Times New Roman"/>
          <w:b/>
          <w:bCs/>
          <w:color w:val="auto"/>
          <w:sz w:val="22"/>
          <w:szCs w:val="22"/>
        </w:rPr>
        <w:t>;</w:t>
      </w:r>
    </w:p>
    <w:p w:rsidR="00F22CB1" w:rsidRPr="00F22CB1" w:rsidRDefault="00F22CB1" w:rsidP="00F22CB1">
      <w:pPr>
        <w:pStyle w:val="Default"/>
        <w:spacing w:before="116"/>
        <w:ind w:right="73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 xml:space="preserve">-на основе УУД формируются проектные </w:t>
      </w:r>
      <w:proofErr w:type="spellStart"/>
      <w:r w:rsidRPr="00F22CB1">
        <w:rPr>
          <w:rFonts w:ascii="Times New Roman" w:hAnsi="Times New Roman" w:cs="Times New Roman"/>
          <w:color w:val="auto"/>
          <w:sz w:val="22"/>
          <w:szCs w:val="22"/>
        </w:rPr>
        <w:t>уменияи</w:t>
      </w:r>
      <w:proofErr w:type="spellEnd"/>
      <w:r w:rsidRPr="00F22CB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22CB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проектная деятельность </w:t>
      </w:r>
      <w:r w:rsidRPr="00F22CB1">
        <w:rPr>
          <w:rFonts w:ascii="Times New Roman" w:hAnsi="Times New Roman" w:cs="Times New Roman"/>
          <w:color w:val="auto"/>
          <w:sz w:val="22"/>
          <w:szCs w:val="22"/>
        </w:rPr>
        <w:t>в целом. Пока она не будет сформирована, невозможно говорить о качественном ученическом проектировании;</w:t>
      </w:r>
    </w:p>
    <w:p w:rsidR="00F22CB1" w:rsidRPr="00F22CB1" w:rsidRDefault="00F22CB1" w:rsidP="00F22CB1">
      <w:pPr>
        <w:pStyle w:val="Default"/>
        <w:spacing w:before="116"/>
        <w:ind w:right="73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 xml:space="preserve">- значительно повышается </w:t>
      </w:r>
      <w:r w:rsidRPr="00F22CB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мотивация учебной деятельности </w:t>
      </w:r>
      <w:r w:rsidRPr="00F22CB1">
        <w:rPr>
          <w:rFonts w:ascii="Times New Roman" w:hAnsi="Times New Roman" w:cs="Times New Roman"/>
          <w:color w:val="auto"/>
          <w:sz w:val="22"/>
          <w:szCs w:val="22"/>
        </w:rPr>
        <w:t>на предметных уроках;</w:t>
      </w:r>
    </w:p>
    <w:p w:rsidR="00F22CB1" w:rsidRPr="00F22CB1" w:rsidRDefault="00F22CB1" w:rsidP="00F22CB1">
      <w:pPr>
        <w:pStyle w:val="Default"/>
        <w:spacing w:before="1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 xml:space="preserve">-создаются необходимые </w:t>
      </w:r>
      <w:r w:rsidRPr="00F22CB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условия для применения знаний на практике.</w:t>
      </w:r>
    </w:p>
    <w:p w:rsidR="00F22CB1" w:rsidRPr="00F22CB1" w:rsidRDefault="00F22CB1" w:rsidP="00F22CB1">
      <w:pPr>
        <w:pStyle w:val="Default"/>
        <w:spacing w:before="1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Виды деятельности на уроке – проекте (Уроки мини-проекты)</w:t>
      </w:r>
    </w:p>
    <w:p w:rsidR="00F22CB1" w:rsidRPr="00F22CB1" w:rsidRDefault="00F22CB1" w:rsidP="00F22CB1">
      <w:pPr>
        <w:pStyle w:val="Default"/>
        <w:numPr>
          <w:ilvl w:val="0"/>
          <w:numId w:val="12"/>
        </w:numPr>
        <w:spacing w:before="1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 xml:space="preserve">Уроки – путешествия (создать памятку для туристов, путешествующих по определенному маршруту) </w:t>
      </w:r>
      <w:proofErr w:type="spellStart"/>
      <w:r w:rsidRPr="00F22CB1">
        <w:rPr>
          <w:rFonts w:ascii="Times New Roman" w:hAnsi="Times New Roman" w:cs="Times New Roman"/>
          <w:color w:val="auto"/>
          <w:sz w:val="22"/>
          <w:szCs w:val="22"/>
        </w:rPr>
        <w:t>англ</w:t>
      </w:r>
      <w:proofErr w:type="gramStart"/>
      <w:r w:rsidRPr="00F22CB1">
        <w:rPr>
          <w:rFonts w:ascii="Times New Roman" w:hAnsi="Times New Roman" w:cs="Times New Roman"/>
          <w:color w:val="auto"/>
          <w:sz w:val="22"/>
          <w:szCs w:val="22"/>
        </w:rPr>
        <w:t>.я</w:t>
      </w:r>
      <w:proofErr w:type="gramEnd"/>
      <w:r w:rsidRPr="00F22CB1">
        <w:rPr>
          <w:rFonts w:ascii="Times New Roman" w:hAnsi="Times New Roman" w:cs="Times New Roman"/>
          <w:color w:val="auto"/>
          <w:sz w:val="22"/>
          <w:szCs w:val="22"/>
        </w:rPr>
        <w:t>з</w:t>
      </w:r>
      <w:proofErr w:type="spellEnd"/>
      <w:r w:rsidRPr="00F22CB1">
        <w:rPr>
          <w:rFonts w:ascii="Times New Roman" w:hAnsi="Times New Roman" w:cs="Times New Roman"/>
          <w:color w:val="auto"/>
          <w:sz w:val="22"/>
          <w:szCs w:val="22"/>
        </w:rPr>
        <w:t>, география.</w:t>
      </w:r>
    </w:p>
    <w:p w:rsidR="00F22CB1" w:rsidRPr="00F22CB1" w:rsidRDefault="00F22CB1" w:rsidP="00F22CB1">
      <w:pPr>
        <w:pStyle w:val="Default"/>
        <w:numPr>
          <w:ilvl w:val="0"/>
          <w:numId w:val="12"/>
        </w:numPr>
        <w:spacing w:before="1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Составить презентацию;</w:t>
      </w:r>
    </w:p>
    <w:p w:rsidR="00F22CB1" w:rsidRPr="00F22CB1" w:rsidRDefault="00F22CB1" w:rsidP="00F22CB1">
      <w:pPr>
        <w:pStyle w:val="Default"/>
        <w:numPr>
          <w:ilvl w:val="0"/>
          <w:numId w:val="12"/>
        </w:numPr>
        <w:spacing w:before="1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Составить рекламу;</w:t>
      </w:r>
    </w:p>
    <w:p w:rsidR="00F22CB1" w:rsidRPr="00F22CB1" w:rsidRDefault="00F22CB1" w:rsidP="00F22CB1">
      <w:pPr>
        <w:pStyle w:val="Default"/>
        <w:numPr>
          <w:ilvl w:val="0"/>
          <w:numId w:val="12"/>
        </w:numPr>
        <w:spacing w:before="1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Составить кластер;</w:t>
      </w:r>
    </w:p>
    <w:p w:rsidR="00F22CB1" w:rsidRPr="00F22CB1" w:rsidRDefault="00F22CB1" w:rsidP="00F22CB1">
      <w:pPr>
        <w:pStyle w:val="Default"/>
        <w:numPr>
          <w:ilvl w:val="0"/>
          <w:numId w:val="12"/>
        </w:numPr>
        <w:spacing w:before="1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>Составить таблицу;</w:t>
      </w:r>
    </w:p>
    <w:p w:rsidR="00F22CB1" w:rsidRPr="00F22CB1" w:rsidRDefault="00F22CB1" w:rsidP="00F22CB1">
      <w:pPr>
        <w:pStyle w:val="Default"/>
        <w:numPr>
          <w:ilvl w:val="0"/>
          <w:numId w:val="12"/>
        </w:numPr>
        <w:spacing w:before="1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CB1">
        <w:rPr>
          <w:rFonts w:ascii="Times New Roman" w:hAnsi="Times New Roman" w:cs="Times New Roman"/>
          <w:color w:val="auto"/>
          <w:sz w:val="22"/>
          <w:szCs w:val="22"/>
        </w:rPr>
        <w:t xml:space="preserve">Создание иллюстраций </w:t>
      </w:r>
      <w:proofErr w:type="gramStart"/>
      <w:r w:rsidRPr="00F22CB1">
        <w:rPr>
          <w:rFonts w:ascii="Times New Roman" w:hAnsi="Times New Roman" w:cs="Times New Roman"/>
          <w:color w:val="auto"/>
          <w:sz w:val="22"/>
          <w:szCs w:val="22"/>
        </w:rPr>
        <w:t xml:space="preserve">( </w:t>
      </w:r>
      <w:proofErr w:type="gramEnd"/>
      <w:r w:rsidRPr="00F22CB1">
        <w:rPr>
          <w:rFonts w:ascii="Times New Roman" w:hAnsi="Times New Roman" w:cs="Times New Roman"/>
          <w:color w:val="auto"/>
          <w:sz w:val="22"/>
          <w:szCs w:val="22"/>
        </w:rPr>
        <w:t>на определенное правило)</w:t>
      </w:r>
    </w:p>
    <w:p w:rsidR="00F22CB1" w:rsidRPr="00F22CB1" w:rsidRDefault="00F22CB1" w:rsidP="00F22CB1">
      <w:pPr>
        <w:pStyle w:val="Default"/>
        <w:numPr>
          <w:ilvl w:val="0"/>
          <w:numId w:val="12"/>
        </w:numPr>
        <w:spacing w:before="11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F22CB1">
        <w:rPr>
          <w:rFonts w:ascii="Times New Roman" w:hAnsi="Times New Roman" w:cs="Times New Roman"/>
          <w:color w:val="auto"/>
          <w:sz w:val="22"/>
          <w:szCs w:val="22"/>
        </w:rPr>
        <w:t>Создание:  постера,  книги, газеты, интервью, поздравления, заданий к тексту)</w:t>
      </w:r>
      <w:proofErr w:type="gramEnd"/>
    </w:p>
    <w:p w:rsidR="00795842" w:rsidRDefault="00795842"/>
    <w:sectPr w:rsidR="00795842" w:rsidSect="00F22CB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7A7"/>
    <w:multiLevelType w:val="multilevel"/>
    <w:tmpl w:val="6302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B01B2"/>
    <w:multiLevelType w:val="hybridMultilevel"/>
    <w:tmpl w:val="E86A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F105E"/>
    <w:multiLevelType w:val="multilevel"/>
    <w:tmpl w:val="44F6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95434"/>
    <w:multiLevelType w:val="multilevel"/>
    <w:tmpl w:val="1F2E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CE2A4A"/>
    <w:multiLevelType w:val="multilevel"/>
    <w:tmpl w:val="03D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763D6"/>
    <w:multiLevelType w:val="multilevel"/>
    <w:tmpl w:val="B5F2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62D05"/>
    <w:multiLevelType w:val="multilevel"/>
    <w:tmpl w:val="874A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25751"/>
    <w:multiLevelType w:val="multilevel"/>
    <w:tmpl w:val="EA70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910CB5"/>
    <w:multiLevelType w:val="hybridMultilevel"/>
    <w:tmpl w:val="A5F66B64"/>
    <w:lvl w:ilvl="0" w:tplc="E7068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C318B"/>
    <w:multiLevelType w:val="multilevel"/>
    <w:tmpl w:val="99CA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4A418B"/>
    <w:multiLevelType w:val="multilevel"/>
    <w:tmpl w:val="538C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67EEE"/>
    <w:multiLevelType w:val="multilevel"/>
    <w:tmpl w:val="85DA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80593F"/>
    <w:multiLevelType w:val="multilevel"/>
    <w:tmpl w:val="FC02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0"/>
  </w:num>
  <w:num w:numId="11">
    <w:abstractNumId w:val="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27"/>
    <w:rsid w:val="002A2B82"/>
    <w:rsid w:val="00795842"/>
    <w:rsid w:val="00AE7927"/>
    <w:rsid w:val="00B71032"/>
    <w:rsid w:val="00D36037"/>
    <w:rsid w:val="00F2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2CB1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22CB1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1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0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2CB1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22CB1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1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Постникова И.Н.</cp:lastModifiedBy>
  <cp:revision>2</cp:revision>
  <cp:lastPrinted>2018-03-29T21:00:00Z</cp:lastPrinted>
  <dcterms:created xsi:type="dcterms:W3CDTF">2022-02-22T12:22:00Z</dcterms:created>
  <dcterms:modified xsi:type="dcterms:W3CDTF">2022-02-22T12:22:00Z</dcterms:modified>
</cp:coreProperties>
</file>