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7E" w:rsidRPr="00BA42AC" w:rsidRDefault="00B8427E" w:rsidP="007A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8695"/>
      </w:tblGrid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5" w:type="dxa"/>
            <w:hideMark/>
          </w:tcPr>
          <w:p w:rsidR="00B8427E" w:rsidRPr="00BA42AC" w:rsidRDefault="00B8427E" w:rsidP="007A766B">
            <w:pPr>
              <w:widowControl w:val="0"/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Конструктивный элемент выполняющий только несущие функции: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перегородка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стена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перекрытие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фундамент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27E" w:rsidRPr="00BA42AC" w:rsidRDefault="00B8427E" w:rsidP="007A766B">
            <w:pPr>
              <w:widowControl w:val="0"/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Координационная</w:t>
            </w:r>
            <w:proofErr w:type="spellEnd"/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ось показывает местоположение: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перегородок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стен и колонн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проемов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ниш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widowControl w:val="0"/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Совокупность расстояний между колоннами в продольном и поперечном направлении: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шаг колонн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пролет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сетка колонн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координационный шаг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widowControl w:val="0"/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уклон эвакуационных лестниц общественных зданий: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1:1,5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1:1,75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1:2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1:1,25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27E" w:rsidRPr="00BA42AC" w:rsidRDefault="00B8427E" w:rsidP="007A766B">
            <w:pPr>
              <w:widowControl w:val="0"/>
              <w:tabs>
                <w:tab w:val="left" w:pos="0"/>
                <w:tab w:val="left" w:pos="11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площади и лучшая освещенность помещения достигаются устройством:</w:t>
            </w:r>
          </w:p>
          <w:p w:rsidR="00B8427E" w:rsidRPr="00BA42AC" w:rsidRDefault="00B8427E" w:rsidP="007A766B">
            <w:pPr>
              <w:widowControl w:val="0"/>
              <w:numPr>
                <w:ilvl w:val="1"/>
                <w:numId w:val="6"/>
              </w:numPr>
              <w:tabs>
                <w:tab w:val="left" w:pos="624"/>
              </w:tabs>
              <w:spacing w:after="0" w:line="240" w:lineRule="auto"/>
              <w:ind w:left="341" w:firstLine="55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балкона</w:t>
            </w:r>
          </w:p>
          <w:p w:rsidR="00B8427E" w:rsidRPr="00BA42AC" w:rsidRDefault="00B8427E" w:rsidP="007A766B">
            <w:pPr>
              <w:widowControl w:val="0"/>
              <w:numPr>
                <w:ilvl w:val="1"/>
                <w:numId w:val="6"/>
              </w:numPr>
              <w:tabs>
                <w:tab w:val="left" w:pos="624"/>
              </w:tabs>
              <w:spacing w:after="0" w:line="240" w:lineRule="auto"/>
              <w:ind w:left="341" w:firstLine="55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лоджии</w:t>
            </w:r>
          </w:p>
          <w:p w:rsidR="00B8427E" w:rsidRPr="00BA42AC" w:rsidRDefault="00B8427E" w:rsidP="007A766B">
            <w:pPr>
              <w:widowControl w:val="0"/>
              <w:numPr>
                <w:ilvl w:val="1"/>
                <w:numId w:val="6"/>
              </w:numPr>
              <w:tabs>
                <w:tab w:val="left" w:pos="624"/>
              </w:tabs>
              <w:spacing w:after="0" w:line="240" w:lineRule="auto"/>
              <w:ind w:left="341" w:firstLine="55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эркера</w:t>
            </w:r>
          </w:p>
          <w:p w:rsidR="00B8427E" w:rsidRPr="00BA42AC" w:rsidRDefault="00B8427E" w:rsidP="007A766B">
            <w:pPr>
              <w:widowControl w:val="0"/>
              <w:numPr>
                <w:ilvl w:val="1"/>
                <w:numId w:val="6"/>
              </w:numPr>
              <w:tabs>
                <w:tab w:val="left" w:pos="624"/>
              </w:tabs>
              <w:spacing w:after="0" w:line="240" w:lineRule="auto"/>
              <w:ind w:left="341" w:firstLine="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ниш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Назначение </w:t>
            </w:r>
            <w:proofErr w:type="spellStart"/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отмостки</w:t>
            </w:r>
            <w:proofErr w:type="spellEnd"/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B8427E" w:rsidRPr="00BA42AC" w:rsidRDefault="00B8427E" w:rsidP="007A766B">
            <w:pPr>
              <w:spacing w:after="0" w:line="240" w:lineRule="auto"/>
              <w:ind w:left="3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Равномерная осадка здания</w:t>
            </w:r>
          </w:p>
          <w:p w:rsidR="00B8427E" w:rsidRPr="00BA42AC" w:rsidRDefault="00B8427E" w:rsidP="007A766B">
            <w:pPr>
              <w:spacing w:after="0" w:line="240" w:lineRule="auto"/>
              <w:ind w:left="3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атмосферных вод от стен и фундаментов </w:t>
            </w:r>
          </w:p>
          <w:p w:rsidR="00B8427E" w:rsidRPr="00BA42AC" w:rsidRDefault="00B8427E" w:rsidP="007A766B">
            <w:pPr>
              <w:spacing w:after="0" w:line="240" w:lineRule="auto"/>
              <w:ind w:left="3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Обеспечение устойчивости здания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widowControl w:val="0"/>
              <w:tabs>
                <w:tab w:val="left" w:pos="0"/>
                <w:tab w:val="left" w:pos="11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Местоположение температурных швов: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места пристроек к зданиям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границе залегания разнородных грунтов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перепады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этажности</w:t>
            </w:r>
            <w:proofErr w:type="spellEnd"/>
          </w:p>
          <w:p w:rsidR="00B8427E" w:rsidRPr="00BA42AC" w:rsidRDefault="00B8427E" w:rsidP="007A76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BA42AC">
              <w:rPr>
                <w:szCs w:val="24"/>
                <w:lang w:val="en-US"/>
              </w:rPr>
              <w:t xml:space="preserve"> протяженные участки стен</w:t>
            </w:r>
            <w:r w:rsidRPr="00BA42AC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95" w:type="dxa"/>
            <w:hideMark/>
          </w:tcPr>
          <w:p w:rsidR="00B8427E" w:rsidRPr="00BA42AC" w:rsidRDefault="00B8427E" w:rsidP="007A766B">
            <w:pPr>
              <w:widowControl w:val="0"/>
              <w:tabs>
                <w:tab w:val="left" w:pos="111"/>
                <w:tab w:val="num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Пространство, расположенное в нижней части здания высотой </w:t>
            </w:r>
            <w:smartTag w:uri="urn:schemas-microsoft-com:office:smarttags" w:element="metricconverter">
              <w:smartTagPr>
                <w:attr w:name="ProductID" w:val="1,8 м"/>
              </w:smartTagPr>
              <w:r w:rsidRPr="00BA42A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1,8 м</w:t>
              </w:r>
            </w:smartTag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менее для размещения </w:t>
            </w:r>
            <w:proofErr w:type="gramStart"/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инженерного оборудования здания и прокладки коммуникаций</w:t>
            </w:r>
            <w:proofErr w:type="gramEnd"/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называется:</w:t>
            </w:r>
          </w:p>
          <w:p w:rsidR="00B8427E" w:rsidRPr="00BA42AC" w:rsidRDefault="00B8427E" w:rsidP="007A766B">
            <w:pPr>
              <w:widowControl w:val="0"/>
              <w:numPr>
                <w:ilvl w:val="1"/>
                <w:numId w:val="1"/>
              </w:numPr>
              <w:tabs>
                <w:tab w:val="left" w:pos="306"/>
                <w:tab w:val="left" w:pos="448"/>
                <w:tab w:val="left" w:pos="590"/>
                <w:tab w:val="left" w:pos="762"/>
                <w:tab w:val="num" w:pos="851"/>
              </w:tabs>
              <w:spacing w:after="0" w:line="240" w:lineRule="auto"/>
              <w:ind w:left="306" w:firstLine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этаж</w:t>
            </w:r>
          </w:p>
          <w:p w:rsidR="00B8427E" w:rsidRPr="00BA42AC" w:rsidRDefault="00B8427E" w:rsidP="007A766B">
            <w:pPr>
              <w:widowControl w:val="0"/>
              <w:numPr>
                <w:ilvl w:val="1"/>
                <w:numId w:val="1"/>
              </w:numPr>
              <w:tabs>
                <w:tab w:val="left" w:pos="306"/>
                <w:tab w:val="left" w:pos="448"/>
                <w:tab w:val="left" w:pos="590"/>
                <w:tab w:val="left" w:pos="762"/>
                <w:tab w:val="num" w:pos="851"/>
              </w:tabs>
              <w:spacing w:after="0" w:line="240" w:lineRule="auto"/>
              <w:ind w:left="306" w:firstLine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Техническое подполье</w:t>
            </w:r>
          </w:p>
          <w:p w:rsidR="00B8427E" w:rsidRPr="00BA42AC" w:rsidRDefault="00B8427E" w:rsidP="007A766B">
            <w:pPr>
              <w:widowControl w:val="0"/>
              <w:numPr>
                <w:ilvl w:val="1"/>
                <w:numId w:val="1"/>
              </w:numPr>
              <w:tabs>
                <w:tab w:val="left" w:pos="306"/>
                <w:tab w:val="left" w:pos="448"/>
                <w:tab w:val="left" w:pos="590"/>
                <w:tab w:val="left" w:pos="762"/>
                <w:tab w:val="num" w:pos="851"/>
              </w:tabs>
              <w:spacing w:after="0" w:line="240" w:lineRule="auto"/>
              <w:ind w:left="306"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Инженерный этаж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95" w:type="dxa"/>
          </w:tcPr>
          <w:p w:rsidR="00B8427E" w:rsidRPr="00BA42AC" w:rsidRDefault="00B8427E" w:rsidP="007A766B">
            <w:pPr>
              <w:spacing w:after="0" w:line="240" w:lineRule="auto"/>
              <w:ind w:left="330" w:hanging="3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Фундамент, располагающийся под всей площадью здания: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9"/>
              </w:numPr>
              <w:tabs>
                <w:tab w:val="left" w:pos="306"/>
                <w:tab w:val="left" w:pos="448"/>
                <w:tab w:val="left" w:pos="590"/>
                <w:tab w:val="left" w:pos="762"/>
              </w:tabs>
              <w:spacing w:after="0" w:line="240" w:lineRule="auto"/>
              <w:ind w:hanging="1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Ленточный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9"/>
              </w:numPr>
              <w:tabs>
                <w:tab w:val="left" w:pos="306"/>
                <w:tab w:val="left" w:pos="448"/>
                <w:tab w:val="left" w:pos="590"/>
                <w:tab w:val="left" w:pos="762"/>
                <w:tab w:val="num" w:pos="851"/>
              </w:tabs>
              <w:spacing w:after="0" w:line="240" w:lineRule="auto"/>
              <w:ind w:hanging="1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Сплошной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9"/>
              </w:numPr>
              <w:tabs>
                <w:tab w:val="left" w:pos="306"/>
                <w:tab w:val="left" w:pos="448"/>
                <w:tab w:val="left" w:pos="590"/>
                <w:tab w:val="left" w:pos="762"/>
                <w:tab w:val="num" w:pos="851"/>
              </w:tabs>
              <w:spacing w:after="0" w:line="240" w:lineRule="auto"/>
              <w:ind w:hanging="1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Свайный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9"/>
              </w:numPr>
              <w:tabs>
                <w:tab w:val="left" w:pos="306"/>
                <w:tab w:val="left" w:pos="448"/>
                <w:tab w:val="left" w:pos="590"/>
                <w:tab w:val="left" w:pos="762"/>
                <w:tab w:val="num" w:pos="851"/>
              </w:tabs>
              <w:spacing w:after="0" w:line="240" w:lineRule="auto"/>
              <w:ind w:hanging="1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Столбчатый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jc w:val="left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widowControl w:val="0"/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Отметка</w:t>
            </w:r>
            <w:proofErr w:type="spellEnd"/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площадки входа: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равна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отметке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тротуара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перед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входом</w:t>
            </w:r>
            <w:proofErr w:type="spellEnd"/>
          </w:p>
          <w:p w:rsidR="00B8427E" w:rsidRPr="00BA42AC" w:rsidRDefault="00B8427E" w:rsidP="007A766B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BA42AC">
                <w:rPr>
                  <w:rFonts w:ascii="Times New Roman" w:hAnsi="Times New Roman" w:cs="Times New Roman"/>
                  <w:sz w:val="24"/>
                  <w:szCs w:val="24"/>
                </w:rPr>
                <w:t>0,1 м</w:t>
              </w:r>
            </w:smartTag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выше отметки тротуара перед входом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0,15 м"/>
              </w:smartTagPr>
              <w:r w:rsidRPr="00BA42AC">
                <w:rPr>
                  <w:rFonts w:ascii="Times New Roman" w:hAnsi="Times New Roman" w:cs="Times New Roman"/>
                  <w:sz w:val="24"/>
                  <w:szCs w:val="24"/>
                </w:rPr>
                <w:t>0,15 м</w:t>
              </w:r>
            </w:smartTag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выше отметки тротуара перед входом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равна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отметке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тамбура</w:t>
            </w:r>
          </w:p>
          <w:p w:rsidR="00B8427E" w:rsidRPr="00BA42AC" w:rsidRDefault="00B8427E" w:rsidP="007A766B">
            <w:pPr>
              <w:pStyle w:val="a4"/>
              <w:jc w:val="left"/>
              <w:rPr>
                <w:b w:val="0"/>
                <w:bCs/>
                <w:sz w:val="24"/>
                <w:szCs w:val="24"/>
                <w:lang w:eastAsia="ru-RU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jc w:val="left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widowControl w:val="0"/>
              <w:tabs>
                <w:tab w:val="left" w:pos="0"/>
                <w:tab w:val="left" w:pos="11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Основанием</w:t>
            </w:r>
            <w:proofErr w:type="spellEnd"/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называется</w:t>
            </w:r>
            <w:proofErr w:type="spellEnd"/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11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массив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грунта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фундамент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11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массив грунта, расположенный под фундаментом и воспринимающий нагрузку от здания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11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нижняя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часть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фундамента</w:t>
            </w:r>
            <w:proofErr w:type="spellEnd"/>
          </w:p>
          <w:p w:rsidR="00B8427E" w:rsidRPr="00D80532" w:rsidRDefault="00B8427E" w:rsidP="007A766B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11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часть фундамента, опирающаяся на грунт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Установить соответствие</w:t>
            </w:r>
            <w:r w:rsidRPr="00BA42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Style w:val="a6"/>
              <w:tblW w:w="0" w:type="auto"/>
              <w:tblLook w:val="01E0" w:firstRow="1" w:lastRow="1" w:firstColumn="1" w:lastColumn="1" w:noHBand="0" w:noVBand="0"/>
            </w:tblPr>
            <w:tblGrid>
              <w:gridCol w:w="582"/>
              <w:gridCol w:w="3645"/>
              <w:gridCol w:w="652"/>
              <w:gridCol w:w="3590"/>
            </w:tblGrid>
            <w:tr w:rsidR="007A766B" w:rsidRPr="00BA42AC" w:rsidTr="00B8427E">
              <w:tc>
                <w:tcPr>
                  <w:tcW w:w="648" w:type="dxa"/>
                </w:tcPr>
                <w:p w:rsidR="00B8427E" w:rsidRPr="00BA42AC" w:rsidRDefault="00B8427E" w:rsidP="007A766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37" w:type="dxa"/>
                </w:tcPr>
                <w:p w:rsidR="00B8427E" w:rsidRPr="00BA42AC" w:rsidRDefault="00B8427E" w:rsidP="007A766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Объемно-планировочное решение</w:t>
                  </w:r>
                </w:p>
              </w:tc>
              <w:tc>
                <w:tcPr>
                  <w:tcW w:w="723" w:type="dxa"/>
                </w:tcPr>
                <w:p w:rsidR="00B8427E" w:rsidRPr="00BA42AC" w:rsidRDefault="00B8427E" w:rsidP="007A766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063" w:type="dxa"/>
                </w:tcPr>
                <w:p w:rsidR="00B8427E" w:rsidRPr="00BA42AC" w:rsidRDefault="00B8427E" w:rsidP="007A76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Помещения, расположенные между перекрытиями</w:t>
                  </w:r>
                </w:p>
              </w:tc>
            </w:tr>
            <w:tr w:rsidR="007A766B" w:rsidRPr="00BA42AC" w:rsidTr="00B8427E">
              <w:tc>
                <w:tcPr>
                  <w:tcW w:w="648" w:type="dxa"/>
                </w:tcPr>
                <w:p w:rsidR="00B8427E" w:rsidRPr="00BA42AC" w:rsidRDefault="00B8427E" w:rsidP="007A766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37" w:type="dxa"/>
                </w:tcPr>
                <w:p w:rsidR="00B8427E" w:rsidRPr="00BA42AC" w:rsidRDefault="00B8427E" w:rsidP="007A766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Этажи</w:t>
                  </w:r>
                </w:p>
              </w:tc>
              <w:tc>
                <w:tcPr>
                  <w:tcW w:w="723" w:type="dxa"/>
                </w:tcPr>
                <w:p w:rsidR="00B8427E" w:rsidRPr="00BA42AC" w:rsidRDefault="00B8427E" w:rsidP="007A766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063" w:type="dxa"/>
                </w:tcPr>
                <w:p w:rsidR="00B8427E" w:rsidRPr="00BA42AC" w:rsidRDefault="00B8427E" w:rsidP="007A76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размещения помещений в здании</w:t>
                  </w:r>
                </w:p>
              </w:tc>
            </w:tr>
            <w:tr w:rsidR="007A766B" w:rsidRPr="00BA42AC" w:rsidTr="00B8427E">
              <w:tc>
                <w:tcPr>
                  <w:tcW w:w="648" w:type="dxa"/>
                </w:tcPr>
                <w:p w:rsidR="00B8427E" w:rsidRPr="00BA42AC" w:rsidRDefault="00B8427E" w:rsidP="007A766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37" w:type="dxa"/>
                </w:tcPr>
                <w:p w:rsidR="00B8427E" w:rsidRPr="00BA42AC" w:rsidRDefault="00B8427E" w:rsidP="007A766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Объемно-планировочные элементы</w:t>
                  </w:r>
                </w:p>
              </w:tc>
              <w:tc>
                <w:tcPr>
                  <w:tcW w:w="723" w:type="dxa"/>
                </w:tcPr>
                <w:p w:rsidR="00B8427E" w:rsidRPr="00BA42AC" w:rsidRDefault="00B8427E" w:rsidP="007A766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063" w:type="dxa"/>
                </w:tcPr>
                <w:p w:rsidR="00B8427E" w:rsidRPr="00BA42AC" w:rsidRDefault="00B8427E" w:rsidP="007A76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Комнаты, кухни, лестничная клетка и другие помещения</w:t>
                  </w:r>
                </w:p>
              </w:tc>
            </w:tr>
          </w:tbl>
          <w:p w:rsidR="00B8427E" w:rsidRPr="00BA42AC" w:rsidRDefault="00B8427E" w:rsidP="007A766B">
            <w:pPr>
              <w:pStyle w:val="a3"/>
              <w:spacing w:after="0" w:line="240" w:lineRule="auto"/>
              <w:ind w:left="0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Механические свойства материалов это:</w:t>
            </w:r>
          </w:p>
          <w:p w:rsidR="00B8427E" w:rsidRPr="00BA42AC" w:rsidRDefault="00B8427E" w:rsidP="007A766B">
            <w:pPr>
              <w:pStyle w:val="a3"/>
              <w:numPr>
                <w:ilvl w:val="0"/>
                <w:numId w:val="14"/>
              </w:numPr>
              <w:tabs>
                <w:tab w:val="left" w:pos="459"/>
              </w:tabs>
              <w:spacing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BA42AC">
              <w:rPr>
                <w:rFonts w:eastAsia="Times New Roman"/>
                <w:szCs w:val="24"/>
                <w:lang w:eastAsia="ru-RU"/>
              </w:rPr>
              <w:t>Прочность, упругость, пластичность, хрупкость, сопротивление удару, твердость.</w:t>
            </w:r>
          </w:p>
          <w:p w:rsidR="00B8427E" w:rsidRPr="00BA42AC" w:rsidRDefault="00B8427E" w:rsidP="007A766B">
            <w:pPr>
              <w:pStyle w:val="a3"/>
              <w:numPr>
                <w:ilvl w:val="0"/>
                <w:numId w:val="1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BA42AC">
              <w:rPr>
                <w:rFonts w:eastAsia="Times New Roman"/>
                <w:szCs w:val="24"/>
                <w:lang w:eastAsia="ru-RU"/>
              </w:rPr>
              <w:t xml:space="preserve">Коэффициент проницаемости, коэффициент фильтрации, </w:t>
            </w:r>
            <w:proofErr w:type="spellStart"/>
            <w:r w:rsidRPr="00BA42AC">
              <w:rPr>
                <w:rFonts w:eastAsia="Times New Roman"/>
                <w:szCs w:val="24"/>
                <w:lang w:eastAsia="ru-RU"/>
              </w:rPr>
              <w:t>истираемость</w:t>
            </w:r>
            <w:proofErr w:type="spellEnd"/>
            <w:r w:rsidRPr="00BA42AC">
              <w:rPr>
                <w:rFonts w:eastAsia="Times New Roman"/>
                <w:szCs w:val="24"/>
                <w:lang w:eastAsia="ru-RU"/>
              </w:rPr>
              <w:t>, пористость.</w:t>
            </w:r>
          </w:p>
          <w:p w:rsidR="00B8427E" w:rsidRPr="00BA42AC" w:rsidRDefault="00B8427E" w:rsidP="007A766B">
            <w:pPr>
              <w:pStyle w:val="a3"/>
              <w:numPr>
                <w:ilvl w:val="0"/>
                <w:numId w:val="1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BA42AC">
              <w:rPr>
                <w:rFonts w:eastAsia="Times New Roman"/>
                <w:szCs w:val="24"/>
                <w:lang w:eastAsia="ru-RU"/>
              </w:rPr>
              <w:t>Отношение материала к воздействию на него других материалов.</w:t>
            </w:r>
          </w:p>
          <w:p w:rsidR="00B8427E" w:rsidRPr="00BA42AC" w:rsidRDefault="00B8427E" w:rsidP="007A7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массы материала к занимаемому им объему: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плотность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средняя плотность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истинная плотность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массивность</w:t>
            </w:r>
            <w:r w:rsidRPr="00BA42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8427E" w:rsidRPr="00BA42AC" w:rsidRDefault="00B8427E" w:rsidP="007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Гигроскопичность материала – это: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способность впитывать воду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способность изменять влажность при изменении влажности воздуха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способность удерживать воду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способность пропускать воду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Высокомолекулярные вещества, молекулы которых состоят из многократно повторяющихся элементарных звеньев одинаковой структуры: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кристаллы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полимеры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каучуки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стекло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расширяющих цементов в железобетонных конструкциях повышает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прочность конструкций 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трещиностойкость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влагостойкость конструкций</w:t>
            </w:r>
          </w:p>
          <w:p w:rsidR="00B8427E" w:rsidRPr="00BA42AC" w:rsidRDefault="00B8427E" w:rsidP="007A766B">
            <w:pPr>
              <w:spacing w:after="0" w:line="240" w:lineRule="auto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уменьшают теплопроводность конструкций  </w:t>
            </w:r>
          </w:p>
          <w:p w:rsidR="00B8427E" w:rsidRPr="00BA42AC" w:rsidRDefault="00B8427E" w:rsidP="007A76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минералы в зависимости от их химического состава делят на классы:  </w:t>
            </w:r>
          </w:p>
          <w:p w:rsidR="00B8427E" w:rsidRPr="00BA42AC" w:rsidRDefault="00B8427E" w:rsidP="007A7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Растворимые и нерастворимые;       </w:t>
            </w:r>
          </w:p>
          <w:p w:rsidR="00B8427E" w:rsidRPr="00BA42AC" w:rsidRDefault="00B8427E" w:rsidP="007A7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Силикаты, карбонаты, оксиды </w:t>
            </w:r>
            <w:proofErr w:type="gramStart"/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гидрооксиды</w:t>
            </w:r>
            <w:proofErr w:type="spellEnd"/>
            <w:proofErr w:type="gramEnd"/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, сульфаты и др.    </w:t>
            </w:r>
          </w:p>
          <w:p w:rsidR="00B8427E" w:rsidRPr="00BA42AC" w:rsidRDefault="003F2D8F" w:rsidP="007A7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B8427E" w:rsidRPr="00BA42AC">
              <w:rPr>
                <w:rFonts w:ascii="Times New Roman" w:hAnsi="Times New Roman" w:cs="Times New Roman"/>
                <w:sz w:val="24"/>
                <w:szCs w:val="24"/>
              </w:rPr>
              <w:t>Устойчивые  и</w:t>
            </w:r>
            <w:proofErr w:type="gramEnd"/>
            <w:r w:rsidR="00B8427E"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неустойчивые к агрессивным средам. </w:t>
            </w:r>
          </w:p>
          <w:p w:rsidR="00B8427E" w:rsidRPr="00BA42AC" w:rsidRDefault="00B8427E" w:rsidP="007A766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цифра после букв в маркировке сталей обозначает:</w:t>
            </w:r>
          </w:p>
          <w:p w:rsidR="00B8427E" w:rsidRPr="00BA42AC" w:rsidRDefault="00B8427E" w:rsidP="007A766B">
            <w:pPr>
              <w:spacing w:after="0" w:line="240" w:lineRule="auto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процент легирующего элемента                   </w:t>
            </w:r>
          </w:p>
          <w:p w:rsidR="00B8427E" w:rsidRPr="00BA42AC" w:rsidRDefault="00B8427E" w:rsidP="007A766B">
            <w:pPr>
              <w:spacing w:after="0" w:line="240" w:lineRule="auto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марка старения стали</w:t>
            </w:r>
          </w:p>
          <w:p w:rsidR="00B8427E" w:rsidRPr="00BA42AC" w:rsidRDefault="00B8427E" w:rsidP="007A766B">
            <w:pPr>
              <w:spacing w:after="0" w:line="240" w:lineRule="auto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C) процентное содержание углерода               </w:t>
            </w:r>
          </w:p>
          <w:p w:rsidR="00B8427E" w:rsidRPr="00BA42AC" w:rsidRDefault="00B8427E" w:rsidP="007A766B">
            <w:pPr>
              <w:spacing w:after="0" w:line="240" w:lineRule="auto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прочность на сжатие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Тонкость помола цемента влияет на:</w:t>
            </w:r>
          </w:p>
          <w:p w:rsidR="00B8427E" w:rsidRPr="00BA42AC" w:rsidRDefault="00B8427E" w:rsidP="007A766B">
            <w:pPr>
              <w:pStyle w:val="a3"/>
              <w:numPr>
                <w:ilvl w:val="3"/>
                <w:numId w:val="12"/>
              </w:numPr>
              <w:spacing w:after="0" w:line="240" w:lineRule="auto"/>
              <w:ind w:left="317" w:hanging="18"/>
              <w:jc w:val="left"/>
              <w:rPr>
                <w:rFonts w:eastAsia="Times New Roman"/>
                <w:szCs w:val="24"/>
                <w:lang w:eastAsia="ru-RU"/>
              </w:rPr>
            </w:pPr>
            <w:r w:rsidRPr="00BA42AC">
              <w:rPr>
                <w:rFonts w:eastAsia="Times New Roman"/>
                <w:szCs w:val="24"/>
                <w:lang w:eastAsia="ru-RU"/>
              </w:rPr>
              <w:t>сроки схватывания</w:t>
            </w:r>
          </w:p>
          <w:p w:rsidR="00B8427E" w:rsidRPr="00BA42AC" w:rsidRDefault="00B8427E" w:rsidP="007A766B">
            <w:pPr>
              <w:pStyle w:val="a3"/>
              <w:numPr>
                <w:ilvl w:val="3"/>
                <w:numId w:val="12"/>
              </w:numPr>
              <w:spacing w:after="0" w:line="240" w:lineRule="auto"/>
              <w:ind w:left="317" w:hanging="18"/>
              <w:jc w:val="left"/>
              <w:rPr>
                <w:rFonts w:eastAsia="Times New Roman"/>
                <w:szCs w:val="24"/>
                <w:lang w:eastAsia="ru-RU"/>
              </w:rPr>
            </w:pPr>
            <w:r w:rsidRPr="00BA42AC">
              <w:rPr>
                <w:rFonts w:eastAsia="Times New Roman"/>
                <w:szCs w:val="24"/>
                <w:lang w:eastAsia="ru-RU"/>
              </w:rPr>
              <w:t>водопотребление</w:t>
            </w:r>
          </w:p>
          <w:p w:rsidR="00B8427E" w:rsidRPr="00BA42AC" w:rsidRDefault="00B8427E" w:rsidP="007A766B">
            <w:pPr>
              <w:pStyle w:val="a3"/>
              <w:numPr>
                <w:ilvl w:val="3"/>
                <w:numId w:val="12"/>
              </w:numPr>
              <w:spacing w:after="0" w:line="240" w:lineRule="auto"/>
              <w:ind w:left="317" w:hanging="18"/>
              <w:jc w:val="left"/>
              <w:rPr>
                <w:rFonts w:eastAsia="Times New Roman"/>
                <w:szCs w:val="24"/>
                <w:lang w:eastAsia="ru-RU"/>
              </w:rPr>
            </w:pPr>
            <w:r w:rsidRPr="00BA42AC">
              <w:rPr>
                <w:rFonts w:eastAsia="Times New Roman"/>
                <w:szCs w:val="24"/>
                <w:lang w:eastAsia="ru-RU"/>
              </w:rPr>
              <w:t>прочность</w:t>
            </w:r>
          </w:p>
          <w:p w:rsidR="00B8427E" w:rsidRPr="00BA42AC" w:rsidRDefault="00B8427E" w:rsidP="007A766B">
            <w:pPr>
              <w:pStyle w:val="a3"/>
              <w:numPr>
                <w:ilvl w:val="3"/>
                <w:numId w:val="12"/>
              </w:numPr>
              <w:spacing w:after="0" w:line="240" w:lineRule="auto"/>
              <w:ind w:left="317" w:hanging="18"/>
              <w:jc w:val="left"/>
              <w:rPr>
                <w:rFonts w:eastAsia="Times New Roman"/>
                <w:szCs w:val="24"/>
                <w:lang w:eastAsia="ru-RU"/>
              </w:rPr>
            </w:pPr>
            <w:r w:rsidRPr="00BA42AC">
              <w:rPr>
                <w:rFonts w:eastAsia="Times New Roman"/>
                <w:szCs w:val="24"/>
                <w:lang w:eastAsia="ru-RU"/>
              </w:rPr>
              <w:t>морозостойкость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ind w:left="330" w:hanging="3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стандартной влажности древесины:</w:t>
            </w:r>
          </w:p>
          <w:p w:rsidR="00B8427E" w:rsidRPr="00BA42AC" w:rsidRDefault="00B8427E" w:rsidP="007A766B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A) 8%                    B) 12%                    C) 15%                    D) 18%</w:t>
            </w:r>
          </w:p>
          <w:p w:rsidR="00B8427E" w:rsidRPr="00BA42AC" w:rsidRDefault="00B8427E" w:rsidP="007A766B">
            <w:pPr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черным металлам относятся: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30" w:firstLine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сталь, чугун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30" w:firstLine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латунь, бронза 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30" w:firstLine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алюминий, цинк</w:t>
            </w:r>
          </w:p>
          <w:p w:rsidR="00B8427E" w:rsidRPr="00BA42AC" w:rsidRDefault="00B8427E" w:rsidP="007A766B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30" w:firstLine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молибден, вольфрам</w:t>
            </w:r>
          </w:p>
          <w:p w:rsidR="00B8427E" w:rsidRPr="00BA42AC" w:rsidRDefault="00B8427E" w:rsidP="007A766B">
            <w:pPr>
              <w:pStyle w:val="a4"/>
              <w:jc w:val="left"/>
              <w:rPr>
                <w:b w:val="0"/>
                <w:bCs/>
                <w:sz w:val="24"/>
                <w:szCs w:val="24"/>
                <w:lang w:eastAsia="ru-RU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один правильный вариант ответа: </w:t>
            </w: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Работодатель имеет право на ведение документооборота в области охраны труда в электронном виде?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а. имеет право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б. обязан </w:t>
            </w:r>
            <w:proofErr w:type="gramStart"/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вести  документооборот</w:t>
            </w:r>
            <w:proofErr w:type="gramEnd"/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охраны труда в электронном виде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в. не имеет права</w:t>
            </w:r>
          </w:p>
          <w:p w:rsidR="00B8427E" w:rsidRPr="00BA42AC" w:rsidRDefault="00B8427E" w:rsidP="007A766B">
            <w:pPr>
              <w:spacing w:after="0" w:line="240" w:lineRule="auto"/>
              <w:ind w:left="860" w:right="4040" w:hanging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Вставьте пропущенное слово:</w:t>
            </w: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экземпляры наряда-допуска на проведение газоопасных работ должны храниться н</w:t>
            </w:r>
            <w:r w:rsidRPr="00BA4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менее </w:t>
            </w:r>
            <w:r w:rsidR="007A766B" w:rsidRPr="00BA42A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___</w:t>
            </w:r>
            <w:r w:rsidRPr="00BA42A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</w:t>
            </w:r>
            <w:r w:rsidRPr="00BA4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месяцев со дня закрытия наряда-допуска.</w:t>
            </w:r>
          </w:p>
          <w:p w:rsidR="00B8427E" w:rsidRPr="00BA42AC" w:rsidRDefault="00B8427E" w:rsidP="007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Выберите один правильный вариант ответа: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 какой периодичностью должна проверяться работоспособность систем и средств противопожарной защиты объекта?</w:t>
            </w:r>
          </w:p>
          <w:p w:rsidR="00B8427E" w:rsidRPr="00BA42AC" w:rsidRDefault="00B8427E" w:rsidP="007A766B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A42A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а. Не реже одного раза в квартал.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 Не реже одного раза в месяц.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Не реже одного раза в два месяца.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Установите </w:t>
            </w:r>
            <w:proofErr w:type="gramStart"/>
            <w:r w:rsidRPr="00BA42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соответствие  </w:t>
            </w:r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глубины</w:t>
            </w:r>
            <w:proofErr w:type="gramEnd"/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</w:t>
            </w:r>
            <w:r w:rsidRPr="00BA4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раншеи с вертикальными стенками, которые  могут разрабатываться без крепления,  с типом грунта естественной влажности с ненарушенной структурой при отсутствии грунтовых вод  (м):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92"/>
              <w:gridCol w:w="3742"/>
              <w:gridCol w:w="406"/>
              <w:gridCol w:w="3829"/>
            </w:tblGrid>
            <w:tr w:rsidR="007A766B" w:rsidRPr="00BA42AC" w:rsidTr="007A766B"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6B" w:rsidRPr="00BA42AC" w:rsidRDefault="007A766B" w:rsidP="007A7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66B" w:rsidRPr="00BA42AC" w:rsidRDefault="007A766B" w:rsidP="007A7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насыпных песчаных и гравелистых грунтах</w:t>
                  </w:r>
                </w:p>
              </w:tc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66B" w:rsidRPr="00BA42AC" w:rsidRDefault="007A766B" w:rsidP="007A76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66B" w:rsidRPr="00BA42AC" w:rsidRDefault="007A766B" w:rsidP="007A7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1,25;</w:t>
                  </w:r>
                </w:p>
              </w:tc>
            </w:tr>
            <w:tr w:rsidR="007A766B" w:rsidRPr="00BA42AC" w:rsidTr="007A766B"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6B" w:rsidRPr="00BA42AC" w:rsidRDefault="007A766B" w:rsidP="007A76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66B" w:rsidRPr="00BA42AC" w:rsidRDefault="007A766B" w:rsidP="007A7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супесях</w:t>
                  </w:r>
                </w:p>
              </w:tc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66B" w:rsidRPr="00BA42AC" w:rsidRDefault="007A766B" w:rsidP="007A76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66B" w:rsidRPr="00BA42AC" w:rsidRDefault="007A766B" w:rsidP="007A7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1;</w:t>
                  </w:r>
                </w:p>
              </w:tc>
            </w:tr>
            <w:tr w:rsidR="007A766B" w:rsidRPr="00BA42AC" w:rsidTr="007A766B"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6B" w:rsidRPr="00BA42AC" w:rsidRDefault="007A766B" w:rsidP="007A76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66B" w:rsidRPr="00BA42AC" w:rsidRDefault="007A766B" w:rsidP="007A7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суглинках и глинах</w:t>
                  </w:r>
                </w:p>
              </w:tc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66B" w:rsidRPr="00BA42AC" w:rsidRDefault="007A766B" w:rsidP="007A76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66B" w:rsidRPr="00BA42AC" w:rsidRDefault="007A766B" w:rsidP="007A76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2.</w:t>
                  </w:r>
                </w:p>
              </w:tc>
            </w:tr>
            <w:tr w:rsidR="007A766B" w:rsidRPr="00BA42AC" w:rsidTr="007A766B"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6B" w:rsidRPr="00BA42AC" w:rsidRDefault="007A766B" w:rsidP="007A76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66B" w:rsidRPr="00BA42AC" w:rsidRDefault="007A766B" w:rsidP="007A7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особо плотных нескальных грунтах</w:t>
                  </w:r>
                </w:p>
              </w:tc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66B" w:rsidRPr="00BA42AC" w:rsidRDefault="007A766B" w:rsidP="007A76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766B" w:rsidRPr="00BA42AC" w:rsidRDefault="007A766B" w:rsidP="007A7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1,5;</w:t>
                  </w:r>
                </w:p>
              </w:tc>
            </w:tr>
          </w:tbl>
          <w:p w:rsidR="00B8427E" w:rsidRPr="00BA42AC" w:rsidRDefault="00B8427E" w:rsidP="007A766B">
            <w:pPr>
              <w:pStyle w:val="a4"/>
              <w:jc w:val="left"/>
              <w:rPr>
                <w:b w:val="0"/>
                <w:bCs/>
                <w:sz w:val="24"/>
                <w:szCs w:val="24"/>
                <w:lang w:eastAsia="ru-RU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Выберите один правильный вариант ответа: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Суммарная масса грузов, перемещаемых в течение каждого часа раб</w:t>
            </w:r>
            <w:r w:rsidR="00F84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очего дня (смены), для женщин, </w:t>
            </w: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>не должна будет превышать: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а. с рабочей поверхности – 250 кг; с пола – 125 кг.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б. с рабочей поверхности – 350 кг; с пола – 175 кг.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в. с рабочей поверхности – 300 кг; с пола – 150 кг.</w:t>
            </w:r>
          </w:p>
          <w:p w:rsidR="00B8427E" w:rsidRPr="00BA42AC" w:rsidRDefault="00B8427E" w:rsidP="007A766B">
            <w:pPr>
              <w:spacing w:after="0" w:line="240" w:lineRule="auto"/>
              <w:ind w:left="567" w:right="-58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Установить правильную последовательность оказания первой помощи при отравлении ядохимикатами:</w:t>
            </w:r>
          </w:p>
          <w:p w:rsidR="00BA42AC" w:rsidRPr="00BA42AC" w:rsidRDefault="00B8427E" w:rsidP="007A766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а. больному пред</w:t>
            </w:r>
            <w:r w:rsidR="00BA42AC" w:rsidRPr="00BA42AC">
              <w:rPr>
                <w:rFonts w:ascii="Times New Roman" w:hAnsi="Times New Roman" w:cs="Times New Roman"/>
                <w:sz w:val="24"/>
                <w:szCs w:val="24"/>
              </w:rPr>
              <w:t>оставить покой и вызвать врача;</w:t>
            </w:r>
          </w:p>
          <w:p w:rsidR="00B8427E" w:rsidRPr="00BA42AC" w:rsidRDefault="00B8427E" w:rsidP="007A766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 при попадании ядохимикатов на кожу - смыть струей воды или промокнуть куском тк</w:t>
            </w:r>
            <w:r w:rsidR="00BA42AC" w:rsidRPr="00BA42AC">
              <w:rPr>
                <w:rFonts w:ascii="Times New Roman" w:hAnsi="Times New Roman" w:cs="Times New Roman"/>
                <w:sz w:val="24"/>
                <w:szCs w:val="24"/>
              </w:rPr>
              <w:t>ани (ваты), затем обмыть водой;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в. при ослаблении дыхании дать понюхат</w:t>
            </w:r>
            <w:r w:rsidR="00BA42AC" w:rsidRPr="00BA42AC">
              <w:rPr>
                <w:rFonts w:ascii="Times New Roman" w:hAnsi="Times New Roman" w:cs="Times New Roman"/>
                <w:sz w:val="24"/>
                <w:szCs w:val="24"/>
              </w:rPr>
              <w:t>ь нашатырный спирт;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г. вынести пострадавшего из отравленной зоны на свежий воздух, для прекращения поступления яда в о</w:t>
            </w:r>
            <w:r w:rsidR="00BA42AC" w:rsidRPr="00BA42AC">
              <w:rPr>
                <w:rFonts w:ascii="Times New Roman" w:hAnsi="Times New Roman" w:cs="Times New Roman"/>
                <w:sz w:val="24"/>
                <w:szCs w:val="24"/>
              </w:rPr>
              <w:t>рганизм через дыхательные пути;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д. при исчезновения пульса сделать искусственное дыхание.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F8420F" w:rsidRDefault="00B8427E" w:rsidP="007A766B">
            <w:pPr>
              <w:pStyle w:val="a4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F8420F">
              <w:rPr>
                <w:rFonts w:eastAsia="Calibri"/>
                <w:b w:val="0"/>
                <w:sz w:val="24"/>
                <w:szCs w:val="24"/>
              </w:rPr>
              <w:t>Вставьте пропущенное слово:</w:t>
            </w:r>
          </w:p>
          <w:p w:rsidR="00B8427E" w:rsidRPr="00F8420F" w:rsidRDefault="00F8420F" w:rsidP="00BA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________________ </w:t>
            </w:r>
            <w:r w:rsidRPr="00F8420F">
              <w:rPr>
                <w:rFonts w:ascii="Times New Roman" w:hAnsi="Times New Roman" w:cs="Times New Roman"/>
                <w:sz w:val="24"/>
                <w:szCs w:val="24"/>
              </w:rPr>
              <w:t>вид травм, учёт и рассмотрение которых работодатель обязан осуществлять с 1 марта 2022 года, при обращении работника к своему руководителю или работодателю.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Выберите один правильный вариант ответа:</w:t>
            </w: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Какой свод правил не входит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 </w:t>
            </w:r>
            <w:hyperlink r:id="rId5" w:history="1">
              <w:r w:rsidRPr="00BA42AC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</w:rPr>
                <w:t>384-ФЗ</w:t>
              </w:r>
            </w:hyperlink>
            <w:r w:rsidRPr="00BA42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"Технический регламент о безопасности зданий и сооружений"?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а. СП 48.13330.2019</w:t>
            </w:r>
            <w:r w:rsidRPr="00BA4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«СНиП 12-01-2004 Организация строительства».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hyperlink r:id="rId6" w:history="1">
              <w:r w:rsidRPr="00BA42AC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СП 131.13330.2020</w:t>
              </w:r>
            </w:hyperlink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 «СНиП 23-01-99* Строительная климатология».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hyperlink r:id="rId7" w:history="1">
              <w:r w:rsidRPr="00BA42AC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СП 20.13330.2016</w:t>
              </w:r>
            </w:hyperlink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 «СНиП 2.01.07-85* Нагрузки и воздействия».</w:t>
            </w:r>
          </w:p>
          <w:p w:rsidR="00B8427E" w:rsidRPr="00BA42AC" w:rsidRDefault="00B8427E" w:rsidP="007A766B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Выберите один правильный вариант ответа: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Какова периодичность осмотра прорабом или мастером средств </w:t>
            </w:r>
            <w:proofErr w:type="spellStart"/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подмащивания</w:t>
            </w:r>
            <w:proofErr w:type="spellEnd"/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 процессе эксплуатации?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ежемесячно с записью в журнале работ.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ежеквартально с записью в журнале работ.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ежедекадно с записью в журнале работ.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jc w:val="left"/>
              <w:rPr>
                <w:bCs/>
                <w:sz w:val="24"/>
                <w:szCs w:val="24"/>
              </w:rPr>
            </w:pPr>
            <w:r w:rsidRPr="00BA42AC">
              <w:rPr>
                <w:b w:val="0"/>
                <w:sz w:val="24"/>
                <w:szCs w:val="24"/>
              </w:rPr>
              <w:t>Выберите один правильный вариант ответа:</w:t>
            </w:r>
            <w:r w:rsidRPr="00BA42AC">
              <w:rPr>
                <w:bCs/>
                <w:sz w:val="24"/>
                <w:szCs w:val="24"/>
              </w:rPr>
              <w:t xml:space="preserve"> Какие виды работ подпадают под запрет на работу в опасных условиях труда, отнесенных к 4 классу опасности?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се виды работ </w:t>
            </w:r>
            <w:r w:rsidRPr="00BA42AC">
              <w:rPr>
                <w:rFonts w:ascii="Times New Roman" w:hAnsi="Times New Roman" w:cs="Times New Roman"/>
                <w:bCs/>
                <w:sz w:val="24"/>
                <w:szCs w:val="24"/>
              </w:rPr>
              <w:t>4 класса опасности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, кроме работ, связанных с предотвращением или устранением последствий ЧП и работ, в соответствии с перечнем утверждённым Правительством РФ;</w:t>
            </w:r>
          </w:p>
          <w:p w:rsidR="00B8427E" w:rsidRPr="00BA42AC" w:rsidRDefault="00B8427E" w:rsidP="007A766B">
            <w:pPr>
              <w:pStyle w:val="a4"/>
              <w:jc w:val="left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sz w:val="24"/>
                <w:szCs w:val="24"/>
              </w:rPr>
              <w:t>б</w:t>
            </w:r>
            <w:r w:rsidRPr="00BA42AC">
              <w:rPr>
                <w:sz w:val="24"/>
                <w:szCs w:val="24"/>
              </w:rPr>
              <w:t>.</w:t>
            </w:r>
            <w:r w:rsidRPr="00BA42A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A42AC">
              <w:rPr>
                <w:b w:val="0"/>
                <w:sz w:val="24"/>
                <w:szCs w:val="24"/>
                <w:shd w:val="clear" w:color="auto" w:fill="FFFFFF"/>
              </w:rPr>
              <w:t>в</w:t>
            </w:r>
            <w:r w:rsidRPr="00BA42AC">
              <w:rPr>
                <w:b w:val="0"/>
                <w:sz w:val="24"/>
                <w:szCs w:val="24"/>
              </w:rPr>
              <w:t xml:space="preserve">се виды работ </w:t>
            </w:r>
            <w:r w:rsidRPr="00BA42AC">
              <w:rPr>
                <w:b w:val="0"/>
                <w:bCs/>
                <w:sz w:val="24"/>
                <w:szCs w:val="24"/>
              </w:rPr>
              <w:t>4 класса опасности;</w:t>
            </w:r>
            <w:r w:rsidRPr="00BA42AC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BA42AC">
              <w:rPr>
                <w:b w:val="0"/>
                <w:sz w:val="24"/>
                <w:szCs w:val="24"/>
              </w:rPr>
              <w:t>в.</w:t>
            </w:r>
            <w:r w:rsidRPr="00BA42AC">
              <w:rPr>
                <w:b w:val="0"/>
                <w:sz w:val="24"/>
                <w:szCs w:val="24"/>
                <w:shd w:val="clear" w:color="auto" w:fill="FFFFFF"/>
              </w:rPr>
              <w:t xml:space="preserve"> р</w:t>
            </w:r>
            <w:r w:rsidRPr="00BA42AC">
              <w:rPr>
                <w:b w:val="0"/>
                <w:sz w:val="24"/>
                <w:szCs w:val="24"/>
              </w:rPr>
              <w:t>аботы, связанные с предотвращением или устранением последствий ЧП и работ, в соответствии с перечнем утверждённым Правительством РФ.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Выберите один правильный вариант ответа:</w:t>
            </w:r>
            <w:r w:rsidRPr="00BA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42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Какие противогазы или аппараты не допускается использовать для защиты органов дыхания работников внутри емкостей при проведении газоопасных работ?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Шланговые противогазы.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A42A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Фильтрующие противогазы.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Кислородно-изолирующие противогазы.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Определение исходных данных условий производства работ: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а) степень готовности конструкций и материалов на строительной площадке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б) способ разгрузки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в) виды растворов и мастик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г) последовательность работ 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При выборе монтажного крана исходными данными является: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а) метод и технология монтажа 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б) условия производства работ 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в) климатические факторы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г) параметры и расположение конструкций в здании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Привязка башенных кранов от выступающей части конструкций до 1 рельсы подкранового пути: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а) 3,5(м)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б) 1,5(м)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в) 5,0(м)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6,0(м)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Ширина опасной зоны на строительной площадке при строительстве 10 этажной застройки: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а) 5,0(м)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б) 3,5(м)</w:t>
            </w:r>
          </w:p>
          <w:p w:rsidR="00BA42AC" w:rsidRDefault="00B8427E" w:rsidP="00BA42A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в) 7,5(м)</w:t>
            </w:r>
          </w:p>
          <w:p w:rsidR="00B8427E" w:rsidRPr="00BA42AC" w:rsidRDefault="00B8427E" w:rsidP="00BA42A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г) 10(м)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Ширина временной дороги на строительной площадке: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а) 2,5(м)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б) 5,0(м)</w:t>
            </w:r>
          </w:p>
          <w:p w:rsidR="00BA42AC" w:rsidRDefault="00B8427E" w:rsidP="00BA42A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в) 3,5(м)</w:t>
            </w:r>
          </w:p>
          <w:p w:rsidR="00B8427E" w:rsidRPr="00BA42AC" w:rsidRDefault="00B8427E" w:rsidP="00BA42A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г) 7,5(м)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элементы постройки сетевого графика: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а) строительный процесс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б) работа</w:t>
            </w:r>
          </w:p>
          <w:p w:rsidR="00BA42AC" w:rsidRDefault="00B8427E" w:rsidP="00BA42A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в) ситуация</w:t>
            </w:r>
          </w:p>
          <w:p w:rsidR="00B8427E" w:rsidRPr="00BA42AC" w:rsidRDefault="00B8427E" w:rsidP="00BA42A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г) события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F8420F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Временные здания и сооружения на СГП определяются в % отношении от работающих на строительной площадке: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а) От 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б) От 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итр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(инженерно-технический персонал)</w:t>
            </w:r>
          </w:p>
          <w:p w:rsidR="00BA42AC" w:rsidRDefault="00B8427E" w:rsidP="00BA42A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в) От 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моп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(младший обслуживающий персонал)</w:t>
            </w:r>
          </w:p>
          <w:p w:rsidR="00B8427E" w:rsidRPr="00BA42AC" w:rsidRDefault="00B8427E" w:rsidP="00BA42A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г) От 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 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(среднее количество работников в смену)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F8420F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При выполнении кирпичной кладки наружных стен 10 этажных зданий используют: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а) леса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б) подмости</w:t>
            </w:r>
          </w:p>
          <w:p w:rsidR="00BA42AC" w:rsidRDefault="00B8427E" w:rsidP="00BA42A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в) временные настилы</w:t>
            </w:r>
          </w:p>
          <w:p w:rsidR="00B8427E" w:rsidRPr="00BA42AC" w:rsidRDefault="00B8427E" w:rsidP="00BA42A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г) подпорки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F8420F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Технический документ, в котором детально прорабатываются вопросы рациональной технологии и организации строительства конкретного объекта и данной строительной площадки:</w:t>
            </w:r>
          </w:p>
          <w:p w:rsidR="00B8427E" w:rsidRPr="00BA42AC" w:rsidRDefault="00B8427E" w:rsidP="007A766B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технологическая карта</w:t>
            </w:r>
          </w:p>
          <w:p w:rsidR="00B8427E" w:rsidRPr="00BA42AC" w:rsidRDefault="00B8427E" w:rsidP="007A766B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ПОС</w:t>
            </w:r>
          </w:p>
          <w:p w:rsidR="00BA42AC" w:rsidRDefault="00B8427E" w:rsidP="00BA42A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ППР</w:t>
            </w:r>
          </w:p>
          <w:p w:rsidR="00B8427E" w:rsidRPr="00BA42AC" w:rsidRDefault="00B8427E" w:rsidP="00BA42A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ab/>
              <w:t>рабочий проект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F8420F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При выполнении улучшенной штукатурки общая толщина штукатурного слоя: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а) 12(мм)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б) 18(мм)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в) 20(мм)</w:t>
            </w:r>
          </w:p>
          <w:p w:rsidR="00B8427E" w:rsidRPr="00BA42AC" w:rsidRDefault="00B8427E" w:rsidP="007A766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г) 25(мм)</w:t>
            </w:r>
          </w:p>
        </w:tc>
      </w:tr>
      <w:tr w:rsidR="00B8427E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F8420F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Назначение строп: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а) растяжение арматур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б) подъём конструкций</w:t>
            </w:r>
          </w:p>
          <w:p w:rsidR="00B8427E" w:rsidRDefault="00B8427E" w:rsidP="00BA4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в) складирование материала</w:t>
            </w:r>
          </w:p>
          <w:p w:rsidR="00BA42AC" w:rsidRPr="00BA42AC" w:rsidRDefault="00BA42AC" w:rsidP="00BA4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66B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E" w:rsidRPr="00BA42AC" w:rsidRDefault="00F8420F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AC" w:rsidRDefault="00B8427E" w:rsidP="00BA42AC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rPr>
                <w:rStyle w:val="a7"/>
              </w:rPr>
              <w:t>В развитии информационных технологий произошло следующее число революций:</w:t>
            </w:r>
          </w:p>
          <w:p w:rsidR="00BA42AC" w:rsidRDefault="00B8427E" w:rsidP="00BA42AC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</w:pPr>
            <w:r w:rsidRPr="00BA42AC">
              <w:t>2</w:t>
            </w:r>
          </w:p>
          <w:p w:rsidR="00BA42AC" w:rsidRPr="00BA42AC" w:rsidRDefault="00B8427E" w:rsidP="00BA42AC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bCs w:val="0"/>
              </w:rPr>
            </w:pPr>
            <w:r w:rsidRPr="00BA42AC">
              <w:rPr>
                <w:rStyle w:val="a7"/>
                <w:b w:val="0"/>
              </w:rPr>
              <w:t>3</w:t>
            </w:r>
          </w:p>
          <w:p w:rsidR="00BA42AC" w:rsidRDefault="00BA42AC" w:rsidP="00BA42AC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</w:pPr>
            <w:r>
              <w:t>4</w:t>
            </w:r>
          </w:p>
          <w:p w:rsidR="00B8427E" w:rsidRPr="00BA42AC" w:rsidRDefault="00B8427E" w:rsidP="00BA42AC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</w:pPr>
            <w:r w:rsidRPr="00BA42AC">
              <w:t>5</w:t>
            </w:r>
          </w:p>
        </w:tc>
      </w:tr>
      <w:tr w:rsidR="007A766B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A" w:rsidRPr="00BA42AC" w:rsidRDefault="00F8420F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AC" w:rsidRDefault="003223DA" w:rsidP="00BA42AC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rPr>
                <w:rStyle w:val="a7"/>
              </w:rPr>
              <w:t>Заражение компьютерными вирусами может произойти в процессе:</w:t>
            </w:r>
          </w:p>
          <w:p w:rsidR="00BA42AC" w:rsidRDefault="003223DA" w:rsidP="00BA42AC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Style w:val="a7"/>
                <w:b w:val="0"/>
              </w:rPr>
            </w:pPr>
            <w:r w:rsidRPr="00BA42AC">
              <w:rPr>
                <w:rStyle w:val="a7"/>
                <w:b w:val="0"/>
              </w:rPr>
              <w:t>работы с файлами</w:t>
            </w:r>
          </w:p>
          <w:p w:rsidR="00BA42AC" w:rsidRDefault="003223DA" w:rsidP="00BA42AC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</w:pPr>
            <w:r w:rsidRPr="00BA42AC">
              <w:lastRenderedPageBreak/>
              <w:t>форматирования дискеты</w:t>
            </w:r>
          </w:p>
          <w:p w:rsidR="00BA42AC" w:rsidRDefault="003223DA" w:rsidP="00BA42AC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</w:pPr>
            <w:r w:rsidRPr="00BA42AC">
              <w:t>выключения компьютера</w:t>
            </w:r>
          </w:p>
          <w:p w:rsidR="003223DA" w:rsidRPr="00BA42AC" w:rsidRDefault="003223DA" w:rsidP="00BA42AC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t>печати на принтере</w:t>
            </w:r>
          </w:p>
        </w:tc>
      </w:tr>
      <w:tr w:rsidR="00BA42AC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A" w:rsidRPr="00BA42AC" w:rsidRDefault="00F8420F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AC" w:rsidRDefault="003223DA" w:rsidP="00BA42AC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rPr>
                <w:rStyle w:val="a7"/>
              </w:rPr>
              <w:t>Класс программ, не относящихся к антивирусным:</w:t>
            </w:r>
          </w:p>
          <w:p w:rsidR="00BA42AC" w:rsidRPr="00BA42AC" w:rsidRDefault="003223DA" w:rsidP="00BA42AC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</w:pPr>
            <w:r w:rsidRPr="00BA42AC">
              <w:t>программы-фаги</w:t>
            </w:r>
          </w:p>
          <w:p w:rsidR="00BA42AC" w:rsidRPr="00BA42AC" w:rsidRDefault="003223DA" w:rsidP="00BA42AC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a7"/>
                <w:b w:val="0"/>
              </w:rPr>
            </w:pPr>
            <w:r w:rsidRPr="00BA42AC">
              <w:rPr>
                <w:rStyle w:val="a7"/>
                <w:b w:val="0"/>
              </w:rPr>
              <w:t>программы сканирования</w:t>
            </w:r>
          </w:p>
          <w:p w:rsidR="00BA42AC" w:rsidRPr="00BA42AC" w:rsidRDefault="003223DA" w:rsidP="00BA42AC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</w:pPr>
            <w:r w:rsidRPr="00BA42AC">
              <w:t>программы-ревизоры</w:t>
            </w:r>
          </w:p>
          <w:p w:rsidR="003223DA" w:rsidRPr="00BA42AC" w:rsidRDefault="003223DA" w:rsidP="00BA42AC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t>прог</w:t>
            </w:r>
            <w:r w:rsidR="00172742">
              <w:t>р</w:t>
            </w:r>
            <w:r w:rsidRPr="00BA42AC">
              <w:t>аммы-детекторы</w:t>
            </w:r>
          </w:p>
        </w:tc>
      </w:tr>
      <w:tr w:rsidR="00BA42AC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A" w:rsidRPr="00BA42AC" w:rsidRDefault="00F8420F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AC" w:rsidRDefault="003223DA" w:rsidP="00BA42AC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rPr>
                <w:rStyle w:val="a7"/>
              </w:rPr>
              <w:t>Способ появления вируса на компьютере:</w:t>
            </w:r>
          </w:p>
          <w:p w:rsidR="00BA42AC" w:rsidRPr="00BA42AC" w:rsidRDefault="003223DA" w:rsidP="00BA42AC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a7"/>
                <w:b w:val="0"/>
              </w:rPr>
            </w:pPr>
            <w:r w:rsidRPr="00BA42AC">
              <w:rPr>
                <w:rStyle w:val="a7"/>
                <w:b w:val="0"/>
              </w:rPr>
              <w:t>перемещение с гибкого диска</w:t>
            </w:r>
          </w:p>
          <w:p w:rsidR="00BA42AC" w:rsidRDefault="003223DA" w:rsidP="00BA42AC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 w:rsidRPr="00BA42AC">
              <w:t>при решении математической задачи</w:t>
            </w:r>
          </w:p>
          <w:p w:rsidR="00BA42AC" w:rsidRDefault="003223DA" w:rsidP="00BA42AC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 w:rsidRPr="00BA42AC">
              <w:t>при подключении к компьютеру модема</w:t>
            </w:r>
          </w:p>
          <w:p w:rsidR="003223DA" w:rsidRPr="00BA42AC" w:rsidRDefault="003223DA" w:rsidP="00BA42AC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t>самопроизвольно</w:t>
            </w:r>
          </w:p>
        </w:tc>
      </w:tr>
      <w:tr w:rsidR="00BA42AC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A" w:rsidRPr="00BA42AC" w:rsidRDefault="00F8420F" w:rsidP="00D80532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AC" w:rsidRDefault="003223DA" w:rsidP="00BA42AC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rPr>
                <w:rStyle w:val="a7"/>
              </w:rPr>
              <w:t>Заражению компьютерными вирусами могут подвергнуться:</w:t>
            </w:r>
          </w:p>
          <w:p w:rsidR="00BA42AC" w:rsidRPr="00BA42AC" w:rsidRDefault="003223DA" w:rsidP="00BA42AC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</w:pPr>
            <w:r w:rsidRPr="00BA42AC">
              <w:t>графические файлы</w:t>
            </w:r>
          </w:p>
          <w:p w:rsidR="00BA42AC" w:rsidRPr="00BA42AC" w:rsidRDefault="003223DA" w:rsidP="00BA42AC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a7"/>
                <w:b w:val="0"/>
              </w:rPr>
            </w:pPr>
            <w:r w:rsidRPr="00BA42AC">
              <w:rPr>
                <w:rStyle w:val="a7"/>
                <w:b w:val="0"/>
              </w:rPr>
              <w:t>программы и документы</w:t>
            </w:r>
          </w:p>
          <w:p w:rsidR="00BA42AC" w:rsidRPr="00BA42AC" w:rsidRDefault="003223DA" w:rsidP="00BA42AC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</w:pPr>
            <w:r w:rsidRPr="00BA42AC">
              <w:t>звуковые файлы</w:t>
            </w:r>
          </w:p>
          <w:p w:rsidR="003223DA" w:rsidRPr="00BA42AC" w:rsidRDefault="003223DA" w:rsidP="00BA42AC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t>видеофайлы</w:t>
            </w:r>
          </w:p>
        </w:tc>
      </w:tr>
      <w:tr w:rsidR="00BA42AC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A" w:rsidRPr="00BA42AC" w:rsidRDefault="003223DA" w:rsidP="00D80532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5</w:t>
            </w:r>
            <w:r w:rsidR="00F8420F">
              <w:rPr>
                <w:b w:val="0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2AC" w:rsidRDefault="003223DA" w:rsidP="00BA42AC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rPr>
                <w:rStyle w:val="a7"/>
              </w:rPr>
              <w:t>Текстовый процессор входит в состав:</w:t>
            </w:r>
          </w:p>
          <w:p w:rsidR="00BA42AC" w:rsidRPr="00BA42AC" w:rsidRDefault="003223DA" w:rsidP="00BA42AC">
            <w:pPr>
              <w:pStyle w:val="a8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</w:pPr>
            <w:r w:rsidRPr="00BA42AC">
              <w:t>системного программного обеспечения</w:t>
            </w:r>
          </w:p>
          <w:p w:rsidR="00BA42AC" w:rsidRPr="00BA42AC" w:rsidRDefault="003223DA" w:rsidP="00BA42AC">
            <w:pPr>
              <w:pStyle w:val="a8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</w:pPr>
            <w:r w:rsidRPr="00BA42AC">
              <w:t>систем программирования</w:t>
            </w:r>
          </w:p>
          <w:p w:rsidR="00BA42AC" w:rsidRPr="00BA42AC" w:rsidRDefault="003223DA" w:rsidP="00BA42AC">
            <w:pPr>
              <w:pStyle w:val="a8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</w:pPr>
            <w:r w:rsidRPr="00BA42AC">
              <w:t>операционной системы</w:t>
            </w:r>
          </w:p>
          <w:p w:rsidR="003223DA" w:rsidRPr="00BA42AC" w:rsidRDefault="003223DA" w:rsidP="00BA42AC">
            <w:pPr>
              <w:pStyle w:val="a8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rPr>
                <w:rStyle w:val="a7"/>
                <w:b w:val="0"/>
              </w:rPr>
              <w:t>прикладного программного обеспечения</w:t>
            </w:r>
          </w:p>
        </w:tc>
      </w:tr>
      <w:tr w:rsidR="00172742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A" w:rsidRPr="00BA42AC" w:rsidRDefault="003223DA" w:rsidP="00D80532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 w:rsidRPr="00BA42AC">
              <w:rPr>
                <w:b w:val="0"/>
                <w:bCs/>
                <w:sz w:val="24"/>
                <w:szCs w:val="24"/>
                <w:lang w:eastAsia="ru-RU"/>
              </w:rPr>
              <w:t>5</w:t>
            </w:r>
            <w:r w:rsidR="00F8420F">
              <w:rPr>
                <w:b w:val="0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42" w:rsidRDefault="003223DA" w:rsidP="00172742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rPr>
                <w:rStyle w:val="a7"/>
              </w:rPr>
              <w:t>Текстовый процессор – это программа, предназначенная для:</w:t>
            </w:r>
          </w:p>
          <w:p w:rsidR="00172742" w:rsidRPr="00172742" w:rsidRDefault="003223DA" w:rsidP="00172742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</w:pPr>
            <w:r w:rsidRPr="00172742">
              <w:t>работы с изображениями</w:t>
            </w:r>
          </w:p>
          <w:p w:rsidR="00172742" w:rsidRPr="00172742" w:rsidRDefault="003223DA" w:rsidP="00172742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</w:pPr>
            <w:r w:rsidRPr="00172742">
              <w:t>управления ресурсами ПК при создании документов</w:t>
            </w:r>
          </w:p>
          <w:p w:rsidR="00172742" w:rsidRPr="00172742" w:rsidRDefault="003223DA" w:rsidP="00172742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Style w:val="a7"/>
                <w:b w:val="0"/>
              </w:rPr>
            </w:pPr>
            <w:r w:rsidRPr="00172742">
              <w:rPr>
                <w:rStyle w:val="a7"/>
                <w:b w:val="0"/>
              </w:rPr>
              <w:t>ввода, редактирования и форматирования текстовых данных</w:t>
            </w:r>
          </w:p>
          <w:p w:rsidR="003223DA" w:rsidRPr="00BA42AC" w:rsidRDefault="003223DA" w:rsidP="00172742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172742">
              <w:t>автоматического перевода с символических языков в машинные коды</w:t>
            </w:r>
          </w:p>
        </w:tc>
      </w:tr>
      <w:tr w:rsidR="00172742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A" w:rsidRPr="00BA42AC" w:rsidRDefault="00F8420F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42" w:rsidRDefault="003223DA" w:rsidP="00172742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rPr>
                <w:rStyle w:val="a7"/>
              </w:rPr>
              <w:t>Области, расположенные в верхнем и нижнем поле каждой страницы документа, которые обычно содержат повторяющуюся информацию:</w:t>
            </w:r>
          </w:p>
          <w:p w:rsidR="00004DC1" w:rsidRPr="00004DC1" w:rsidRDefault="00172742" w:rsidP="0054014A">
            <w:pPr>
              <w:pStyle w:val="a8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172742">
              <w:t>С</w:t>
            </w:r>
            <w:r w:rsidR="003223DA" w:rsidRPr="00172742">
              <w:t>носка</w:t>
            </w:r>
          </w:p>
          <w:p w:rsidR="00004DC1" w:rsidRPr="00004DC1" w:rsidRDefault="00172742" w:rsidP="00920FF4">
            <w:pPr>
              <w:pStyle w:val="a8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bCs w:val="0"/>
              </w:rPr>
            </w:pPr>
            <w:r w:rsidRPr="00004DC1">
              <w:rPr>
                <w:rStyle w:val="a7"/>
                <w:b w:val="0"/>
              </w:rPr>
              <w:t>К</w:t>
            </w:r>
            <w:r w:rsidR="003223DA" w:rsidRPr="00004DC1">
              <w:rPr>
                <w:rStyle w:val="a7"/>
                <w:b w:val="0"/>
              </w:rPr>
              <w:t>олонтитул</w:t>
            </w:r>
          </w:p>
          <w:p w:rsidR="00004DC1" w:rsidRPr="00004DC1" w:rsidRDefault="00172742" w:rsidP="00004DC1">
            <w:pPr>
              <w:pStyle w:val="a8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172742">
              <w:t>Э</w:t>
            </w:r>
            <w:r w:rsidR="003223DA" w:rsidRPr="00172742">
              <w:t>пиграф</w:t>
            </w:r>
          </w:p>
          <w:p w:rsidR="003223DA" w:rsidRPr="00BA42AC" w:rsidRDefault="00004DC1" w:rsidP="00004DC1">
            <w:pPr>
              <w:pStyle w:val="a8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>
              <w:t>Ф</w:t>
            </w:r>
            <w:r w:rsidR="003223DA" w:rsidRPr="00172742">
              <w:t>рагмент</w:t>
            </w:r>
          </w:p>
        </w:tc>
      </w:tr>
      <w:tr w:rsidR="007A766B" w:rsidRPr="00BA42AC" w:rsidTr="00D80532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A" w:rsidRPr="00BA42AC" w:rsidRDefault="00F8420F" w:rsidP="007A766B">
            <w:pPr>
              <w:pStyle w:val="a4"/>
              <w:rPr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DC1" w:rsidRDefault="003223DA" w:rsidP="00004DC1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7"/>
              </w:rPr>
            </w:pPr>
            <w:r w:rsidRPr="00BA42AC">
              <w:rPr>
                <w:rStyle w:val="a7"/>
              </w:rPr>
              <w:t xml:space="preserve">Команды меню Формат в текстовом процессоре MS </w:t>
            </w:r>
            <w:proofErr w:type="spellStart"/>
            <w:r w:rsidRPr="00BA42AC">
              <w:rPr>
                <w:rStyle w:val="a7"/>
              </w:rPr>
              <w:t>Word</w:t>
            </w:r>
            <w:proofErr w:type="spellEnd"/>
            <w:r w:rsidRPr="00BA42AC">
              <w:rPr>
                <w:rStyle w:val="a7"/>
              </w:rPr>
              <w:t xml:space="preserve"> позволяют осуществить действия:</w:t>
            </w:r>
          </w:p>
          <w:p w:rsidR="00004DC1" w:rsidRPr="00D80532" w:rsidRDefault="003223DA" w:rsidP="00B33862">
            <w:pPr>
              <w:pStyle w:val="a8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</w:pPr>
            <w:r w:rsidRPr="00D80532">
              <w:t>сохранение документа</w:t>
            </w:r>
          </w:p>
          <w:p w:rsidR="00004DC1" w:rsidRPr="00D80532" w:rsidRDefault="003223DA" w:rsidP="00417E84">
            <w:pPr>
              <w:pStyle w:val="a8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</w:pPr>
            <w:r w:rsidRPr="00D80532">
              <w:t>вставку таблицы</w:t>
            </w:r>
          </w:p>
          <w:p w:rsidR="00004DC1" w:rsidRPr="00004DC1" w:rsidRDefault="003223DA" w:rsidP="00004DC1">
            <w:pPr>
              <w:pStyle w:val="a8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D80532">
              <w:t>вставку</w:t>
            </w:r>
            <w:r w:rsidRPr="00BA42AC">
              <w:t xml:space="preserve"> рисунка</w:t>
            </w:r>
          </w:p>
          <w:p w:rsidR="003223DA" w:rsidRPr="00D80532" w:rsidRDefault="003223DA" w:rsidP="00004DC1">
            <w:pPr>
              <w:pStyle w:val="a8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Style w:val="a7"/>
                <w:b w:val="0"/>
              </w:rPr>
            </w:pPr>
            <w:r w:rsidRPr="00D80532">
              <w:rPr>
                <w:rStyle w:val="a7"/>
                <w:b w:val="0"/>
              </w:rPr>
              <w:t>выбор параметров абзаца и шрифта</w:t>
            </w:r>
          </w:p>
        </w:tc>
      </w:tr>
    </w:tbl>
    <w:tbl>
      <w:tblPr>
        <w:tblStyle w:val="a6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567"/>
        <w:gridCol w:w="2806"/>
      </w:tblGrid>
      <w:tr w:rsidR="00D80532" w:rsidRPr="00BA42AC" w:rsidTr="00D80532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532" w:rsidRPr="00BA42AC" w:rsidRDefault="00D80532" w:rsidP="002C1ACF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4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532" w:rsidRPr="00BA42AC" w:rsidRDefault="00D80532" w:rsidP="002C1ACF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Проектные (красные) отметки углов здания определяют по формуле</w:t>
            </w:r>
          </w:p>
          <w:p w:rsidR="00D80532" w:rsidRPr="00BA42AC" w:rsidRDefault="00D80532" w:rsidP="002C1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0532" w:rsidRPr="00BA42AC" w:rsidRDefault="00D80532" w:rsidP="002C1ACF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532" w:rsidRPr="00BA42AC" w:rsidRDefault="00D80532" w:rsidP="002C1ACF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чер</w:t>
            </w:r>
            <w:proofErr w:type="spellEnd"/>
          </w:p>
          <w:p w:rsidR="00D80532" w:rsidRPr="00BA42AC" w:rsidRDefault="00D80532" w:rsidP="002C1ACF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532" w:rsidRPr="00BA42AC" w:rsidTr="00D80532">
        <w:trPr>
          <w:trHeight w:val="34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532" w:rsidRPr="00BA42AC" w:rsidRDefault="00D80532" w:rsidP="002C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532" w:rsidRPr="00BA42AC" w:rsidRDefault="00D80532" w:rsidP="002C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0532" w:rsidRPr="00BA42AC" w:rsidRDefault="00D80532" w:rsidP="002C1ACF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532" w:rsidRPr="00BA42AC" w:rsidRDefault="00D80532" w:rsidP="002C1ACF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Start"/>
            <w:r w:rsidRPr="00BA42AC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A42AC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BA42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BA42AC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i</w:t>
            </w:r>
            <w:r w:rsidRPr="00BA42AC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-1</w:t>
            </w:r>
            <w:r w:rsidRPr="00BA42AC">
              <w:rPr>
                <w:rFonts w:ascii="Times New Roman" w:hAnsi="Times New Roman" w:cs="Times New Roman"/>
                <w:bCs/>
                <w:sz w:val="24"/>
                <w:szCs w:val="24"/>
              </w:rPr>
              <w:t>±</w:t>
            </w:r>
            <w:r w:rsidRPr="00BA42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</w:t>
            </w:r>
          </w:p>
          <w:p w:rsidR="00D80532" w:rsidRPr="00BA42AC" w:rsidRDefault="00D80532" w:rsidP="002C1ACF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532" w:rsidRPr="00BA42AC" w:rsidTr="00D80532">
        <w:trPr>
          <w:trHeight w:val="34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532" w:rsidRPr="00BA42AC" w:rsidRDefault="00D80532" w:rsidP="002C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532" w:rsidRPr="00BA42AC" w:rsidRDefault="00D80532" w:rsidP="002C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532" w:rsidRPr="00BA42AC" w:rsidRDefault="00D80532" w:rsidP="002C1ACF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532" w:rsidRPr="00BA42AC" w:rsidRDefault="00D80532" w:rsidP="002C1ACF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eastAsia="Times New Roman" w:hAnsi="Times New Roman" w:cs="Times New Roman"/>
                <w:position w:val="-32"/>
                <w:sz w:val="24"/>
                <w:szCs w:val="24"/>
              </w:rPr>
              <w:object w:dxaOrig="1305" w:dyaOrig="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36.75pt" o:ole="">
                  <v:imagedata r:id="rId8" o:title=""/>
                </v:shape>
                <o:OLEObject Type="Embed" ProgID="Equation.3" ShapeID="_x0000_i1025" DrawAspect="Content" ObjectID="_1738211356" r:id="rId9"/>
              </w:objec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F8420F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3F2D8F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сечения рельефа на </w:t>
            </w:r>
            <w:r w:rsidR="00B8427E" w:rsidRPr="00BA42AC">
              <w:rPr>
                <w:rFonts w:ascii="Times New Roman" w:hAnsi="Times New Roman" w:cs="Times New Roman"/>
                <w:sz w:val="24"/>
                <w:szCs w:val="24"/>
              </w:rPr>
              <w:t>представленном чертеже равна</w:t>
            </w:r>
          </w:p>
          <w:p w:rsidR="00B8427E" w:rsidRPr="00BA42AC" w:rsidRDefault="003F2D8F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585" w:dyaOrig="2820">
                <v:shape id="_x0000_i1026" type="#_x0000_t75" style="width:147pt;height:115.5pt" o:ole="">
                  <v:imagedata r:id="rId10" o:title=""/>
                </v:shape>
                <o:OLEObject Type="Embed" ProgID="PBrush" ShapeID="_x0000_i1026" DrawAspect="Content" ObjectID="_1738211357" r:id="rId11"/>
              </w:objec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0.25 м</w:t>
            </w:r>
          </w:p>
        </w:tc>
      </w:tr>
      <w:tr w:rsidR="00B8427E" w:rsidRPr="00BA42AC" w:rsidTr="00D80532">
        <w:trPr>
          <w:trHeight w:val="300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0,5м</w:t>
            </w:r>
          </w:p>
        </w:tc>
      </w:tr>
      <w:tr w:rsidR="00B8427E" w:rsidRPr="00BA42AC" w:rsidTr="00D80532">
        <w:trPr>
          <w:trHeight w:val="287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2.5 м</w:t>
            </w:r>
          </w:p>
        </w:tc>
      </w:tr>
      <w:tr w:rsidR="00B8427E" w:rsidRPr="00BA42AC" w:rsidTr="00D80532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F8420F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Условное обозначение на представленном чертеже читается так:                                         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600" w:dyaOrig="2535">
                <v:shape id="_x0000_i1027" type="#_x0000_t75" style="width:180pt;height:126.75pt" o:ole="">
                  <v:imagedata r:id="rId12" o:title=""/>
                </v:shape>
                <o:OLEObject Type="Embed" ProgID="PBrush" ShapeID="_x0000_i1027" DrawAspect="Content" ObjectID="_1738211358" r:id="rId13"/>
              </w:objec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Сохраняемая существующая застройка;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Номер дома -3;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Этажность -5;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Материал стен –камень;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Тип строения- жилой дом;</w:t>
            </w:r>
          </w:p>
        </w:tc>
      </w:tr>
      <w:tr w:rsidR="00B8427E" w:rsidRPr="00BA42AC" w:rsidTr="00D80532">
        <w:trPr>
          <w:trHeight w:val="55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Реконструируемое здание;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Номер дома -5;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Этажность -3;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Конструктивная система здания – каркасное;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Материал стен -железобетон;</w:t>
            </w:r>
          </w:p>
        </w:tc>
      </w:tr>
      <w:tr w:rsidR="00B8427E" w:rsidRPr="00BA42AC" w:rsidTr="00D80532">
        <w:trPr>
          <w:trHeight w:val="420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Реконструируемое здание;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Номер дома -5;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Этажность-3;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Материал стен –камень;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Тип строения- жилой дом;</w:t>
            </w:r>
          </w:p>
        </w:tc>
      </w:tr>
      <w:tr w:rsidR="00B8427E" w:rsidRPr="00BA42AC" w:rsidTr="00D80532">
        <w:trPr>
          <w:trHeight w:val="69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F8420F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Укажите вид привязки здания изображенной на чертеже  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600" w:dyaOrig="2535">
                <v:shape id="_x0000_i1028" type="#_x0000_t75" style="width:180pt;height:126.75pt" o:ole="">
                  <v:imagedata r:id="rId12" o:title=""/>
                </v:shape>
                <o:OLEObject Type="Embed" ProgID="PBrush" ShapeID="_x0000_i1028" DrawAspect="Content" ObjectID="_1738211359" r:id="rId14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Вертикальная </w:t>
            </w:r>
          </w:p>
        </w:tc>
      </w:tr>
      <w:tr w:rsidR="00B8427E" w:rsidRPr="00BA42AC" w:rsidTr="00D80532">
        <w:trPr>
          <w:trHeight w:val="1170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Горизонтальная</w:t>
            </w:r>
          </w:p>
        </w:tc>
      </w:tr>
      <w:tr w:rsidR="00B8427E" w:rsidRPr="00BA42AC" w:rsidTr="00D80532">
        <w:trPr>
          <w:trHeight w:val="2010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Объектная</w:t>
            </w:r>
          </w:p>
        </w:tc>
      </w:tr>
      <w:tr w:rsidR="00B8427E" w:rsidRPr="00BA42AC" w:rsidTr="00D80532">
        <w:trPr>
          <w:trHeight w:val="90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F8420F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способ разбивки, используемый при разбивке здания от строительной стеки 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Способ прямоугольных координат</w:t>
            </w:r>
          </w:p>
        </w:tc>
      </w:tr>
      <w:tr w:rsidR="00B8427E" w:rsidRPr="00BA42AC" w:rsidTr="00D80532">
        <w:trPr>
          <w:trHeight w:val="118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Способ полярных координат</w:t>
            </w:r>
          </w:p>
        </w:tc>
      </w:tr>
      <w:tr w:rsidR="00B8427E" w:rsidRPr="00BA42AC" w:rsidTr="00D80532">
        <w:trPr>
          <w:trHeight w:val="1320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Способ прямой угловой засечки</w:t>
            </w:r>
          </w:p>
        </w:tc>
      </w:tr>
      <w:tr w:rsidR="00B8427E" w:rsidRPr="00BA42AC" w:rsidTr="00D80532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F8420F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Если положение точки на местности определяется путем отложения проектного угла и расстояния, то способ разбивки называется: 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Способ прямой угловой засечки</w:t>
            </w:r>
          </w:p>
        </w:tc>
      </w:tr>
      <w:tr w:rsidR="00B8427E" w:rsidRPr="00BA42AC" w:rsidTr="00D80532">
        <w:trPr>
          <w:trHeight w:val="49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Способ линейной створной засечки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Способ полярных координат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F8420F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8427E"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длину стороны строительной сетки, если даны координаты точек  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0675" cy="1685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По оси Х:100м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По оси У:200м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По оси Х:200м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По оси У:100м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По оси Х:500м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По оси У:1000м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F8420F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данному чертежу определите расстояние ∆Х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и ∆У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2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66875" cy="1771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0" r="29584" b="24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∆Х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Start"/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=  15.50</w:t>
            </w:r>
            <w:proofErr w:type="gramEnd"/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∆У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=  24.60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∆Х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Start"/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=  24.60</w:t>
            </w:r>
            <w:proofErr w:type="gramEnd"/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∆У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=  15.50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∆Х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= 84.5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∆У</w:t>
            </w:r>
            <w:r w:rsidRPr="00BA42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= 75.4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F8420F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На разбивочном чертеже горизонтальной планировки необходимо указать:</w:t>
            </w:r>
          </w:p>
          <w:p w:rsidR="00B8427E" w:rsidRPr="00BA42AC" w:rsidRDefault="00B8427E" w:rsidP="007A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сооружений; элементов дорожно- уличной сети; элементы планировочного рельефа.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Планировочные границы проектируемой территории;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красные линии; строительную сетку.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Все перечисленное в А и Б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7E" w:rsidRPr="00BA42AC" w:rsidRDefault="00F8420F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Существуют следующие методы подготовки данных для перенесения проектов зданий и сооружений на местность:</w:t>
            </w:r>
          </w:p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аналитический, чертежный, компьютерный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графический, аналитический, комбинированный</w:t>
            </w:r>
          </w:p>
        </w:tc>
      </w:tr>
      <w:tr w:rsidR="00B8427E" w:rsidRPr="00BA42AC" w:rsidTr="00D80532">
        <w:trPr>
          <w:trHeight w:val="34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27E" w:rsidRPr="00BA42AC" w:rsidRDefault="00B8427E" w:rsidP="007A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27E" w:rsidRPr="00BA42AC" w:rsidRDefault="00B8427E" w:rsidP="007A766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2AC">
              <w:rPr>
                <w:rFonts w:ascii="Times New Roman" w:hAnsi="Times New Roman" w:cs="Times New Roman"/>
                <w:sz w:val="24"/>
                <w:szCs w:val="24"/>
              </w:rPr>
              <w:t>графический, аналитический, чертежный</w:t>
            </w:r>
          </w:p>
        </w:tc>
      </w:tr>
    </w:tbl>
    <w:p w:rsidR="00B8427E" w:rsidRDefault="00B8427E" w:rsidP="007A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20F" w:rsidRDefault="00F8420F" w:rsidP="007A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20F" w:rsidRDefault="00F8420F" w:rsidP="007A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20F" w:rsidRDefault="00F8420F" w:rsidP="007A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20F" w:rsidRDefault="00F8420F" w:rsidP="007A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20F" w:rsidRPr="00BA42AC" w:rsidRDefault="00F8420F" w:rsidP="007A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420F" w:rsidRPr="00BA42AC" w:rsidSect="007A76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AAC"/>
    <w:multiLevelType w:val="hybridMultilevel"/>
    <w:tmpl w:val="F2D2EF92"/>
    <w:lvl w:ilvl="0" w:tplc="514AF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09E1"/>
    <w:multiLevelType w:val="hybridMultilevel"/>
    <w:tmpl w:val="92067452"/>
    <w:lvl w:ilvl="0" w:tplc="935005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C6BD9"/>
    <w:multiLevelType w:val="hybridMultilevel"/>
    <w:tmpl w:val="46688D0E"/>
    <w:lvl w:ilvl="0" w:tplc="514AF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3E39"/>
    <w:multiLevelType w:val="hybridMultilevel"/>
    <w:tmpl w:val="10143296"/>
    <w:lvl w:ilvl="0" w:tplc="935005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12467"/>
    <w:multiLevelType w:val="hybridMultilevel"/>
    <w:tmpl w:val="9F4A45F6"/>
    <w:lvl w:ilvl="0" w:tplc="935005B8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FA36464"/>
    <w:multiLevelType w:val="hybridMultilevel"/>
    <w:tmpl w:val="AC0A6740"/>
    <w:lvl w:ilvl="0" w:tplc="841456B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C46037"/>
    <w:multiLevelType w:val="hybridMultilevel"/>
    <w:tmpl w:val="62802798"/>
    <w:lvl w:ilvl="0" w:tplc="514AF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F5DD4"/>
    <w:multiLevelType w:val="hybridMultilevel"/>
    <w:tmpl w:val="D4E4CB66"/>
    <w:lvl w:ilvl="0" w:tplc="935005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AE54D3"/>
    <w:multiLevelType w:val="hybridMultilevel"/>
    <w:tmpl w:val="3A8EB598"/>
    <w:lvl w:ilvl="0" w:tplc="935005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A47D15"/>
    <w:multiLevelType w:val="hybridMultilevel"/>
    <w:tmpl w:val="815ACE28"/>
    <w:lvl w:ilvl="0" w:tplc="514AF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317E"/>
    <w:multiLevelType w:val="hybridMultilevel"/>
    <w:tmpl w:val="06A8A378"/>
    <w:lvl w:ilvl="0" w:tplc="DDCA3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F4DE7"/>
    <w:multiLevelType w:val="hybridMultilevel"/>
    <w:tmpl w:val="CD12CB28"/>
    <w:lvl w:ilvl="0" w:tplc="BA500E1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B4220"/>
    <w:multiLevelType w:val="hybridMultilevel"/>
    <w:tmpl w:val="DCB2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26809"/>
    <w:multiLevelType w:val="hybridMultilevel"/>
    <w:tmpl w:val="C7106D92"/>
    <w:lvl w:ilvl="0" w:tplc="BA500E1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F0077"/>
    <w:multiLevelType w:val="hybridMultilevel"/>
    <w:tmpl w:val="0F5C9060"/>
    <w:lvl w:ilvl="0" w:tplc="514AF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E11"/>
    <w:multiLevelType w:val="hybridMultilevel"/>
    <w:tmpl w:val="8034BF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72C7E"/>
    <w:multiLevelType w:val="hybridMultilevel"/>
    <w:tmpl w:val="2742955E"/>
    <w:lvl w:ilvl="0" w:tplc="965E125C">
      <w:start w:val="1"/>
      <w:numFmt w:val="decimal"/>
      <w:lvlText w:val="%1."/>
      <w:lvlJc w:val="left"/>
      <w:pPr>
        <w:tabs>
          <w:tab w:val="num" w:pos="900"/>
        </w:tabs>
        <w:ind w:left="680" w:hanging="140"/>
      </w:pPr>
      <w:rPr>
        <w:rFonts w:hint="default"/>
        <w:sz w:val="24"/>
        <w:szCs w:val="24"/>
      </w:rPr>
    </w:lvl>
    <w:lvl w:ilvl="1" w:tplc="BA500E1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177B4F"/>
    <w:multiLevelType w:val="hybridMultilevel"/>
    <w:tmpl w:val="4C549CEC"/>
    <w:lvl w:ilvl="0" w:tplc="935005B8">
      <w:start w:val="1"/>
      <w:numFmt w:val="upperLetter"/>
      <w:lvlText w:val="%1)"/>
      <w:lvlJc w:val="left"/>
      <w:pPr>
        <w:ind w:left="984" w:hanging="360"/>
      </w:pPr>
      <w:rPr>
        <w:rFonts w:hint="default"/>
      </w:rPr>
    </w:lvl>
    <w:lvl w:ilvl="1" w:tplc="935005B8">
      <w:start w:val="1"/>
      <w:numFmt w:val="upperLetter"/>
      <w:lvlText w:val="%2)"/>
      <w:lvlJc w:val="left"/>
      <w:pPr>
        <w:ind w:left="170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494A55FE"/>
    <w:multiLevelType w:val="hybridMultilevel"/>
    <w:tmpl w:val="5286352A"/>
    <w:lvl w:ilvl="0" w:tplc="514AF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D006A"/>
    <w:multiLevelType w:val="hybridMultilevel"/>
    <w:tmpl w:val="13003836"/>
    <w:lvl w:ilvl="0" w:tplc="FAF674A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914EB1"/>
    <w:multiLevelType w:val="hybridMultilevel"/>
    <w:tmpl w:val="3A3216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548A9"/>
    <w:multiLevelType w:val="hybridMultilevel"/>
    <w:tmpl w:val="CB26F716"/>
    <w:lvl w:ilvl="0" w:tplc="935005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756863"/>
    <w:multiLevelType w:val="hybridMultilevel"/>
    <w:tmpl w:val="E08E279A"/>
    <w:lvl w:ilvl="0" w:tplc="935005B8">
      <w:start w:val="1"/>
      <w:numFmt w:val="upperLetter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935005B8">
      <w:start w:val="1"/>
      <w:numFmt w:val="upperLetter"/>
      <w:lvlText w:val="%4)"/>
      <w:lvlJc w:val="left"/>
      <w:pPr>
        <w:ind w:left="75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3" w15:restartNumberingAfterBreak="0">
    <w:nsid w:val="6EBD12E6"/>
    <w:multiLevelType w:val="hybridMultilevel"/>
    <w:tmpl w:val="646042CC"/>
    <w:lvl w:ilvl="0" w:tplc="514AF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1"/>
  </w:num>
  <w:num w:numId="9">
    <w:abstractNumId w:val="11"/>
  </w:num>
  <w:num w:numId="10">
    <w:abstractNumId w:val="19"/>
  </w:num>
  <w:num w:numId="11">
    <w:abstractNumId w:val="12"/>
  </w:num>
  <w:num w:numId="12">
    <w:abstractNumId w:val="22"/>
  </w:num>
  <w:num w:numId="13">
    <w:abstractNumId w:val="4"/>
  </w:num>
  <w:num w:numId="14">
    <w:abstractNumId w:val="13"/>
  </w:num>
  <w:num w:numId="15">
    <w:abstractNumId w:val="20"/>
  </w:num>
  <w:num w:numId="16">
    <w:abstractNumId w:val="15"/>
  </w:num>
  <w:num w:numId="17">
    <w:abstractNumId w:val="6"/>
  </w:num>
  <w:num w:numId="18">
    <w:abstractNumId w:val="23"/>
  </w:num>
  <w:num w:numId="19">
    <w:abstractNumId w:val="18"/>
  </w:num>
  <w:num w:numId="20">
    <w:abstractNumId w:val="2"/>
  </w:num>
  <w:num w:numId="21">
    <w:abstractNumId w:val="14"/>
  </w:num>
  <w:num w:numId="22">
    <w:abstractNumId w:val="0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7E"/>
    <w:rsid w:val="00004DC1"/>
    <w:rsid w:val="00172742"/>
    <w:rsid w:val="003223DA"/>
    <w:rsid w:val="003F2D8F"/>
    <w:rsid w:val="007A766B"/>
    <w:rsid w:val="00843A31"/>
    <w:rsid w:val="00930972"/>
    <w:rsid w:val="00B8427E"/>
    <w:rsid w:val="00BA42AC"/>
    <w:rsid w:val="00D80532"/>
    <w:rsid w:val="00E451DB"/>
    <w:rsid w:val="00F83DA8"/>
    <w:rsid w:val="00F8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036CB368"/>
  <w15:chartTrackingRefBased/>
  <w15:docId w15:val="{418E4012-D273-481A-A6BF-69EF08FB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27E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27E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Title"/>
    <w:basedOn w:val="a"/>
    <w:link w:val="a5"/>
    <w:qFormat/>
    <w:rsid w:val="00B842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Заголовок Знак"/>
    <w:basedOn w:val="a0"/>
    <w:link w:val="a4"/>
    <w:rsid w:val="00B8427E"/>
    <w:rPr>
      <w:rFonts w:eastAsia="Times New Roman" w:cs="Times New Roman"/>
      <w:b/>
      <w:sz w:val="32"/>
      <w:szCs w:val="20"/>
    </w:rPr>
  </w:style>
  <w:style w:type="table" w:styleId="a6">
    <w:name w:val="Table Grid"/>
    <w:basedOn w:val="a1"/>
    <w:uiPriority w:val="59"/>
    <w:rsid w:val="00B8427E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B8427E"/>
    <w:rPr>
      <w:b/>
      <w:bCs/>
    </w:rPr>
  </w:style>
  <w:style w:type="paragraph" w:styleId="a8">
    <w:name w:val="Normal (Web)"/>
    <w:basedOn w:val="a"/>
    <w:uiPriority w:val="99"/>
    <w:unhideWhenUsed/>
    <w:rsid w:val="00B84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itlemrcssattr">
    <w:name w:val="msotitle_mr_css_attr"/>
    <w:basedOn w:val="a"/>
    <w:rsid w:val="00F8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56044318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659358" TargetMode="External"/><Relationship Id="rId11" Type="http://schemas.openxmlformats.org/officeDocument/2006/relationships/oleObject" Target="embeddings/oleObject2.bin"/><Relationship Id="rId5" Type="http://schemas.openxmlformats.org/officeDocument/2006/relationships/hyperlink" Target="http://www.consultant.ru/document/cons_doc_LAW_95720/" TargetMode="Externa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 Преподаватель</dc:creator>
  <cp:keywords/>
  <dc:description/>
  <cp:lastModifiedBy>Женя</cp:lastModifiedBy>
  <cp:revision>7</cp:revision>
  <dcterms:created xsi:type="dcterms:W3CDTF">2023-02-10T12:10:00Z</dcterms:created>
  <dcterms:modified xsi:type="dcterms:W3CDTF">2023-02-18T04:43:00Z</dcterms:modified>
</cp:coreProperties>
</file>