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94" w:rsidRDefault="00973694" w:rsidP="00973694">
      <w:pPr>
        <w:jc w:val="center"/>
        <w:rPr>
          <w:b/>
        </w:rPr>
      </w:pPr>
      <w:r>
        <w:rPr>
          <w:b/>
        </w:rPr>
        <w:t>Техническая экспертиза</w:t>
      </w:r>
      <w:r w:rsidRPr="000071BE">
        <w:rPr>
          <w:b/>
        </w:rPr>
        <w:t xml:space="preserve"> программы </w:t>
      </w:r>
      <w:r>
        <w:rPr>
          <w:b/>
        </w:rPr>
        <w:t>учебной дисциплины</w:t>
      </w:r>
    </w:p>
    <w:p w:rsidR="00973694" w:rsidRDefault="00973694" w:rsidP="00973694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</w:t>
      </w:r>
    </w:p>
    <w:p w:rsidR="00973694" w:rsidRPr="00525D5A" w:rsidRDefault="00973694" w:rsidP="00973694">
      <w:pPr>
        <w:jc w:val="center"/>
        <w:rPr>
          <w:i/>
          <w:sz w:val="16"/>
          <w:szCs w:val="16"/>
        </w:rPr>
      </w:pPr>
      <w:r w:rsidRPr="00525D5A">
        <w:rPr>
          <w:i/>
          <w:sz w:val="16"/>
          <w:szCs w:val="16"/>
        </w:rPr>
        <w:t xml:space="preserve">наименование </w:t>
      </w:r>
      <w:r>
        <w:rPr>
          <w:i/>
          <w:sz w:val="16"/>
          <w:szCs w:val="16"/>
        </w:rPr>
        <w:t>УД</w:t>
      </w:r>
    </w:p>
    <w:p w:rsidR="00973694" w:rsidRDefault="00973694" w:rsidP="00973694">
      <w:pPr>
        <w:jc w:val="center"/>
        <w:rPr>
          <w:b/>
        </w:rPr>
      </w:pPr>
      <w:proofErr w:type="gramStart"/>
      <w:r>
        <w:rPr>
          <w:b/>
        </w:rPr>
        <w:t>представленной ___________________________________________________</w:t>
      </w:r>
      <w:proofErr w:type="gramEnd"/>
    </w:p>
    <w:p w:rsidR="00973694" w:rsidRPr="00525D5A" w:rsidRDefault="00973694" w:rsidP="00973694">
      <w:pPr>
        <w:jc w:val="center"/>
        <w:rPr>
          <w:i/>
          <w:sz w:val="16"/>
          <w:szCs w:val="16"/>
        </w:rPr>
      </w:pPr>
      <w:r w:rsidRPr="00525D5A">
        <w:rPr>
          <w:i/>
          <w:sz w:val="16"/>
          <w:szCs w:val="16"/>
        </w:rPr>
        <w:t xml:space="preserve">указывается </w:t>
      </w:r>
      <w:r>
        <w:rPr>
          <w:i/>
          <w:sz w:val="16"/>
          <w:szCs w:val="16"/>
        </w:rPr>
        <w:t xml:space="preserve"> ФИО разработчика</w:t>
      </w:r>
    </w:p>
    <w:p w:rsidR="00973694" w:rsidRDefault="00973694" w:rsidP="00973694">
      <w:pPr>
        <w:jc w:val="center"/>
        <w:rPr>
          <w:b/>
        </w:rPr>
      </w:pPr>
      <w:r w:rsidRPr="000071BE">
        <w:rPr>
          <w:b/>
        </w:rPr>
        <w:t>ЭКСП</w:t>
      </w:r>
      <w:r>
        <w:rPr>
          <w:b/>
        </w:rPr>
        <w:t>ЕРТНОЕ ЗАКЛЮЧЕНИЕ</w:t>
      </w:r>
    </w:p>
    <w:p w:rsidR="00973694" w:rsidRPr="00DC2FA1" w:rsidRDefault="00973694" w:rsidP="00973694">
      <w:pPr>
        <w:jc w:val="center"/>
        <w:rPr>
          <w:i/>
          <w:sz w:val="16"/>
          <w:szCs w:val="16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12781"/>
        <w:gridCol w:w="831"/>
        <w:gridCol w:w="720"/>
      </w:tblGrid>
      <w:tr w:rsidR="00973694" w:rsidRPr="00D8757C" w:rsidTr="007539CF">
        <w:trPr>
          <w:tblHeader/>
        </w:trPr>
        <w:tc>
          <w:tcPr>
            <w:tcW w:w="647" w:type="dxa"/>
            <w:vMerge w:val="restart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№</w:t>
            </w:r>
          </w:p>
        </w:tc>
        <w:tc>
          <w:tcPr>
            <w:tcW w:w="12781" w:type="dxa"/>
            <w:vMerge w:val="restart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Наименование экспертного показателя</w:t>
            </w:r>
          </w:p>
        </w:tc>
        <w:tc>
          <w:tcPr>
            <w:tcW w:w="1551" w:type="dxa"/>
            <w:gridSpan w:val="2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Экспертная оценка</w:t>
            </w:r>
          </w:p>
        </w:tc>
      </w:tr>
      <w:tr w:rsidR="00973694" w:rsidTr="007539CF">
        <w:trPr>
          <w:tblHeader/>
        </w:trPr>
        <w:tc>
          <w:tcPr>
            <w:tcW w:w="647" w:type="dxa"/>
            <w:vMerge/>
          </w:tcPr>
          <w:p w:rsidR="00973694" w:rsidRDefault="00973694" w:rsidP="007539CF"/>
        </w:tc>
        <w:tc>
          <w:tcPr>
            <w:tcW w:w="12781" w:type="dxa"/>
            <w:vMerge/>
          </w:tcPr>
          <w:p w:rsidR="00973694" w:rsidRDefault="00973694" w:rsidP="007539CF"/>
        </w:tc>
        <w:tc>
          <w:tcPr>
            <w:tcW w:w="831" w:type="dxa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да</w:t>
            </w:r>
          </w:p>
        </w:tc>
        <w:tc>
          <w:tcPr>
            <w:tcW w:w="720" w:type="dxa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нет</w:t>
            </w:r>
          </w:p>
        </w:tc>
      </w:tr>
      <w:tr w:rsidR="00973694" w:rsidRPr="00E23631" w:rsidTr="007539CF">
        <w:tc>
          <w:tcPr>
            <w:tcW w:w="14979" w:type="dxa"/>
            <w:gridSpan w:val="4"/>
          </w:tcPr>
          <w:p w:rsidR="00973694" w:rsidRPr="00E23631" w:rsidRDefault="00973694" w:rsidP="007539CF">
            <w:pPr>
              <w:jc w:val="center"/>
            </w:pPr>
            <w:r w:rsidRPr="00D8757C">
              <w:rPr>
                <w:b/>
              </w:rPr>
              <w:t>Экспертиза оформления титульного листа и оглавления</w:t>
            </w:r>
          </w:p>
        </w:tc>
      </w:tr>
      <w:tr w:rsidR="00973694" w:rsidRPr="00E23631" w:rsidTr="007539CF">
        <w:tc>
          <w:tcPr>
            <w:tcW w:w="647" w:type="dxa"/>
          </w:tcPr>
          <w:p w:rsidR="00973694" w:rsidRPr="00E23631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E23631" w:rsidRDefault="00973694" w:rsidP="007539CF">
            <w:r w:rsidRPr="00E23631">
              <w:t xml:space="preserve">Наименование программы </w:t>
            </w:r>
            <w:r>
              <w:t>учебной дисциплины</w:t>
            </w:r>
            <w:r w:rsidRPr="00E23631">
              <w:t xml:space="preserve"> </w:t>
            </w:r>
            <w:r>
              <w:t xml:space="preserve">на титульном листе </w:t>
            </w:r>
            <w:r w:rsidRPr="00E23631">
              <w:t xml:space="preserve">совпадает с наименованием </w:t>
            </w:r>
            <w:r>
              <w:t>учебной дисциплины</w:t>
            </w:r>
            <w:r w:rsidRPr="00E23631">
              <w:t xml:space="preserve"> в тексте ФГОС</w:t>
            </w:r>
          </w:p>
        </w:tc>
        <w:tc>
          <w:tcPr>
            <w:tcW w:w="831" w:type="dxa"/>
          </w:tcPr>
          <w:p w:rsidR="00973694" w:rsidRPr="00E23631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Pr="00E23631" w:rsidRDefault="00973694" w:rsidP="007539CF">
            <w:pPr>
              <w:jc w:val="center"/>
            </w:pPr>
          </w:p>
        </w:tc>
      </w:tr>
      <w:tr w:rsidR="00973694" w:rsidRPr="00E23631" w:rsidTr="007539CF">
        <w:tc>
          <w:tcPr>
            <w:tcW w:w="647" w:type="dxa"/>
          </w:tcPr>
          <w:p w:rsidR="00973694" w:rsidRPr="00E23631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E23631" w:rsidRDefault="00973694" w:rsidP="007539CF">
            <w:r w:rsidRPr="00E23631">
              <w:t xml:space="preserve">Нумерация страниц </w:t>
            </w:r>
            <w:r>
              <w:t>в «Оглавлении» верна</w:t>
            </w:r>
          </w:p>
        </w:tc>
        <w:tc>
          <w:tcPr>
            <w:tcW w:w="831" w:type="dxa"/>
          </w:tcPr>
          <w:p w:rsidR="00973694" w:rsidRPr="00E23631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Pr="00E23631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14979" w:type="dxa"/>
            <w:gridSpan w:val="4"/>
          </w:tcPr>
          <w:p w:rsidR="00973694" w:rsidRDefault="00973694" w:rsidP="007539CF">
            <w:pPr>
              <w:jc w:val="center"/>
            </w:pPr>
            <w:r w:rsidRPr="00D8757C">
              <w:rPr>
                <w:b/>
              </w:rPr>
              <w:t>Экспертиза раздела 1 «Паспорт примерной программы учебной дисциплины»</w:t>
            </w: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Раздел 1 «Паспорт </w:t>
            </w:r>
            <w:r>
              <w:t xml:space="preserve">  </w:t>
            </w:r>
            <w:r w:rsidRPr="00397B9C">
              <w:t xml:space="preserve">программы </w:t>
            </w:r>
            <w:r>
              <w:t>учебной дисциплины</w:t>
            </w:r>
            <w:r w:rsidRPr="00397B9C">
              <w:t>» имеется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E23631">
              <w:t xml:space="preserve">Наименование программы </w:t>
            </w:r>
            <w:r>
              <w:t>учебной дисциплины</w:t>
            </w:r>
            <w:r w:rsidRPr="00E23631">
              <w:t xml:space="preserve"> совпадает с наименованием</w:t>
            </w:r>
            <w:r>
              <w:t xml:space="preserve"> на титульном листе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Пункт 1.1. «Область применения программы»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Пункт 1.2. </w:t>
            </w:r>
            <w:r w:rsidRPr="00D8757C">
              <w:rPr>
                <w:b/>
              </w:rPr>
              <w:t>«Место дисциплины в структуре основной профессиональной образовательной программы»</w:t>
            </w:r>
            <w:r w:rsidRPr="00397B9C">
              <w:t xml:space="preserve">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0101EF" w:rsidRDefault="00973694" w:rsidP="007539CF">
            <w:r w:rsidRPr="00397B9C">
              <w:t>Пункт 1.3.</w:t>
            </w:r>
            <w:r>
              <w:t xml:space="preserve"> </w:t>
            </w:r>
            <w:r w:rsidRPr="00D8757C">
              <w:rPr>
                <w:b/>
              </w:rPr>
              <w:t xml:space="preserve">«Цели и задачи дисциплины – требования к результатам освоения дисциплины» </w:t>
            </w:r>
            <w:proofErr w:type="gramStart"/>
            <w:r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>Требования к умениям и знаниям соответствуют перечисленным в тексте ФГОС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>Пункт 1.</w:t>
            </w:r>
            <w:r>
              <w:t>4</w:t>
            </w:r>
            <w:r w:rsidRPr="00397B9C">
              <w:t xml:space="preserve">. «Рекомендуемое количество часов на освоение программы профессионального модуля»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14979" w:type="dxa"/>
            <w:gridSpan w:val="4"/>
          </w:tcPr>
          <w:p w:rsidR="00973694" w:rsidRDefault="00973694" w:rsidP="007539CF">
            <w:pPr>
              <w:jc w:val="center"/>
            </w:pPr>
            <w:r w:rsidRPr="00D8757C">
              <w:rPr>
                <w:b/>
              </w:rPr>
              <w:t>Экспертиза раздела 2 «Структура и примерное содержание учебной дисциплины»</w:t>
            </w: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Раздел </w:t>
            </w:r>
            <w:r>
              <w:t>2</w:t>
            </w:r>
            <w:r w:rsidRPr="00397B9C">
              <w:t xml:space="preserve"> «Структура и примерное содержание </w:t>
            </w:r>
            <w:r>
              <w:t>учебной дисциплины</w:t>
            </w:r>
            <w:r w:rsidRPr="00397B9C">
              <w:t>» имеется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Форма таблицы </w:t>
            </w:r>
            <w:r>
              <w:t>2</w:t>
            </w:r>
            <w:r w:rsidRPr="00397B9C">
              <w:t>.1. «</w:t>
            </w:r>
            <w:r>
              <w:t>Объём учебной дисциплины и виды учебной работы</w:t>
            </w:r>
            <w:r w:rsidRPr="00397B9C">
              <w:t>» соответствует макету программы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Таблица </w:t>
            </w:r>
            <w:r>
              <w:t>2</w:t>
            </w:r>
            <w:r w:rsidRPr="00397B9C">
              <w:t>.1. «</w:t>
            </w:r>
            <w:r>
              <w:t>Объём учебной дисциплины и виды учебной работы</w:t>
            </w:r>
            <w:r w:rsidRPr="00397B9C">
              <w:t xml:space="preserve">» </w:t>
            </w:r>
            <w:proofErr w:type="gramStart"/>
            <w:r w:rsidRPr="00397B9C">
              <w:t>заполнена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Форма таблицы </w:t>
            </w:r>
            <w:r>
              <w:t>2</w:t>
            </w:r>
            <w:r w:rsidRPr="00397B9C">
              <w:t xml:space="preserve">.2. </w:t>
            </w:r>
            <w:bookmarkStart w:id="0" w:name="OLE_LINK1"/>
            <w:r w:rsidRPr="00397B9C">
              <w:t>«</w:t>
            </w:r>
            <w:r>
              <w:t>Примерный тематический план и содержание учебной дисциплины</w:t>
            </w:r>
            <w:r w:rsidRPr="00397B9C">
              <w:t xml:space="preserve">» </w:t>
            </w:r>
            <w:bookmarkEnd w:id="0"/>
            <w:r w:rsidRPr="00397B9C">
              <w:t>соответствует макету программы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Таблица </w:t>
            </w:r>
            <w:r>
              <w:t>2</w:t>
            </w:r>
            <w:r w:rsidRPr="00397B9C">
              <w:t>.2. «</w:t>
            </w:r>
            <w:r>
              <w:t>Примерный тематический план и содержание учебной дисциплины</w:t>
            </w:r>
            <w:r w:rsidRPr="00397B9C">
              <w:t xml:space="preserve">» </w:t>
            </w:r>
            <w:proofErr w:type="gramStart"/>
            <w:r w:rsidRPr="00397B9C">
              <w:t>заполнена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>
              <w:t xml:space="preserve">Наименования видов учебной работы в табл. 2.1 и 2.2. </w:t>
            </w:r>
            <w:r w:rsidRPr="00397B9C">
              <w:t>совпадают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14979" w:type="dxa"/>
            <w:gridSpan w:val="4"/>
          </w:tcPr>
          <w:p w:rsidR="00973694" w:rsidRDefault="00973694" w:rsidP="007539CF">
            <w:pPr>
              <w:jc w:val="center"/>
            </w:pPr>
            <w:r w:rsidRPr="00D8757C">
              <w:rPr>
                <w:b/>
              </w:rPr>
              <w:t>Экспертиза раздела 3 «Условия реализации программы учебной дисциплины»</w:t>
            </w: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Раздел </w:t>
            </w:r>
            <w:r>
              <w:t>3</w:t>
            </w:r>
            <w:r w:rsidRPr="00397B9C">
              <w:t xml:space="preserve"> «Условия реализации программы </w:t>
            </w:r>
            <w:r>
              <w:t>учебной дисциплины</w:t>
            </w:r>
            <w:r w:rsidRPr="00397B9C">
              <w:t>» имеется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Пункт </w:t>
            </w:r>
            <w:r>
              <w:t>3</w:t>
            </w:r>
            <w:r w:rsidRPr="00397B9C">
              <w:t xml:space="preserve">.1. «Требования к минимальному материально-техническому обеспечению»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Пункт </w:t>
            </w:r>
            <w:r>
              <w:t>3</w:t>
            </w:r>
            <w:r w:rsidRPr="00397B9C">
              <w:t xml:space="preserve">.2. «Информационное обеспечение обучения» </w:t>
            </w:r>
            <w:proofErr w:type="gramStart"/>
            <w:r w:rsidRPr="00397B9C">
              <w:t>заполнен</w:t>
            </w:r>
            <w:proofErr w:type="gramEnd"/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14979" w:type="dxa"/>
            <w:gridSpan w:val="4"/>
          </w:tcPr>
          <w:p w:rsidR="00973694" w:rsidRDefault="00973694" w:rsidP="007539CF">
            <w:pPr>
              <w:jc w:val="center"/>
            </w:pPr>
            <w:r w:rsidRPr="00D8757C">
              <w:rPr>
                <w:b/>
              </w:rPr>
              <w:t>Экспертиза раздела 4</w:t>
            </w:r>
            <w:r w:rsidRPr="00D8757C">
              <w:rPr>
                <w:b/>
                <w:caps/>
              </w:rPr>
              <w:t xml:space="preserve"> «</w:t>
            </w:r>
            <w:r w:rsidRPr="00D8757C">
              <w:rPr>
                <w:b/>
              </w:rPr>
              <w:t>Контроль и оценка результатов освоения дисциплины</w:t>
            </w:r>
            <w:r w:rsidRPr="00D8757C">
              <w:rPr>
                <w:b/>
                <w:caps/>
              </w:rPr>
              <w:t>»</w:t>
            </w: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Раздел </w:t>
            </w:r>
            <w:r w:rsidRPr="00D8757C">
              <w:rPr>
                <w:caps/>
              </w:rPr>
              <w:t>4. «</w:t>
            </w:r>
            <w:r w:rsidRPr="00397B9C">
              <w:t xml:space="preserve">Контроль и оценка результатов освоения </w:t>
            </w:r>
            <w:r>
              <w:t>дисциплины</w:t>
            </w:r>
            <w:r w:rsidRPr="00D8757C">
              <w:rPr>
                <w:caps/>
              </w:rPr>
              <w:t xml:space="preserve">» </w:t>
            </w:r>
            <w:r w:rsidRPr="00397B9C">
              <w:t>имеется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Наименования </w:t>
            </w:r>
            <w:r>
              <w:t>результатов обучения (освоенных умений, усвоенных знаний)</w:t>
            </w:r>
            <w:r w:rsidRPr="00397B9C">
              <w:t xml:space="preserve"> совпадают с </w:t>
            </w:r>
            <w:proofErr w:type="gramStart"/>
            <w:r w:rsidRPr="00397B9C">
              <w:t>указанными</w:t>
            </w:r>
            <w:proofErr w:type="gramEnd"/>
            <w:r w:rsidRPr="00397B9C">
              <w:t xml:space="preserve"> в п. 1.</w:t>
            </w:r>
            <w:r>
              <w:t>3. паспорта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14979" w:type="dxa"/>
            <w:gridSpan w:val="4"/>
          </w:tcPr>
          <w:p w:rsidR="00973694" w:rsidRPr="00D8757C" w:rsidRDefault="00973694" w:rsidP="007539CF">
            <w:pPr>
              <w:jc w:val="center"/>
              <w:rPr>
                <w:b/>
              </w:rPr>
            </w:pPr>
            <w:r w:rsidRPr="00D8757C">
              <w:rPr>
                <w:b/>
              </w:rPr>
              <w:t>Экспертиза показателей объемов времени, отведенных на освоение УД,</w:t>
            </w:r>
          </w:p>
          <w:p w:rsidR="00973694" w:rsidRPr="00D8757C" w:rsidRDefault="00973694" w:rsidP="007539CF">
            <w:pPr>
              <w:jc w:val="center"/>
              <w:rPr>
                <w:b/>
              </w:rPr>
            </w:pPr>
            <w:proofErr w:type="gramStart"/>
            <w:r w:rsidRPr="00D8757C">
              <w:rPr>
                <w:b/>
              </w:rPr>
              <w:t>указанных</w:t>
            </w:r>
            <w:proofErr w:type="gramEnd"/>
            <w:r w:rsidRPr="00D8757C">
              <w:rPr>
                <w:b/>
              </w:rPr>
              <w:t xml:space="preserve"> в</w:t>
            </w:r>
            <w:r w:rsidRPr="00397B9C">
              <w:t xml:space="preserve"> </w:t>
            </w:r>
            <w:r w:rsidRPr="00D8757C">
              <w:rPr>
                <w:b/>
              </w:rPr>
              <w:t xml:space="preserve">п. 1.4 раздела 1 «Паспорт </w:t>
            </w:r>
            <w:r>
              <w:rPr>
                <w:b/>
              </w:rPr>
              <w:t xml:space="preserve">  </w:t>
            </w:r>
            <w:r w:rsidRPr="00D8757C">
              <w:rPr>
                <w:b/>
              </w:rPr>
              <w:t xml:space="preserve"> программы учебной дисциплины»</w:t>
            </w:r>
          </w:p>
          <w:p w:rsidR="00973694" w:rsidRDefault="00973694" w:rsidP="007539CF">
            <w:pPr>
              <w:jc w:val="center"/>
            </w:pPr>
            <w:r w:rsidRPr="00D8757C">
              <w:rPr>
                <w:b/>
              </w:rPr>
              <w:t>и в табл. 2.1 и 2.2 раздела 2 «Структура и примерное содержание учебной дисциплины»</w:t>
            </w: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>Общи</w:t>
            </w:r>
            <w:r>
              <w:t>й</w:t>
            </w:r>
            <w:r w:rsidRPr="00397B9C">
              <w:t xml:space="preserve"> объем времени, отведенного на освоение </w:t>
            </w:r>
            <w:r>
              <w:t>дисциплины</w:t>
            </w:r>
            <w:r w:rsidRPr="00397B9C">
              <w:t xml:space="preserve"> (всего часов)</w:t>
            </w:r>
            <w:r>
              <w:t>, в паспорте программы, таблицах 2.1 и 2.2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Объем обязательной аудиторной нагрузки </w:t>
            </w:r>
            <w:r>
              <w:t>в паспорте программы, таблицах 2.1 и 2.2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Объем времени, отведенного на выполнение лабораторных и практических занятий, </w:t>
            </w:r>
            <w:proofErr w:type="gramStart"/>
            <w:r>
              <w:t>таблицах</w:t>
            </w:r>
            <w:proofErr w:type="gramEnd"/>
            <w:r>
              <w:t xml:space="preserve"> 2.1 и 2.2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  <w:tr w:rsidR="00973694" w:rsidTr="007539CF">
        <w:tc>
          <w:tcPr>
            <w:tcW w:w="647" w:type="dxa"/>
          </w:tcPr>
          <w:p w:rsidR="00973694" w:rsidRPr="00397B9C" w:rsidRDefault="00973694" w:rsidP="007539CF">
            <w:pPr>
              <w:numPr>
                <w:ilvl w:val="0"/>
                <w:numId w:val="1"/>
              </w:numPr>
            </w:pPr>
          </w:p>
        </w:tc>
        <w:tc>
          <w:tcPr>
            <w:tcW w:w="12781" w:type="dxa"/>
          </w:tcPr>
          <w:p w:rsidR="00973694" w:rsidRPr="00397B9C" w:rsidRDefault="00973694" w:rsidP="007539CF">
            <w:r w:rsidRPr="00397B9C">
              <w:t xml:space="preserve">Объем времени, отведенного на самостоятельную работу обучающихся, </w:t>
            </w:r>
            <w:r>
              <w:t>в паспорте программы, таблицах 2.1 и 2.2</w:t>
            </w:r>
            <w:r w:rsidRPr="00397B9C">
              <w:t xml:space="preserve"> совпада</w:t>
            </w:r>
            <w:r>
              <w:t>е</w:t>
            </w:r>
            <w:r w:rsidRPr="00397B9C">
              <w:t>т</w:t>
            </w:r>
          </w:p>
        </w:tc>
        <w:tc>
          <w:tcPr>
            <w:tcW w:w="831" w:type="dxa"/>
          </w:tcPr>
          <w:p w:rsidR="00973694" w:rsidRDefault="00973694" w:rsidP="007539CF">
            <w:pPr>
              <w:jc w:val="center"/>
            </w:pPr>
          </w:p>
        </w:tc>
        <w:tc>
          <w:tcPr>
            <w:tcW w:w="720" w:type="dxa"/>
          </w:tcPr>
          <w:p w:rsidR="00973694" w:rsidRDefault="00973694" w:rsidP="007539CF">
            <w:pPr>
              <w:jc w:val="center"/>
            </w:pPr>
          </w:p>
        </w:tc>
      </w:tr>
    </w:tbl>
    <w:p w:rsidR="00973694" w:rsidRPr="0062647B" w:rsidRDefault="00973694" w:rsidP="00973694">
      <w:pPr>
        <w:rPr>
          <w:sz w:val="20"/>
          <w:szCs w:val="20"/>
        </w:rPr>
      </w:pPr>
    </w:p>
    <w:tbl>
      <w:tblPr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8"/>
        <w:gridCol w:w="785"/>
        <w:gridCol w:w="785"/>
      </w:tblGrid>
      <w:tr w:rsidR="00973694" w:rsidTr="007539CF">
        <w:tc>
          <w:tcPr>
            <w:tcW w:w="13428" w:type="dxa"/>
          </w:tcPr>
          <w:p w:rsidR="00973694" w:rsidRPr="00D8757C" w:rsidRDefault="00973694" w:rsidP="007539CF">
            <w:pPr>
              <w:rPr>
                <w:i/>
              </w:rPr>
            </w:pPr>
            <w:r w:rsidRPr="00D8757C">
              <w:rPr>
                <w:b/>
              </w:rPr>
              <w:t>ИТОГОВОЕ ЗАКЛЮЧЕНИЕ</w:t>
            </w:r>
          </w:p>
        </w:tc>
        <w:tc>
          <w:tcPr>
            <w:tcW w:w="785" w:type="dxa"/>
          </w:tcPr>
          <w:p w:rsidR="00973694" w:rsidRPr="00D8757C" w:rsidRDefault="00973694" w:rsidP="007539CF">
            <w:pPr>
              <w:rPr>
                <w:b/>
              </w:rPr>
            </w:pPr>
            <w:r w:rsidRPr="00D8757C">
              <w:rPr>
                <w:b/>
              </w:rPr>
              <w:t>да</w:t>
            </w:r>
          </w:p>
        </w:tc>
        <w:tc>
          <w:tcPr>
            <w:tcW w:w="785" w:type="dxa"/>
          </w:tcPr>
          <w:p w:rsidR="00973694" w:rsidRPr="00D8757C" w:rsidRDefault="00973694" w:rsidP="007539CF">
            <w:pPr>
              <w:rPr>
                <w:b/>
              </w:rPr>
            </w:pPr>
            <w:r w:rsidRPr="00D8757C">
              <w:rPr>
                <w:b/>
              </w:rPr>
              <w:t>нет</w:t>
            </w:r>
          </w:p>
        </w:tc>
      </w:tr>
      <w:tr w:rsidR="00973694" w:rsidTr="007539CF">
        <w:tc>
          <w:tcPr>
            <w:tcW w:w="13428" w:type="dxa"/>
          </w:tcPr>
          <w:p w:rsidR="00973694" w:rsidRDefault="00973694" w:rsidP="007539CF">
            <w:r>
              <w:t>Программа учебной дисциплины может быть направлена на содержательную экспертизу</w:t>
            </w:r>
          </w:p>
        </w:tc>
        <w:tc>
          <w:tcPr>
            <w:tcW w:w="785" w:type="dxa"/>
          </w:tcPr>
          <w:p w:rsidR="00973694" w:rsidRDefault="00973694" w:rsidP="007539CF"/>
        </w:tc>
        <w:tc>
          <w:tcPr>
            <w:tcW w:w="785" w:type="dxa"/>
          </w:tcPr>
          <w:p w:rsidR="00973694" w:rsidRDefault="00973694" w:rsidP="007539CF"/>
        </w:tc>
      </w:tr>
    </w:tbl>
    <w:p w:rsidR="00973694" w:rsidRPr="00DC2FA1" w:rsidRDefault="00973694" w:rsidP="00973694">
      <w:pPr>
        <w:rPr>
          <w:sz w:val="20"/>
          <w:szCs w:val="20"/>
        </w:rPr>
      </w:pPr>
    </w:p>
    <w:p w:rsidR="00292F32" w:rsidRDefault="00292F32"/>
    <w:sectPr w:rsidR="00292F32" w:rsidSect="002F78DB">
      <w:headerReference w:type="even" r:id="rId5"/>
      <w:footerReference w:type="default" r:id="rId6"/>
      <w:headerReference w:type="firs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Pr="007D70BD" w:rsidRDefault="00973694" w:rsidP="001C5CB9">
    <w:pPr>
      <w:jc w:val="center"/>
    </w:pPr>
    <w:r w:rsidRPr="007D70BD">
      <w:t xml:space="preserve">«___» ___________ 20___ г. </w:t>
    </w:r>
    <w:r w:rsidRPr="007D70BD">
      <w:tab/>
    </w:r>
    <w:r>
      <w:tab/>
    </w:r>
    <w:r>
      <w:tab/>
    </w:r>
    <w:r>
      <w:tab/>
    </w:r>
    <w:r>
      <w:tab/>
    </w:r>
    <w:r>
      <w:tab/>
    </w:r>
    <w:r>
      <w:tab/>
    </w:r>
    <w:r w:rsidRPr="007D70BD">
      <w:tab/>
    </w:r>
    <w:r w:rsidRPr="007D70BD">
      <w:tab/>
    </w:r>
    <w:r w:rsidRPr="007D70BD">
      <w:tab/>
      <w:t>___</w:t>
    </w:r>
    <w:r>
      <w:t>______________</w:t>
    </w:r>
    <w:r w:rsidRPr="007D70BD">
      <w:t>____________ / ФИО</w:t>
    </w:r>
  </w:p>
  <w:p w:rsidR="006E4319" w:rsidRDefault="0097369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Default="00973694" w:rsidP="005C4C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4319" w:rsidRDefault="009736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19" w:rsidRDefault="00973694" w:rsidP="002F78D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E4319" w:rsidRDefault="00973694" w:rsidP="002F78DB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694"/>
    <w:rsid w:val="00292F32"/>
    <w:rsid w:val="0097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36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3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36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3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7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2013-02-07T06:53:00Z</dcterms:created>
  <dcterms:modified xsi:type="dcterms:W3CDTF">2013-02-07T07:00:00Z</dcterms:modified>
</cp:coreProperties>
</file>