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71" w:rsidRDefault="00A47E71" w:rsidP="00A47E71">
      <w:pPr>
        <w:jc w:val="center"/>
        <w:rPr>
          <w:b/>
        </w:rPr>
      </w:pPr>
      <w:r w:rsidRPr="00395714">
        <w:rPr>
          <w:b/>
        </w:rPr>
        <w:t xml:space="preserve">Содержательная экспертиза программы </w:t>
      </w:r>
      <w:r>
        <w:rPr>
          <w:b/>
        </w:rPr>
        <w:t>учебной дисциплины (УД)</w:t>
      </w:r>
    </w:p>
    <w:p w:rsidR="00A47E71" w:rsidRDefault="00A47E71" w:rsidP="00A47E71">
      <w:pPr>
        <w:jc w:val="center"/>
        <w:rPr>
          <w:b/>
        </w:rPr>
      </w:pPr>
      <w:r>
        <w:rPr>
          <w:b/>
        </w:rPr>
        <w:t>_____________________________________________________________</w:t>
      </w:r>
    </w:p>
    <w:p w:rsidR="00A47E71" w:rsidRDefault="00A47E71" w:rsidP="00A47E71">
      <w:pPr>
        <w:jc w:val="center"/>
        <w:rPr>
          <w:i/>
          <w:sz w:val="16"/>
          <w:szCs w:val="16"/>
        </w:rPr>
      </w:pPr>
      <w:r w:rsidRPr="00CC0D8D">
        <w:rPr>
          <w:i/>
          <w:sz w:val="16"/>
          <w:szCs w:val="16"/>
        </w:rPr>
        <w:t xml:space="preserve">наименование </w:t>
      </w:r>
      <w:r>
        <w:rPr>
          <w:i/>
          <w:sz w:val="16"/>
          <w:szCs w:val="16"/>
        </w:rPr>
        <w:t>УД</w:t>
      </w:r>
    </w:p>
    <w:p w:rsidR="00A47E71" w:rsidRDefault="00A47E71" w:rsidP="00A47E71">
      <w:pPr>
        <w:jc w:val="center"/>
        <w:rPr>
          <w:b/>
        </w:rPr>
      </w:pPr>
      <w:proofErr w:type="gramStart"/>
      <w:r>
        <w:rPr>
          <w:b/>
        </w:rPr>
        <w:t>представленной ___________________________________________________</w:t>
      </w:r>
      <w:proofErr w:type="gramEnd"/>
    </w:p>
    <w:p w:rsidR="00A47E71" w:rsidRPr="00CC0D8D" w:rsidRDefault="00A47E71" w:rsidP="00A47E71">
      <w:pPr>
        <w:jc w:val="center"/>
        <w:rPr>
          <w:i/>
          <w:sz w:val="16"/>
          <w:szCs w:val="16"/>
        </w:rPr>
      </w:pPr>
      <w:r w:rsidRPr="00CC0D8D">
        <w:rPr>
          <w:i/>
          <w:sz w:val="16"/>
          <w:szCs w:val="16"/>
        </w:rPr>
        <w:t xml:space="preserve">указывается </w:t>
      </w:r>
      <w:r>
        <w:rPr>
          <w:i/>
          <w:sz w:val="16"/>
          <w:szCs w:val="16"/>
        </w:rPr>
        <w:t>ФИО разработчика</w:t>
      </w:r>
    </w:p>
    <w:p w:rsidR="00A47E71" w:rsidRDefault="00A47E71" w:rsidP="00A47E71">
      <w:pPr>
        <w:jc w:val="center"/>
        <w:rPr>
          <w:b/>
        </w:rPr>
      </w:pPr>
      <w:r w:rsidRPr="00395714">
        <w:rPr>
          <w:b/>
        </w:rPr>
        <w:t>ЭКСПЕРТНОЕ ЗАКЛЮЧЕНИЕ</w:t>
      </w:r>
    </w:p>
    <w:p w:rsidR="00A47E71" w:rsidRDefault="00A47E71" w:rsidP="00A47E71">
      <w:pPr>
        <w:jc w:val="center"/>
        <w:rPr>
          <w:b/>
          <w:sz w:val="16"/>
          <w:szCs w:val="16"/>
        </w:rPr>
      </w:pPr>
    </w:p>
    <w:tbl>
      <w:tblPr>
        <w:tblStyle w:val="a3"/>
        <w:tblW w:w="14665" w:type="dxa"/>
        <w:tblLook w:val="01E0"/>
      </w:tblPr>
      <w:tblGrid>
        <w:gridCol w:w="468"/>
        <w:gridCol w:w="8640"/>
        <w:gridCol w:w="720"/>
        <w:gridCol w:w="699"/>
        <w:gridCol w:w="1673"/>
        <w:gridCol w:w="2465"/>
      </w:tblGrid>
      <w:tr w:rsidR="00A47E71" w:rsidTr="007539CF">
        <w:trPr>
          <w:tblHeader/>
        </w:trPr>
        <w:tc>
          <w:tcPr>
            <w:tcW w:w="468" w:type="dxa"/>
            <w:vMerge w:val="restart"/>
          </w:tcPr>
          <w:p w:rsidR="00A47E71" w:rsidRDefault="00A47E71" w:rsidP="007539CF">
            <w:pPr>
              <w:jc w:val="center"/>
            </w:pPr>
            <w:r>
              <w:t>№</w:t>
            </w:r>
          </w:p>
        </w:tc>
        <w:tc>
          <w:tcPr>
            <w:tcW w:w="8640" w:type="dxa"/>
            <w:vMerge w:val="restart"/>
          </w:tcPr>
          <w:p w:rsidR="00A47E71" w:rsidRDefault="00A47E71" w:rsidP="007539CF">
            <w:pPr>
              <w:jc w:val="center"/>
            </w:pPr>
            <w:r w:rsidRPr="00395714">
              <w:rPr>
                <w:b/>
              </w:rPr>
              <w:t>Наименование экспертного показателя</w:t>
            </w:r>
          </w:p>
        </w:tc>
        <w:tc>
          <w:tcPr>
            <w:tcW w:w="3092" w:type="dxa"/>
            <w:gridSpan w:val="3"/>
          </w:tcPr>
          <w:p w:rsidR="00A47E71" w:rsidRDefault="00A47E71" w:rsidP="007539CF">
            <w:pPr>
              <w:jc w:val="center"/>
            </w:pPr>
            <w:r w:rsidRPr="00395714">
              <w:rPr>
                <w:b/>
              </w:rPr>
              <w:t>Экспертная оценка</w:t>
            </w:r>
          </w:p>
        </w:tc>
        <w:tc>
          <w:tcPr>
            <w:tcW w:w="2465" w:type="dxa"/>
            <w:vMerge w:val="restart"/>
          </w:tcPr>
          <w:p w:rsidR="00A47E71" w:rsidRDefault="00A47E71" w:rsidP="007539CF">
            <w:pPr>
              <w:jc w:val="center"/>
              <w:rPr>
                <w:b/>
              </w:rPr>
            </w:pPr>
            <w:r w:rsidRPr="00395714">
              <w:rPr>
                <w:b/>
              </w:rPr>
              <w:t>Примечание</w:t>
            </w:r>
          </w:p>
          <w:p w:rsidR="00A47E71" w:rsidRPr="00317390" w:rsidRDefault="00A47E71" w:rsidP="007539CF">
            <w:pPr>
              <w:jc w:val="center"/>
              <w:rPr>
                <w:i/>
                <w:sz w:val="16"/>
                <w:szCs w:val="16"/>
              </w:rPr>
            </w:pPr>
            <w:r w:rsidRPr="00317390">
              <w:rPr>
                <w:i/>
                <w:sz w:val="16"/>
                <w:szCs w:val="16"/>
              </w:rPr>
              <w:t xml:space="preserve">(или </w:t>
            </w:r>
            <w:r>
              <w:rPr>
                <w:i/>
                <w:sz w:val="16"/>
                <w:szCs w:val="16"/>
              </w:rPr>
              <w:t xml:space="preserve">отсылка, </w:t>
            </w:r>
            <w:r w:rsidRPr="00317390">
              <w:rPr>
                <w:i/>
                <w:sz w:val="16"/>
                <w:szCs w:val="16"/>
              </w:rPr>
              <w:t xml:space="preserve">если </w:t>
            </w:r>
            <w:r>
              <w:rPr>
                <w:i/>
                <w:sz w:val="16"/>
                <w:szCs w:val="16"/>
              </w:rPr>
              <w:t xml:space="preserve">объем </w:t>
            </w:r>
            <w:r w:rsidRPr="00317390">
              <w:rPr>
                <w:i/>
                <w:sz w:val="16"/>
                <w:szCs w:val="16"/>
              </w:rPr>
              <w:t>текста велик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  <w:tr w:rsidR="00A47E71" w:rsidTr="007539CF">
        <w:trPr>
          <w:tblHeader/>
        </w:trPr>
        <w:tc>
          <w:tcPr>
            <w:tcW w:w="468" w:type="dxa"/>
            <w:vMerge/>
          </w:tcPr>
          <w:p w:rsidR="00A47E71" w:rsidRDefault="00A47E71" w:rsidP="007539CF">
            <w:pPr>
              <w:jc w:val="center"/>
            </w:pPr>
          </w:p>
        </w:tc>
        <w:tc>
          <w:tcPr>
            <w:tcW w:w="8640" w:type="dxa"/>
            <w:vMerge/>
          </w:tcPr>
          <w:p w:rsidR="00A47E71" w:rsidRPr="00395714" w:rsidRDefault="00A47E71" w:rsidP="007539CF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A47E71" w:rsidRPr="00395714" w:rsidRDefault="00A47E71" w:rsidP="007539CF">
            <w:pPr>
              <w:jc w:val="center"/>
              <w:rPr>
                <w:b/>
              </w:rPr>
            </w:pPr>
            <w:r w:rsidRPr="00395714">
              <w:rPr>
                <w:b/>
              </w:rPr>
              <w:t>да</w:t>
            </w:r>
          </w:p>
        </w:tc>
        <w:tc>
          <w:tcPr>
            <w:tcW w:w="699" w:type="dxa"/>
          </w:tcPr>
          <w:p w:rsidR="00A47E71" w:rsidRPr="00395714" w:rsidRDefault="00A47E71" w:rsidP="007539CF">
            <w:pPr>
              <w:jc w:val="center"/>
              <w:rPr>
                <w:b/>
              </w:rPr>
            </w:pPr>
            <w:r w:rsidRPr="00395714">
              <w:rPr>
                <w:b/>
              </w:rPr>
              <w:t>нет</w:t>
            </w:r>
          </w:p>
        </w:tc>
        <w:tc>
          <w:tcPr>
            <w:tcW w:w="1673" w:type="dxa"/>
          </w:tcPr>
          <w:p w:rsidR="00A47E71" w:rsidRPr="00395714" w:rsidRDefault="00A47E71" w:rsidP="007539CF">
            <w:pPr>
              <w:jc w:val="center"/>
              <w:rPr>
                <w:b/>
              </w:rPr>
            </w:pPr>
            <w:r w:rsidRPr="00395714">
              <w:rPr>
                <w:b/>
              </w:rPr>
              <w:t>заключение отсутствует</w:t>
            </w:r>
          </w:p>
        </w:tc>
        <w:tc>
          <w:tcPr>
            <w:tcW w:w="2465" w:type="dxa"/>
            <w:vMerge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14665" w:type="dxa"/>
            <w:gridSpan w:val="6"/>
          </w:tcPr>
          <w:p w:rsidR="00A47E71" w:rsidRDefault="00A47E71" w:rsidP="007539CF">
            <w:pPr>
              <w:jc w:val="center"/>
            </w:pPr>
            <w:r>
              <w:rPr>
                <w:b/>
              </w:rPr>
              <w:t>Экспертиза р</w:t>
            </w:r>
            <w:r w:rsidRPr="005627CB">
              <w:rPr>
                <w:b/>
              </w:rPr>
              <w:t>аздела 1 «Паспорт примерной программы</w:t>
            </w:r>
            <w:r>
              <w:rPr>
                <w:b/>
              </w:rPr>
              <w:t xml:space="preserve"> учебной дисциплины</w:t>
            </w:r>
            <w:r w:rsidRPr="005627CB">
              <w:rPr>
                <w:b/>
              </w:rPr>
              <w:t>»</w:t>
            </w: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640001" w:rsidRDefault="00A47E71" w:rsidP="007539CF">
            <w:r>
              <w:t>Формулировка наименования  учебной дисциплины и перечень  знаний и умений соответствует тексту ФГОС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4415ED" w:rsidRDefault="00A47E71" w:rsidP="007539CF">
            <w:pPr>
              <w:rPr>
                <w:b/>
                <w:caps/>
                <w:sz w:val="28"/>
                <w:szCs w:val="28"/>
              </w:rPr>
            </w:pPr>
            <w:r>
              <w:t xml:space="preserve">Возможности </w:t>
            </w:r>
            <w:r w:rsidRPr="00D5090E">
              <w:t>использован</w:t>
            </w:r>
            <w:r>
              <w:t>ия</w:t>
            </w:r>
            <w:r w:rsidRPr="00D5090E">
              <w:t xml:space="preserve"> </w:t>
            </w:r>
            <w:r>
              <w:t xml:space="preserve"> </w:t>
            </w:r>
            <w:r w:rsidRPr="00D5090E">
              <w:t>программ</w:t>
            </w:r>
            <w:r>
              <w:t>ы</w:t>
            </w:r>
            <w:r w:rsidRPr="00D5090E">
              <w:t xml:space="preserve"> </w:t>
            </w:r>
            <w:r>
              <w:t>учебной дисциплины описаны полно и точно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14665" w:type="dxa"/>
            <w:gridSpan w:val="6"/>
          </w:tcPr>
          <w:p w:rsidR="00A47E71" w:rsidRDefault="00A47E71" w:rsidP="007539CF">
            <w:pPr>
              <w:jc w:val="center"/>
            </w:pPr>
            <w:r w:rsidRPr="005627CB">
              <w:rPr>
                <w:b/>
              </w:rPr>
              <w:t xml:space="preserve">Экспертиза </w:t>
            </w:r>
            <w:r>
              <w:rPr>
                <w:b/>
              </w:rPr>
              <w:t>р</w:t>
            </w:r>
            <w:r w:rsidRPr="005627CB">
              <w:rPr>
                <w:b/>
              </w:rPr>
              <w:t xml:space="preserve">аздела </w:t>
            </w:r>
            <w:r>
              <w:rPr>
                <w:b/>
              </w:rPr>
              <w:t>4</w:t>
            </w:r>
            <w:r w:rsidRPr="005627CB">
              <w:rPr>
                <w:b/>
                <w:caps/>
              </w:rPr>
              <w:t xml:space="preserve"> «</w:t>
            </w:r>
            <w:r w:rsidRPr="005627CB">
              <w:rPr>
                <w:b/>
              </w:rPr>
              <w:t>Контроль и оценка результатов освоения</w:t>
            </w:r>
            <w:r>
              <w:rPr>
                <w:b/>
              </w:rPr>
              <w:t xml:space="preserve"> учебной дисциплины</w:t>
            </w:r>
            <w:r w:rsidRPr="005627CB">
              <w:rPr>
                <w:b/>
                <w:caps/>
              </w:rPr>
              <w:t>»</w:t>
            </w: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395714" w:rsidRDefault="00A47E71" w:rsidP="007539CF">
            <w:r w:rsidRPr="00395714">
              <w:t xml:space="preserve">Основные показатели оценки результата позволяют однозначно диагностировать </w:t>
            </w:r>
            <w:proofErr w:type="spellStart"/>
            <w:r w:rsidRPr="00395714">
              <w:t>сформированность</w:t>
            </w:r>
            <w:proofErr w:type="spellEnd"/>
            <w:r w:rsidRPr="00395714">
              <w:t xml:space="preserve"> соответствующих </w:t>
            </w:r>
            <w:r>
              <w:t>знаний, умений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395714" w:rsidRDefault="00A47E71" w:rsidP="007539CF">
            <w:r w:rsidRPr="00A42DCD">
              <w:t xml:space="preserve">Наименование форм и методов контроля и оценки освоения </w:t>
            </w:r>
            <w:r>
              <w:t xml:space="preserve">знаний, умений </w:t>
            </w:r>
            <w:r w:rsidRPr="00A42DCD">
              <w:t>точно и однозначно опис</w:t>
            </w:r>
            <w:r>
              <w:t>ывае</w:t>
            </w:r>
            <w:r w:rsidRPr="00A42DCD">
              <w:t xml:space="preserve">т процедуру </w:t>
            </w:r>
            <w:r>
              <w:t xml:space="preserve">их </w:t>
            </w:r>
            <w:r w:rsidRPr="00A42DCD">
              <w:t>аттестации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A42DCD" w:rsidRDefault="00A47E71" w:rsidP="007539CF">
            <w:r w:rsidRPr="00395714">
              <w:t>Формы и методы контроля и оценки позволяют</w:t>
            </w:r>
            <w:r w:rsidRPr="00A42DCD">
              <w:t xml:space="preserve"> оценить </w:t>
            </w:r>
            <w:proofErr w:type="spellStart"/>
            <w:r w:rsidRPr="00A42DCD">
              <w:t>сформированность</w:t>
            </w:r>
            <w:proofErr w:type="spellEnd"/>
            <w:r w:rsidRPr="00A42DCD">
              <w:t xml:space="preserve"> </w:t>
            </w:r>
            <w:r>
              <w:t xml:space="preserve">  знаний, умений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14665" w:type="dxa"/>
            <w:gridSpan w:val="6"/>
          </w:tcPr>
          <w:p w:rsidR="00A47E71" w:rsidRDefault="00A47E71" w:rsidP="007539CF">
            <w:pPr>
              <w:jc w:val="center"/>
            </w:pPr>
            <w:r w:rsidRPr="005627CB">
              <w:rPr>
                <w:b/>
              </w:rPr>
              <w:t xml:space="preserve">Экспертиза </w:t>
            </w:r>
            <w:r>
              <w:rPr>
                <w:b/>
              </w:rPr>
              <w:t>р</w:t>
            </w:r>
            <w:r w:rsidRPr="005627CB">
              <w:rPr>
                <w:b/>
              </w:rPr>
              <w:t xml:space="preserve">аздела </w:t>
            </w:r>
            <w:r>
              <w:rPr>
                <w:b/>
              </w:rPr>
              <w:t>2</w:t>
            </w:r>
            <w:r w:rsidRPr="005627CB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«</w:t>
            </w:r>
            <w:r w:rsidRPr="00395714">
              <w:rPr>
                <w:b/>
              </w:rPr>
              <w:t>Структура и содержание программы</w:t>
            </w:r>
            <w:r>
              <w:rPr>
                <w:b/>
              </w:rPr>
              <w:t xml:space="preserve"> учебной дисциплины»</w:t>
            </w: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395714" w:rsidRDefault="00A47E71" w:rsidP="007539CF">
            <w:r w:rsidRPr="00395714">
              <w:t xml:space="preserve">Структура </w:t>
            </w:r>
            <w:r>
              <w:t xml:space="preserve"> программы УД </w:t>
            </w:r>
            <w:r w:rsidRPr="00395714">
              <w:t>соответствует принципу единства теоретического и практического обучения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395714" w:rsidRDefault="00A47E71" w:rsidP="007539CF">
            <w:r w:rsidRPr="00395714">
              <w:t xml:space="preserve">Разделы </w:t>
            </w:r>
            <w:r>
              <w:t xml:space="preserve"> и темы программы УД </w:t>
            </w:r>
            <w:r w:rsidRPr="00395714">
              <w:t xml:space="preserve"> выделены дидактически целесообразно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395714" w:rsidRDefault="00A47E71" w:rsidP="007539CF">
            <w:r>
              <w:t>С</w:t>
            </w:r>
            <w:r w:rsidRPr="00395714">
              <w:t xml:space="preserve">одержание </w:t>
            </w:r>
            <w:r w:rsidRPr="0073787D">
              <w:t>учебного материала соответству</w:t>
            </w:r>
            <w:r>
              <w:t>е</w:t>
            </w:r>
            <w:r w:rsidRPr="0073787D">
              <w:t>т требованиям к знаниям и умениям</w:t>
            </w:r>
            <w:r>
              <w:t xml:space="preserve"> </w:t>
            </w:r>
            <w:r w:rsidRPr="003B76A7">
              <w:rPr>
                <w:i/>
                <w:u w:val="single"/>
              </w:rPr>
              <w:t>(все знания и умения подтверждены соответствующими дидактическими единицами)</w:t>
            </w:r>
            <w:r>
              <w:t xml:space="preserve"> 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395714" w:rsidRDefault="00A47E71" w:rsidP="007539CF">
            <w:r w:rsidRPr="00395714">
              <w:t xml:space="preserve">Объем </w:t>
            </w:r>
            <w:r>
              <w:t>времени достаточен для освоения указанного содержания учебного материала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925A4B" w:rsidRDefault="00A47E71" w:rsidP="007539CF">
            <w:r w:rsidRPr="00925A4B">
              <w:t xml:space="preserve">Объем и содержание лабораторных и практических работ </w:t>
            </w:r>
            <w:proofErr w:type="gramStart"/>
            <w:r w:rsidRPr="00925A4B">
              <w:t>определены</w:t>
            </w:r>
            <w:proofErr w:type="gramEnd"/>
            <w:r w:rsidRPr="00925A4B">
              <w:t xml:space="preserve"> дидактически целесообразно и соответствуют требованиям к умениям и знаниям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9C4119" w:rsidRDefault="00A47E71" w:rsidP="007539CF">
            <w:pPr>
              <w:rPr>
                <w:highlight w:val="green"/>
              </w:rPr>
            </w:pPr>
            <w:r w:rsidRPr="00395714">
              <w:t>Примерная тематика домашних заданий определена дидактически целесообразно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9C4119" w:rsidRDefault="00A47E71" w:rsidP="007539CF">
            <w:pPr>
              <w:rPr>
                <w:highlight w:val="green"/>
              </w:rPr>
            </w:pPr>
            <w:r w:rsidRPr="00395714">
              <w:t xml:space="preserve">Примерная тематика курсовых работ </w:t>
            </w:r>
            <w:r>
              <w:t xml:space="preserve">соответствует целям и задачам освоения  учебной дисциплиной </w:t>
            </w:r>
            <w:r w:rsidRPr="00CC0D8D">
              <w:rPr>
                <w:i/>
                <w:sz w:val="18"/>
                <w:szCs w:val="18"/>
              </w:rPr>
              <w:t>(пункт заполняется, если в программе предусмотрена курсовая работа)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14665" w:type="dxa"/>
            <w:gridSpan w:val="6"/>
          </w:tcPr>
          <w:p w:rsidR="00A47E71" w:rsidRDefault="00A47E71" w:rsidP="007539CF">
            <w:pPr>
              <w:jc w:val="center"/>
            </w:pPr>
            <w:r w:rsidRPr="00397B9C">
              <w:rPr>
                <w:b/>
              </w:rPr>
              <w:t xml:space="preserve">Экспертиза </w:t>
            </w:r>
            <w:r>
              <w:rPr>
                <w:b/>
              </w:rPr>
              <w:t>р</w:t>
            </w:r>
            <w:r w:rsidRPr="00397B9C">
              <w:rPr>
                <w:b/>
              </w:rPr>
              <w:t xml:space="preserve">аздела </w:t>
            </w:r>
            <w:r>
              <w:rPr>
                <w:b/>
              </w:rPr>
              <w:t>3</w:t>
            </w:r>
            <w:r w:rsidRPr="00397B9C">
              <w:rPr>
                <w:b/>
              </w:rPr>
              <w:t xml:space="preserve"> «Условия реализации программы</w:t>
            </w:r>
            <w:r>
              <w:rPr>
                <w:b/>
              </w:rPr>
              <w:t xml:space="preserve"> учебной дисциплины</w:t>
            </w:r>
            <w:r w:rsidRPr="00397B9C">
              <w:rPr>
                <w:b/>
              </w:rPr>
              <w:t>»</w:t>
            </w: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CC0D8D" w:rsidRDefault="00A47E71" w:rsidP="007539CF">
            <w:r w:rsidRPr="00CC0D8D">
              <w:t xml:space="preserve">Перечень учебных кабинетов (мастерских, лабораторий и др.) обеспечивает проведение всех видов лабораторных работ и практических занятий, предусмотренных программой </w:t>
            </w:r>
            <w:r>
              <w:t xml:space="preserve"> учебной дисциплины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CC0D8D" w:rsidRDefault="00A47E71" w:rsidP="007539CF">
            <w:r w:rsidRPr="00CC0D8D">
              <w:t xml:space="preserve">Перечисленное оборудование обеспечивает проведение всех видов лабораторных работ и практических занятий, предусмотренных программой </w:t>
            </w:r>
            <w:r>
              <w:t xml:space="preserve"> УД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CC0D8D" w:rsidRDefault="00A47E71" w:rsidP="007539CF">
            <w:pPr>
              <w:rPr>
                <w:highlight w:val="yellow"/>
              </w:rPr>
            </w:pPr>
            <w:r w:rsidRPr="00CC0D8D">
              <w:t>Перечень рекомендуемой основной и дополнительной литературы включает общедоступные источники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8A677E" w:rsidRDefault="00A47E71" w:rsidP="007539CF">
            <w:r w:rsidRPr="008A677E">
              <w:t>Перечисленные Интернет-ресурсы актуальны</w:t>
            </w:r>
            <w:r>
              <w:t xml:space="preserve"> и достоверны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Default="00A47E71" w:rsidP="007539CF">
            <w:r>
              <w:t xml:space="preserve">Перечисленные источники из числа </w:t>
            </w:r>
            <w:proofErr w:type="gramStart"/>
            <w:r>
              <w:t>н</w:t>
            </w:r>
            <w:r w:rsidRPr="00517CC2">
              <w:t>ормативно-правов</w:t>
            </w:r>
            <w:r>
              <w:t>ых</w:t>
            </w:r>
            <w:proofErr w:type="gramEnd"/>
            <w:r w:rsidRPr="00517CC2">
              <w:t xml:space="preserve"> актуальн</w:t>
            </w:r>
            <w:r>
              <w:t>ы</w:t>
            </w:r>
          </w:p>
          <w:p w:rsidR="00A47E71" w:rsidRPr="00517CC2" w:rsidRDefault="00A47E71" w:rsidP="007539CF">
            <w:r w:rsidRPr="00517CC2">
              <w:rPr>
                <w:i/>
                <w:sz w:val="16"/>
                <w:szCs w:val="16"/>
              </w:rPr>
              <w:t>(</w:t>
            </w:r>
            <w:r w:rsidRPr="00CC0D8D">
              <w:rPr>
                <w:i/>
                <w:sz w:val="18"/>
                <w:szCs w:val="18"/>
              </w:rPr>
              <w:t xml:space="preserve">пункт заполняется, если </w:t>
            </w:r>
            <w:r>
              <w:rPr>
                <w:i/>
                <w:sz w:val="18"/>
                <w:szCs w:val="18"/>
              </w:rPr>
              <w:t>нормативно-правовые акты указаны в качестве источников</w:t>
            </w:r>
            <w:r w:rsidRPr="00517CC2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468" w:type="dxa"/>
          </w:tcPr>
          <w:p w:rsidR="00A47E71" w:rsidRDefault="00A47E71" w:rsidP="00A47E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A47E71" w:rsidRPr="008A677E" w:rsidRDefault="00A47E71" w:rsidP="007539CF">
            <w:pPr>
              <w:rPr>
                <w:spacing w:val="-6"/>
                <w:highlight w:val="yellow"/>
              </w:rPr>
            </w:pPr>
            <w:r w:rsidRPr="008A677E">
              <w:rPr>
                <w:spacing w:val="-6"/>
              </w:rPr>
              <w:t xml:space="preserve">Перечисленные источники соответствуют структуре и содержанию программы </w:t>
            </w:r>
            <w:r>
              <w:rPr>
                <w:spacing w:val="-6"/>
              </w:rPr>
              <w:t xml:space="preserve">учебной дисциплины и </w:t>
            </w:r>
            <w:r w:rsidRPr="003B76A7">
              <w:rPr>
                <w:i/>
                <w:spacing w:val="-6"/>
                <w:u w:val="single"/>
              </w:rPr>
              <w:t xml:space="preserve">представлены в соответствии с </w:t>
            </w:r>
            <w:proofErr w:type="spellStart"/>
            <w:r w:rsidRPr="003B76A7">
              <w:rPr>
                <w:i/>
                <w:spacing w:val="-6"/>
                <w:u w:val="single"/>
              </w:rPr>
              <w:t>ГОСТом</w:t>
            </w:r>
            <w:proofErr w:type="spellEnd"/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699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1673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2465" w:type="dxa"/>
          </w:tcPr>
          <w:p w:rsidR="00A47E71" w:rsidRDefault="00A47E71" w:rsidP="007539CF">
            <w:pPr>
              <w:jc w:val="center"/>
            </w:pPr>
          </w:p>
        </w:tc>
      </w:tr>
    </w:tbl>
    <w:p w:rsidR="00A47E71" w:rsidRDefault="00A47E71" w:rsidP="00A47E71">
      <w:pPr>
        <w:jc w:val="center"/>
      </w:pPr>
    </w:p>
    <w:tbl>
      <w:tblPr>
        <w:tblStyle w:val="a3"/>
        <w:tblW w:w="0" w:type="auto"/>
        <w:tblLook w:val="01E0"/>
      </w:tblPr>
      <w:tblGrid>
        <w:gridCol w:w="9108"/>
        <w:gridCol w:w="720"/>
        <w:gridCol w:w="720"/>
      </w:tblGrid>
      <w:tr w:rsidR="00A47E71" w:rsidTr="007539CF">
        <w:tc>
          <w:tcPr>
            <w:tcW w:w="9108" w:type="dxa"/>
          </w:tcPr>
          <w:p w:rsidR="00A47E71" w:rsidRPr="00C73ED4" w:rsidRDefault="00A47E71" w:rsidP="007539CF">
            <w:pPr>
              <w:rPr>
                <w:i/>
              </w:rPr>
            </w:pPr>
            <w:r w:rsidRPr="00BF4DF7">
              <w:rPr>
                <w:b/>
              </w:rPr>
              <w:t>ИТОГОВОЕ ЗАКЛЮЧЕНИЕ</w:t>
            </w:r>
            <w:r w:rsidRPr="00C73ED4">
              <w:rPr>
                <w:b/>
              </w:rPr>
              <w:t xml:space="preserve"> </w:t>
            </w:r>
            <w:r w:rsidRPr="00C73ED4">
              <w:rPr>
                <w:i/>
                <w:sz w:val="16"/>
                <w:szCs w:val="16"/>
              </w:rPr>
              <w:t>(следует выбрать одну из трех альтернативных позиций)</w:t>
            </w:r>
          </w:p>
        </w:tc>
        <w:tc>
          <w:tcPr>
            <w:tcW w:w="720" w:type="dxa"/>
          </w:tcPr>
          <w:p w:rsidR="00A47E71" w:rsidRPr="00BF4DF7" w:rsidRDefault="00A47E71" w:rsidP="007539CF">
            <w:pPr>
              <w:jc w:val="center"/>
              <w:rPr>
                <w:b/>
              </w:rPr>
            </w:pPr>
            <w:r w:rsidRPr="00BF4DF7">
              <w:rPr>
                <w:b/>
              </w:rPr>
              <w:t>да</w:t>
            </w:r>
          </w:p>
        </w:tc>
        <w:tc>
          <w:tcPr>
            <w:tcW w:w="720" w:type="dxa"/>
          </w:tcPr>
          <w:p w:rsidR="00A47E71" w:rsidRPr="00BF4DF7" w:rsidRDefault="00A47E71" w:rsidP="007539CF">
            <w:pPr>
              <w:jc w:val="center"/>
              <w:rPr>
                <w:b/>
              </w:rPr>
            </w:pPr>
            <w:r w:rsidRPr="00BF4DF7">
              <w:rPr>
                <w:b/>
              </w:rPr>
              <w:t>нет</w:t>
            </w:r>
          </w:p>
        </w:tc>
      </w:tr>
      <w:tr w:rsidR="00A47E71" w:rsidTr="007539CF">
        <w:tc>
          <w:tcPr>
            <w:tcW w:w="9108" w:type="dxa"/>
          </w:tcPr>
          <w:p w:rsidR="00A47E71" w:rsidRDefault="00A47E71" w:rsidP="007539CF">
            <w:r w:rsidRPr="00CC0D8D">
              <w:t xml:space="preserve">Программа </w:t>
            </w:r>
            <w:r>
              <w:t xml:space="preserve"> учебной дисциплины </w:t>
            </w:r>
            <w:r w:rsidRPr="00CC0D8D">
              <w:t>ля может быть рекомендована к утверждению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9108" w:type="dxa"/>
          </w:tcPr>
          <w:p w:rsidR="00A47E71" w:rsidRDefault="00A47E71" w:rsidP="007539CF">
            <w:r w:rsidRPr="00CC0D8D">
              <w:t>Программ</w:t>
            </w:r>
            <w:r>
              <w:t>у</w:t>
            </w:r>
            <w:r w:rsidRPr="00CC0D8D">
              <w:t xml:space="preserve"> </w:t>
            </w:r>
            <w:r>
              <w:t xml:space="preserve"> учебной дисциплины следует рекомендовать к доработке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</w:tr>
      <w:tr w:rsidR="00A47E71" w:rsidTr="007539CF">
        <w:tc>
          <w:tcPr>
            <w:tcW w:w="9108" w:type="dxa"/>
          </w:tcPr>
          <w:p w:rsidR="00A47E71" w:rsidRDefault="00A47E71" w:rsidP="007539CF">
            <w:r w:rsidRPr="00CC0D8D">
              <w:t>Программ</w:t>
            </w:r>
            <w:r>
              <w:t>у</w:t>
            </w:r>
            <w:r w:rsidRPr="00CC0D8D">
              <w:t xml:space="preserve"> </w:t>
            </w:r>
            <w:r>
              <w:t xml:space="preserve"> учебной дисциплины следует рекомендовать к отклонению</w:t>
            </w: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  <w:tc>
          <w:tcPr>
            <w:tcW w:w="720" w:type="dxa"/>
          </w:tcPr>
          <w:p w:rsidR="00A47E71" w:rsidRDefault="00A47E71" w:rsidP="007539CF">
            <w:pPr>
              <w:jc w:val="center"/>
            </w:pPr>
          </w:p>
        </w:tc>
      </w:tr>
    </w:tbl>
    <w:p w:rsidR="00A47E71" w:rsidRDefault="00A47E71" w:rsidP="00A47E71"/>
    <w:p w:rsidR="00A47E71" w:rsidRPr="00397B9C" w:rsidRDefault="00A47E71" w:rsidP="00A47E71">
      <w:pPr>
        <w:rPr>
          <w:sz w:val="28"/>
          <w:szCs w:val="28"/>
        </w:rPr>
      </w:pPr>
      <w:r w:rsidRPr="00BF4DF7">
        <w:t>Замечания</w:t>
      </w:r>
      <w:r w:rsidRPr="00F87F66">
        <w:t xml:space="preserve"> </w:t>
      </w:r>
      <w:r>
        <w:t>и рекомендации</w:t>
      </w:r>
      <w:r w:rsidRPr="00BF4DF7">
        <w:t xml:space="preserve"> эксперта по доработке:</w:t>
      </w:r>
      <w:r>
        <w:rPr>
          <w:sz w:val="28"/>
          <w:szCs w:val="28"/>
        </w:rPr>
        <w:t xml:space="preserve"> _</w:t>
      </w:r>
      <w:r w:rsidRPr="00397B9C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</w:t>
      </w:r>
      <w:r w:rsidRPr="00397B9C">
        <w:rPr>
          <w:sz w:val="28"/>
          <w:szCs w:val="28"/>
        </w:rPr>
        <w:t>_</w:t>
      </w:r>
    </w:p>
    <w:p w:rsidR="00A47E71" w:rsidRPr="00397B9C" w:rsidRDefault="00A47E71" w:rsidP="00A47E71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_________________________________________________________________________________________</w:t>
      </w:r>
      <w:r>
        <w:rPr>
          <w:sz w:val="28"/>
          <w:szCs w:val="28"/>
        </w:rPr>
        <w:t>_______________</w:t>
      </w:r>
    </w:p>
    <w:p w:rsidR="00A47E71" w:rsidRPr="00397B9C" w:rsidRDefault="00A47E71" w:rsidP="00A47E71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A47E71" w:rsidRPr="00397B9C" w:rsidRDefault="00A47E71" w:rsidP="00A47E71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A47E71" w:rsidRPr="00397B9C" w:rsidRDefault="00A47E71" w:rsidP="00A47E71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A47E71" w:rsidRPr="00397B9C" w:rsidRDefault="00A47E71" w:rsidP="00A47E71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A47E71" w:rsidRPr="00397B9C" w:rsidRDefault="00A47E71" w:rsidP="00A47E71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292F32" w:rsidRDefault="00A47E71" w:rsidP="00A47E71"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</w:t>
      </w:r>
    </w:p>
    <w:sectPr w:rsidR="00292F32" w:rsidSect="00A47E7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7E71"/>
    <w:rsid w:val="00292F32"/>
    <w:rsid w:val="00A4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Знак2"/>
    <w:basedOn w:val="a"/>
    <w:rsid w:val="00A47E7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Канонерова</dc:creator>
  <cp:lastModifiedBy>Канонерова</cp:lastModifiedBy>
  <cp:revision>1</cp:revision>
  <dcterms:created xsi:type="dcterms:W3CDTF">2013-02-07T06:56:00Z</dcterms:created>
  <dcterms:modified xsi:type="dcterms:W3CDTF">2013-02-07T06:59:00Z</dcterms:modified>
</cp:coreProperties>
</file>