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  <w:gridCol w:w="222"/>
      </w:tblGrid>
      <w:tr w:rsidR="00A9323E" w:rsidRPr="00A9323E" w:rsidTr="00D63E59">
        <w:tc>
          <w:tcPr>
            <w:tcW w:w="3936" w:type="dxa"/>
          </w:tcPr>
          <w:tbl>
            <w:tblPr>
              <w:tblpPr w:leftFromText="180" w:rightFromText="180" w:bottomFromText="100" w:vertAnchor="text" w:horzAnchor="margin" w:tblpY="-11"/>
              <w:tblW w:w="9571" w:type="dxa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A9323E" w:rsidRPr="00A9323E" w:rsidTr="00D63E59">
              <w:tc>
                <w:tcPr>
                  <w:tcW w:w="4785" w:type="dxa"/>
                  <w:hideMark/>
                </w:tcPr>
                <w:p w:rsidR="00A9323E" w:rsidRPr="00A9323E" w:rsidRDefault="00A9323E" w:rsidP="00A932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Принята на заседании              Педагогического совета              </w:t>
                  </w:r>
                </w:p>
                <w:p w:rsidR="00A9323E" w:rsidRPr="00A9323E" w:rsidRDefault="00A9323E" w:rsidP="00A932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</w:pPr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протокол № </w:t>
                  </w:r>
                </w:p>
                <w:p w:rsidR="00A9323E" w:rsidRPr="00A9323E" w:rsidRDefault="00A9323E" w:rsidP="00A932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 </w:t>
                  </w:r>
                  <w:proofErr w:type="gramStart"/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  »</w:t>
                  </w:r>
                  <w:proofErr w:type="gramEnd"/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 xml:space="preserve">________   </w:t>
                  </w:r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5</w:t>
                  </w:r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г</w:t>
                  </w:r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                                                                                       </w:t>
                  </w:r>
                </w:p>
              </w:tc>
              <w:tc>
                <w:tcPr>
                  <w:tcW w:w="4786" w:type="dxa"/>
                </w:tcPr>
                <w:p w:rsidR="00A9323E" w:rsidRPr="00A9323E" w:rsidRDefault="00A9323E" w:rsidP="00A9323E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A9323E" w:rsidRPr="00A9323E" w:rsidRDefault="00A9323E" w:rsidP="00A9323E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Директор </w:t>
                  </w:r>
                  <w:proofErr w:type="gramStart"/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школы:  _</w:t>
                  </w:r>
                  <w:proofErr w:type="gramEnd"/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</w:t>
                  </w:r>
                </w:p>
                <w:p w:rsidR="00A9323E" w:rsidRPr="00A9323E" w:rsidRDefault="00A9323E" w:rsidP="00A9323E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(Т. А. </w:t>
                  </w:r>
                  <w:proofErr w:type="spellStart"/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Синёва</w:t>
                  </w:r>
                  <w:proofErr w:type="spellEnd"/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</w:t>
                  </w:r>
                </w:p>
                <w:p w:rsidR="00A9323E" w:rsidRPr="00A9323E" w:rsidRDefault="00A9323E" w:rsidP="00A9323E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«____</w:t>
                  </w:r>
                  <w:proofErr w:type="gramStart"/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_»   </w:t>
                  </w:r>
                  <w:proofErr w:type="gramEnd"/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 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  <w:r w:rsidRPr="00A932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A9323E" w:rsidRPr="00A9323E" w:rsidRDefault="00A9323E" w:rsidP="00A932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23E" w:rsidRPr="00A9323E" w:rsidRDefault="00A9323E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</w:rPr>
        <w:t>Учебный план</w:t>
      </w:r>
    </w:p>
    <w:p w:rsidR="00A9323E" w:rsidRPr="00A9323E" w:rsidRDefault="00A9323E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 для обучающихся с тяжёлыми нарушениями речи</w:t>
      </w:r>
    </w:p>
    <w:p w:rsidR="00A9323E" w:rsidRPr="00A9323E" w:rsidRDefault="00A9323E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A9323E" w:rsidRPr="00A9323E" w:rsidRDefault="00A9323E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</w:rPr>
        <w:t>Петрозаводского городского округа</w:t>
      </w:r>
    </w:p>
    <w:p w:rsidR="00A9323E" w:rsidRPr="00A9323E" w:rsidRDefault="00A9323E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 14»</w:t>
      </w:r>
    </w:p>
    <w:p w:rsidR="00A9323E" w:rsidRPr="00A9323E" w:rsidRDefault="00A9323E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A9323E"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A9323E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1"/>
        <w:tblpPr w:leftFromText="180" w:rightFromText="180" w:vertAnchor="text" w:tblpY="382"/>
        <w:tblW w:w="9351" w:type="dxa"/>
        <w:tblLook w:val="04A0" w:firstRow="1" w:lastRow="0" w:firstColumn="1" w:lastColumn="0" w:noHBand="0" w:noVBand="1"/>
      </w:tblPr>
      <w:tblGrid>
        <w:gridCol w:w="2166"/>
        <w:gridCol w:w="2102"/>
        <w:gridCol w:w="1397"/>
        <w:gridCol w:w="1276"/>
        <w:gridCol w:w="1276"/>
        <w:gridCol w:w="1134"/>
      </w:tblGrid>
      <w:tr w:rsidR="00A9323E" w:rsidRPr="00A9323E" w:rsidTr="00A9323E">
        <w:tc>
          <w:tcPr>
            <w:tcW w:w="2166" w:type="dxa"/>
            <w:vMerge w:val="restart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102" w:type="dxa"/>
            <w:vMerge w:val="restart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673" w:type="dxa"/>
            <w:gridSpan w:val="2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  <w:vMerge w:val="restart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в неделю</w:t>
            </w:r>
          </w:p>
          <w:p w:rsidR="00A9323E" w:rsidRPr="00A9323E" w:rsidRDefault="00A9323E" w:rsidP="00A932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год</w:t>
            </w:r>
          </w:p>
        </w:tc>
      </w:tr>
      <w:tr w:rsidR="00A9323E" w:rsidRPr="00A9323E" w:rsidTr="00A9323E">
        <w:tc>
          <w:tcPr>
            <w:tcW w:w="2166" w:type="dxa"/>
            <w:vMerge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vMerge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A9323E" w:rsidRPr="00A9323E" w:rsidRDefault="00A9323E" w:rsidP="00A932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76" w:type="dxa"/>
            <w:vMerge/>
          </w:tcPr>
          <w:p w:rsidR="00A9323E" w:rsidRPr="00A9323E" w:rsidRDefault="00A9323E" w:rsidP="00A932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323E" w:rsidRPr="00A9323E" w:rsidTr="00A9323E">
        <w:tc>
          <w:tcPr>
            <w:tcW w:w="2166" w:type="dxa"/>
            <w:vMerge w:val="restart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2102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97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9323E" w:rsidRPr="00A9323E" w:rsidRDefault="00AD4C71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272</w:t>
            </w:r>
          </w:p>
        </w:tc>
      </w:tr>
      <w:tr w:rsidR="00A9323E" w:rsidRPr="00A9323E" w:rsidTr="00A9323E">
        <w:tc>
          <w:tcPr>
            <w:tcW w:w="2166" w:type="dxa"/>
            <w:vMerge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97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9323E" w:rsidRPr="00A9323E" w:rsidRDefault="00AD4C71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272</w:t>
            </w:r>
          </w:p>
        </w:tc>
      </w:tr>
      <w:tr w:rsidR="00A9323E" w:rsidRPr="00A9323E" w:rsidTr="00A9323E">
        <w:tc>
          <w:tcPr>
            <w:tcW w:w="216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102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97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9323E" w:rsidRPr="00A9323E" w:rsidRDefault="00AD4C71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A9323E" w:rsidRPr="00A9323E" w:rsidTr="00A9323E">
        <w:trPr>
          <w:trHeight w:val="537"/>
        </w:trPr>
        <w:tc>
          <w:tcPr>
            <w:tcW w:w="216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02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97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tabs>
                <w:tab w:val="left" w:pos="88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9323E" w:rsidRPr="00A9323E" w:rsidRDefault="00AD4C71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272</w:t>
            </w:r>
          </w:p>
        </w:tc>
      </w:tr>
      <w:tr w:rsidR="00A9323E" w:rsidRPr="00A9323E" w:rsidTr="00A9323E">
        <w:tc>
          <w:tcPr>
            <w:tcW w:w="216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102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397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9323E" w:rsidRPr="00A9323E" w:rsidRDefault="00AD4C71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A9323E" w:rsidRPr="00A9323E" w:rsidTr="00A9323E">
        <w:tc>
          <w:tcPr>
            <w:tcW w:w="216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02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397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323E" w:rsidRPr="00A9323E" w:rsidRDefault="00AD4C71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A9323E" w:rsidRPr="00A9323E" w:rsidTr="00A9323E">
        <w:tc>
          <w:tcPr>
            <w:tcW w:w="2166" w:type="dxa"/>
            <w:vMerge w:val="restart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102" w:type="dxa"/>
          </w:tcPr>
          <w:p w:rsidR="00A9323E" w:rsidRPr="00A9323E" w:rsidRDefault="009C797B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97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9323E" w:rsidRPr="00A9323E" w:rsidRDefault="00AD4C71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A9323E" w:rsidRPr="00A9323E" w:rsidTr="00A9323E">
        <w:tc>
          <w:tcPr>
            <w:tcW w:w="2166" w:type="dxa"/>
            <w:vMerge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97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9323E" w:rsidRPr="00A9323E" w:rsidRDefault="00AD4C71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A9323E" w:rsidRPr="00A9323E" w:rsidTr="00A9323E">
        <w:tc>
          <w:tcPr>
            <w:tcW w:w="216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102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  <w:r w:rsidR="009C7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(технология)</w:t>
            </w:r>
          </w:p>
        </w:tc>
        <w:tc>
          <w:tcPr>
            <w:tcW w:w="1397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9323E" w:rsidRPr="00A9323E" w:rsidRDefault="00AD4C71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A9323E" w:rsidRPr="00A9323E" w:rsidTr="00A9323E">
        <w:tc>
          <w:tcPr>
            <w:tcW w:w="216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102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97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9323E" w:rsidRPr="00A9323E" w:rsidRDefault="00AD4C71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A9323E" w:rsidRPr="00A9323E" w:rsidTr="00A9323E">
        <w:tc>
          <w:tcPr>
            <w:tcW w:w="4268" w:type="dxa"/>
            <w:gridSpan w:val="2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97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A9323E" w:rsidRPr="00A9323E" w:rsidRDefault="00AD4C71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1394</w:t>
            </w:r>
          </w:p>
        </w:tc>
      </w:tr>
      <w:tr w:rsidR="00A9323E" w:rsidRPr="00A9323E" w:rsidTr="00A9323E">
        <w:tc>
          <w:tcPr>
            <w:tcW w:w="4268" w:type="dxa"/>
            <w:gridSpan w:val="2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 учебного плана, формируемая участниками образовательных отношений</w:t>
            </w:r>
          </w:p>
        </w:tc>
        <w:tc>
          <w:tcPr>
            <w:tcW w:w="1397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9323E" w:rsidRPr="00A9323E" w:rsidRDefault="00AD4C71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A9323E" w:rsidRPr="00A9323E" w:rsidTr="00A9323E">
        <w:tc>
          <w:tcPr>
            <w:tcW w:w="216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02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Занимательная геометрия</w:t>
            </w:r>
          </w:p>
        </w:tc>
        <w:tc>
          <w:tcPr>
            <w:tcW w:w="1397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9323E" w:rsidRPr="00A9323E" w:rsidRDefault="00AD4C71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A9323E" w:rsidRPr="00A9323E" w:rsidTr="00A9323E">
        <w:tc>
          <w:tcPr>
            <w:tcW w:w="216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1397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323E" w:rsidRPr="00A9323E" w:rsidRDefault="00AD4C71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A9323E" w:rsidRPr="00A9323E" w:rsidTr="00A9323E">
        <w:tc>
          <w:tcPr>
            <w:tcW w:w="216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102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Моя малая родина</w:t>
            </w:r>
          </w:p>
        </w:tc>
        <w:tc>
          <w:tcPr>
            <w:tcW w:w="1397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32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9323E" w:rsidRPr="00A9323E" w:rsidRDefault="00AD4C71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A9323E" w:rsidRPr="00A9323E" w:rsidTr="00A9323E">
        <w:tc>
          <w:tcPr>
            <w:tcW w:w="4268" w:type="dxa"/>
            <w:gridSpan w:val="2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Предельная допустимая нагрузка</w:t>
            </w:r>
          </w:p>
        </w:tc>
        <w:tc>
          <w:tcPr>
            <w:tcW w:w="1397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A9323E" w:rsidRPr="00A9323E" w:rsidRDefault="00A9323E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A9323E" w:rsidRPr="00A9323E" w:rsidRDefault="00AD4C71" w:rsidP="00A9323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1564</w:t>
            </w:r>
          </w:p>
        </w:tc>
      </w:tr>
    </w:tbl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C71" w:rsidRDefault="00AD4C71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C71" w:rsidRDefault="00AD4C71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C71" w:rsidRDefault="00AD4C71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C71" w:rsidRDefault="00AD4C71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23E" w:rsidRPr="00A9323E" w:rsidRDefault="00A9323E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9323E" w:rsidRPr="00A9323E" w:rsidRDefault="00A9323E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</w:rPr>
        <w:t>к учебному плану адаптированной основной общеобразовательной программы</w:t>
      </w:r>
    </w:p>
    <w:p w:rsidR="00A9323E" w:rsidRPr="00A9323E" w:rsidRDefault="00A9323E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</w:rPr>
        <w:t>начального общего образования для обучающихся с тяжёлыми нарушениями речи</w:t>
      </w:r>
    </w:p>
    <w:p w:rsidR="00A9323E" w:rsidRPr="00A9323E" w:rsidRDefault="00A9323E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A9323E" w:rsidRPr="00A9323E" w:rsidRDefault="00A9323E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</w:rPr>
        <w:t>Петрозаводского городского округа</w:t>
      </w:r>
    </w:p>
    <w:p w:rsidR="00A9323E" w:rsidRPr="00A9323E" w:rsidRDefault="00A9323E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</w:rPr>
        <w:t>"Средняя общеобразовательная школа № 14"</w:t>
      </w:r>
    </w:p>
    <w:p w:rsidR="00A9323E" w:rsidRPr="00A9323E" w:rsidRDefault="009C797B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2025– 2026</w:t>
      </w:r>
      <w:r w:rsidR="00A9323E" w:rsidRPr="00A9323E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Учебный план МОУ "Средняя общеобразовательная школа №14" для адаптированной основной общеобразовательной программы начального общего образования для обучающихся с тяжёлыми нарушениями речи разработан на основе следующих нормативных документов: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i/>
          <w:sz w:val="24"/>
          <w:szCs w:val="24"/>
        </w:rPr>
        <w:t>федеральные нормативные документы:</w:t>
      </w:r>
    </w:p>
    <w:p w:rsidR="00A9323E" w:rsidRPr="00A9323E" w:rsidRDefault="00A9323E" w:rsidP="00A932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 декабря 2012 года № 273-ФЗ "Об образовании в Российской Федерации"; </w:t>
      </w:r>
    </w:p>
    <w:p w:rsidR="00A9323E" w:rsidRPr="00A9323E" w:rsidRDefault="00A9323E" w:rsidP="00A932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для обучающихся с ограниченными возможностями здоровья (приказ №1598 Министерства образования и науки РФ от 19.12.2014 г);</w:t>
      </w:r>
    </w:p>
    <w:p w:rsidR="00A9323E" w:rsidRPr="00A9323E" w:rsidRDefault="00A9323E" w:rsidP="00A932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Примерная Адаптированная основная образовательная программа начального общего образования обучающихся с тяжёлыми нарушениями речи;   </w:t>
      </w:r>
    </w:p>
    <w:p w:rsidR="00A9323E" w:rsidRPr="00A9323E" w:rsidRDefault="00A9323E" w:rsidP="00A932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от 28.09.2020 № 28.</w:t>
      </w:r>
    </w:p>
    <w:p w:rsidR="00A9323E" w:rsidRPr="00A9323E" w:rsidRDefault="00A9323E" w:rsidP="00A932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СанПиН 1.2.3685-21 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России от 28.01.2021.</w:t>
      </w:r>
    </w:p>
    <w:p w:rsidR="00A9323E" w:rsidRPr="00A9323E" w:rsidRDefault="00A9323E" w:rsidP="00A932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Pr="00A9323E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России от 22.03.2021 № 115 (распространяется на правоотношения с 1 сентября 2021 года).</w:t>
      </w:r>
    </w:p>
    <w:p w:rsidR="00A9323E" w:rsidRPr="00A9323E" w:rsidRDefault="00A9323E" w:rsidP="00A932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Федеральный перечень учебников, утвержденный приказом </w:t>
      </w:r>
      <w:proofErr w:type="spellStart"/>
      <w:r w:rsidRPr="00A9323E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России от 20.05.2020 № 254.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i/>
          <w:sz w:val="24"/>
          <w:szCs w:val="24"/>
        </w:rPr>
        <w:t>региональные нормативные документы:</w:t>
      </w:r>
    </w:p>
    <w:p w:rsidR="00A9323E" w:rsidRPr="00A9323E" w:rsidRDefault="00A9323E" w:rsidP="00A932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A9323E">
        <w:rPr>
          <w:rFonts w:ascii="Times New Roman" w:eastAsia="Calibri" w:hAnsi="Times New Roman" w:cs="Times New Roman"/>
          <w:sz w:val="24"/>
          <w:szCs w:val="24"/>
        </w:rPr>
        <w:t>Закон  "</w:t>
      </w:r>
      <w:proofErr w:type="gramEnd"/>
      <w:r w:rsidRPr="00A9323E">
        <w:rPr>
          <w:rFonts w:ascii="Times New Roman" w:eastAsia="Calibri" w:hAnsi="Times New Roman" w:cs="Times New Roman"/>
          <w:sz w:val="24"/>
          <w:szCs w:val="24"/>
        </w:rPr>
        <w:t>Об образовании РК";</w:t>
      </w:r>
    </w:p>
    <w:p w:rsidR="00A9323E" w:rsidRPr="00A9323E" w:rsidRDefault="00A9323E" w:rsidP="00A932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 Устав МОУ "Средняя школа №14";</w:t>
      </w:r>
    </w:p>
    <w:p w:rsidR="00A9323E" w:rsidRPr="00A9323E" w:rsidRDefault="00A9323E" w:rsidP="00A932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-действующей лицензии Серия 10Л01 №0007083 от 07 </w:t>
      </w:r>
      <w:proofErr w:type="gramStart"/>
      <w:r w:rsidRPr="00A9323E">
        <w:rPr>
          <w:rFonts w:ascii="Times New Roman" w:eastAsia="Calibri" w:hAnsi="Times New Roman" w:cs="Times New Roman"/>
          <w:sz w:val="24"/>
          <w:szCs w:val="24"/>
        </w:rPr>
        <w:t>апреля  2015</w:t>
      </w:r>
      <w:proofErr w:type="gramEnd"/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    Учебный план начального общего образования обучающихся с ТНР (далее – учебный план) является нормативным документом, определяющим структуру и содержание учебно-воспитательного процесса, реализует обязательную и доступную нагрузку в рамках недельного количества часов в каждом классе.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  Учебный план </w:t>
      </w:r>
      <w:proofErr w:type="gramStart"/>
      <w:r w:rsidRPr="00A9323E">
        <w:rPr>
          <w:rFonts w:ascii="Times New Roman" w:eastAsia="Calibri" w:hAnsi="Times New Roman" w:cs="Times New Roman"/>
          <w:sz w:val="24"/>
          <w:szCs w:val="24"/>
        </w:rPr>
        <w:t>соответствует  действующему</w:t>
      </w:r>
      <w:proofErr w:type="gramEnd"/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законодательству Российской Федерации в области образования, обеспечивает введение в действие и реализацию требований ФГОС начального общего образования обучающихся с ОВЗ и выполнение гигиенических требований к режиму образовательного процесса, установленных действующим СанПиНом.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   Учебным планом определён перечень предметной, коррекционно-развивающей областей и внеурочной деятельности, объём учебного времени, максимальный объём учебной нагрузки обучающихся по ступеням начального общего образования.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Учебный год начинается 1 сентября.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Продолжительность учебного года</w:t>
      </w:r>
      <w:r w:rsidR="009C797B">
        <w:rPr>
          <w:rFonts w:ascii="Times New Roman" w:eastAsia="Calibri" w:hAnsi="Times New Roman" w:cs="Times New Roman"/>
          <w:sz w:val="24"/>
          <w:szCs w:val="24"/>
        </w:rPr>
        <w:t xml:space="preserve"> в 3-4</w:t>
      </w: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классах - 34 учебных недели. Учебный план рассчитан на пятидневную учебную неделю при максимально допустимой недельной</w:t>
      </w:r>
      <w:r w:rsidR="009C797B">
        <w:rPr>
          <w:rFonts w:ascii="Times New Roman" w:eastAsia="Calibri" w:hAnsi="Times New Roman" w:cs="Times New Roman"/>
          <w:sz w:val="24"/>
          <w:szCs w:val="24"/>
        </w:rPr>
        <w:t xml:space="preserve"> нагрузки часа для обучающихся 3-4</w:t>
      </w:r>
      <w:r w:rsidRPr="00A9323E">
        <w:rPr>
          <w:rFonts w:ascii="Times New Roman" w:eastAsia="Calibri" w:hAnsi="Times New Roman" w:cs="Times New Roman"/>
          <w:sz w:val="24"/>
          <w:szCs w:val="24"/>
        </w:rPr>
        <w:t>-х классов. Обучение проводится в первую смену.</w:t>
      </w:r>
    </w:p>
    <w:p w:rsidR="00A9323E" w:rsidRPr="00A9323E" w:rsidRDefault="009C797B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Во 3-4</w:t>
      </w:r>
      <w:r w:rsidR="00A9323E" w:rsidRPr="00A9323E">
        <w:rPr>
          <w:rFonts w:ascii="Times New Roman" w:eastAsia="Calibri" w:hAnsi="Times New Roman" w:cs="Times New Roman"/>
          <w:sz w:val="24"/>
          <w:szCs w:val="24"/>
        </w:rPr>
        <w:t>-х классах продолжительность урока составляет 40 минут. Между обязательной частью и внеурочной деятельностью – динамическая пауза – 30 минут обязательна для всех классов.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</w:rPr>
        <w:t xml:space="preserve">Структура учебного плана.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Структура учебного плана представляет собой единство обязательной части, части, формируемой участниками образовательных отношений и приложения «Внеурочная деятельность».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9323E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Обязательная часть</w:t>
      </w: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определяет состав учебных предметов обязательных предметных областей, которые реализуются в образовательной организации в полном объёме и обеспечивают достижение целей начального образования.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  <w:u w:val="single"/>
        </w:rPr>
        <w:t>Часть учебного плана, формируемая участниками образовательных отношений</w:t>
      </w: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(обеспечивает реализацию </w:t>
      </w:r>
      <w:proofErr w:type="gramStart"/>
      <w:r w:rsidRPr="00A9323E">
        <w:rPr>
          <w:rFonts w:ascii="Times New Roman" w:eastAsia="Calibri" w:hAnsi="Times New Roman" w:cs="Times New Roman"/>
          <w:sz w:val="24"/>
          <w:szCs w:val="24"/>
        </w:rPr>
        <w:t>индивидуальных потребностей</w:t>
      </w:r>
      <w:proofErr w:type="gramEnd"/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обучающихся).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Время, отводимое </w:t>
      </w:r>
      <w:proofErr w:type="gramStart"/>
      <w:r w:rsidRPr="00A9323E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 внеурочную деятельность</w:t>
      </w:r>
      <w:proofErr w:type="gramEnd"/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включает часы коррекционно-развивающих занятий и является обязательными для каждого обучающегося в течение года.</w:t>
      </w:r>
    </w:p>
    <w:p w:rsidR="00A9323E" w:rsidRPr="00A9323E" w:rsidRDefault="00A9323E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Обязательная часть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323E">
        <w:rPr>
          <w:rFonts w:ascii="Times New Roman" w:eastAsia="Calibri" w:hAnsi="Times New Roman" w:cs="Times New Roman"/>
          <w:sz w:val="24"/>
          <w:szCs w:val="24"/>
          <w:lang w:eastAsia="ru-RU"/>
        </w:rPr>
        <w:t>Цель </w:t>
      </w:r>
      <w:r w:rsidR="009C79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предмета </w:t>
      </w:r>
      <w:r w:rsidRPr="00A9323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"Русский язык" </w:t>
      </w:r>
      <w:r w:rsidRPr="00A9323E">
        <w:rPr>
          <w:rFonts w:ascii="Times New Roman" w:eastAsia="Calibri" w:hAnsi="Times New Roman" w:cs="Times New Roman"/>
          <w:sz w:val="24"/>
          <w:szCs w:val="24"/>
          <w:lang w:eastAsia="ru-RU"/>
        </w:rPr>
        <w:t>состоит в том, чтобы заложить основы формирования функционально грамотной личности, обеспечить языковое и речевое развитие ребенка, помочь ему осознать себя носителем языка.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Учебный предмет </w:t>
      </w:r>
      <w:r w:rsidRPr="00A9323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"Русский язык"</w:t>
      </w:r>
      <w:r w:rsidRPr="00A9323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обеспечивает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</w:t>
      </w:r>
      <w:proofErr w:type="spellStart"/>
      <w:r w:rsidRPr="00A9323E">
        <w:rPr>
          <w:rFonts w:ascii="Times New Roman" w:eastAsia="Calibri" w:hAnsi="Times New Roman" w:cs="Times New Roman"/>
          <w:sz w:val="24"/>
          <w:szCs w:val="24"/>
        </w:rPr>
        <w:t>причинноследственных</w:t>
      </w:r>
      <w:proofErr w:type="spellEnd"/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связей. Ориентация в морфологической и синтаксической структуре языка и усвоение правил строения слова и предложения, графической формы буквы обеспечивают развитие </w:t>
      </w:r>
      <w:proofErr w:type="spellStart"/>
      <w:r w:rsidRPr="00A9323E">
        <w:rPr>
          <w:rFonts w:ascii="Times New Roman" w:eastAsia="Calibri" w:hAnsi="Times New Roman" w:cs="Times New Roman"/>
          <w:sz w:val="24"/>
          <w:szCs w:val="24"/>
        </w:rPr>
        <w:t>знаковосимволических</w:t>
      </w:r>
      <w:proofErr w:type="spellEnd"/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действий - замещения (например, звука буквой), моделирования (например, состава слова путём составления схемы) и преобразования модели (видоизменения слова).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речи, включая обобщающую и планирующую функции.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Учебный предмет </w:t>
      </w:r>
      <w:r w:rsidRPr="00A9323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"Русский язык"</w:t>
      </w:r>
      <w:r w:rsidRPr="00A9323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323E">
        <w:rPr>
          <w:rFonts w:ascii="Times New Roman" w:eastAsia="Calibri" w:hAnsi="Times New Roman" w:cs="Times New Roman"/>
          <w:sz w:val="24"/>
          <w:szCs w:val="24"/>
        </w:rPr>
        <w:t>обеспечивает формирование следующих универсальных учебных действий: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-умение использовать язык с целью поиска необходимой информации в различных источниках для решения учебных задач;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-умение ориентироваться в целях, задачах, средствах и условиях общения;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-стремление к более точному выражению собственных мыслей;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-умение задавать вопросы.</w:t>
      </w:r>
    </w:p>
    <w:p w:rsidR="00A9323E" w:rsidRPr="00A9323E" w:rsidRDefault="009C797B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323E" w:rsidRPr="00A9323E">
        <w:rPr>
          <w:rFonts w:ascii="Times New Roman" w:eastAsia="Calibri" w:hAnsi="Times New Roman" w:cs="Times New Roman"/>
          <w:sz w:val="24"/>
          <w:szCs w:val="24"/>
        </w:rPr>
        <w:t xml:space="preserve">Учебный предмет </w:t>
      </w:r>
      <w:r w:rsidR="00A9323E" w:rsidRPr="00A9323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"Литературное чтение",</w:t>
      </w:r>
      <w:r w:rsidR="00A9323E" w:rsidRPr="00A9323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9323E" w:rsidRPr="00A9323E">
        <w:rPr>
          <w:rFonts w:ascii="Times New Roman" w:eastAsia="Calibri" w:hAnsi="Times New Roman" w:cs="Times New Roman"/>
          <w:sz w:val="24"/>
          <w:szCs w:val="24"/>
        </w:rPr>
        <w:t>приоритетной целью которого является формирование читательской компетентности обучающихся с ТНР, обеспечивает формирование следующих универсальных учебных действий: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-овладение осознанным, правильным, беглым, выразительным чтением;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-умение понимать контекстную речь на основе воссоздания картины событий и поступков персонажей;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-умение произвольно и выразительно строить контекстную речь с учетом целей коммуникации, особенностей слушателя;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>-умение устанавливать логическую причинно-следственную последовательность событий и действий героев произведения;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>-умение строить план с выделением существенной и дополнительной информации;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-умение выбирать интересующую литературу;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>-пользоваться справочниками для понимания и получения информации;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>-овладение представлениями о мире, российской истории и культуре, первоначальных эстетических представлениях, понятиях о добре и зле, нравственности.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Учебный предмет </w:t>
      </w:r>
      <w:r w:rsidRPr="00A9323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"Математика"</w:t>
      </w:r>
      <w:r w:rsidRPr="00A9323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323E">
        <w:rPr>
          <w:rFonts w:ascii="Times New Roman" w:eastAsia="Calibri" w:hAnsi="Times New Roman" w:cs="Times New Roman"/>
          <w:sz w:val="24"/>
          <w:szCs w:val="24"/>
        </w:rPr>
        <w:t>является основой развития у обучающихся познавательных универсальных действий, в первую очередь логических.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При изучении математики формируются следующие универсальные учебные действия: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-умение строить алгоритм поиска необходимой информации, определять логику решения практической и учебной задачи;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-умение моделировать - решать учебные задачи с помощью знаков (символов), планировать, контролировать и корректировать ход решения учебной задачи.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   Учебный предмет </w:t>
      </w:r>
      <w:r w:rsidRPr="00A9323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"Окружающий мир"</w:t>
      </w:r>
      <w:r w:rsidRPr="00A9323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323E">
        <w:rPr>
          <w:rFonts w:ascii="Times New Roman" w:eastAsia="Calibri" w:hAnsi="Times New Roman" w:cs="Times New Roman"/>
          <w:sz w:val="24"/>
          <w:szCs w:val="24"/>
        </w:rPr>
        <w:t>помогает обучающимся в овладении практико-ориентированными знаниями для развития экологической и культурологической грамотности и соответствующих ей компетенций.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При изучении учебного предмета "Окружающий мир" развиваются следующие универсальные учебные действия: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-способность регулировать собственную деятельность, направленную на познание окружающей действительности и внутреннего мира человека;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-способность осуществлять информационный поиск для решения учебных задач;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-осознание правил и норм взаимодействия со взрослыми и сверстниками в сообществах разного типа (класс, школа, семья, учреждение культуры и пр.);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-способность работать с моделями изучаемых объектов и явлений окружающего мира;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-умение наблюдать и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   Значимость учебных предметов </w:t>
      </w:r>
      <w:r w:rsidR="009C797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"Изобразительное искусство</w:t>
      </w:r>
      <w:r w:rsidRPr="00A9323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"</w:t>
      </w:r>
      <w:r w:rsidRPr="00A9323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r w:rsidRPr="00A9323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"Музыка" </w:t>
      </w: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определяется нацеленностью этих предметов на развитие творческих способностей и </w:t>
      </w:r>
      <w:proofErr w:type="gramStart"/>
      <w:r w:rsidRPr="00A9323E">
        <w:rPr>
          <w:rFonts w:ascii="Times New Roman" w:eastAsia="Calibri" w:hAnsi="Times New Roman" w:cs="Times New Roman"/>
          <w:sz w:val="24"/>
          <w:szCs w:val="24"/>
        </w:rPr>
        <w:t>потенциала</w:t>
      </w:r>
      <w:proofErr w:type="gramEnd"/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обучающегося с ТНР, формирование ассоциативно образного пространственного мышления, интуиции. У обучающихся 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 логический тип мышления, изобразительное искусство направлено в основном на формирование эмоционально образного, художественного типа мышления, что является условием становления интеллектуальной деятельности растущей личности.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9323E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универсальных учебных действий при освоении изобразительного искусства проявляется в: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-умении видеть и воспринимать явления художественной культуры в окружающей жизни (техника, музеи, архитектура, дизайн, скульптура и др.);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-желании общаться с искусством, участвовать в обсуждении содержания и выразительных средств произведений искусства;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-активном использовании языка изобразительного искусства и различных художественных материалов для освоения содержания разных учебных предметов (литературного чтения, окружающего мира, родного языка и др.);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-обогащении ключевых компетенций (коммуникативных, </w:t>
      </w:r>
      <w:proofErr w:type="spellStart"/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деятельностных</w:t>
      </w:r>
      <w:proofErr w:type="spellEnd"/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др.) художественно эстетическим содержанием;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-умении организовывать самостоятельную художественно творческую деятельность, выбирать средства для реализации художественного замысла;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-способности оценивать результаты художественно творческой деятельности, собственной и одноклассников.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   Важнейшей особенностью учебного предмета </w:t>
      </w:r>
      <w:r w:rsidRPr="00A9323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"Труд</w:t>
      </w:r>
      <w:r w:rsidR="009C797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(технология)</w:t>
      </w:r>
      <w:r w:rsidRPr="00A9323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" </w:t>
      </w: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является то, что реализуемая на уроках продуктивная предметная деятельность является основой формирования </w:t>
      </w:r>
      <w:proofErr w:type="gramStart"/>
      <w:r w:rsidRPr="00A9323E">
        <w:rPr>
          <w:rFonts w:ascii="Times New Roman" w:eastAsia="Calibri" w:hAnsi="Times New Roman" w:cs="Times New Roman"/>
          <w:sz w:val="24"/>
          <w:szCs w:val="24"/>
        </w:rPr>
        <w:t>познавательных способностей</w:t>
      </w:r>
      <w:proofErr w:type="gramEnd"/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обучающихся с ТНР,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   На уроках труда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</w:t>
      </w:r>
      <w:r w:rsidRPr="00A9323E">
        <w:rPr>
          <w:rFonts w:ascii="Times New Roman" w:eastAsia="Calibri" w:hAnsi="Times New Roman" w:cs="Times New Roman"/>
          <w:sz w:val="24"/>
          <w:szCs w:val="24"/>
        </w:rPr>
        <w:lastRenderedPageBreak/>
        <w:t>решения, добиваться достижения результата и т. д.) предстают в наглядном виде и тем самым становятся более понятными для обучающихся. Поэтому они являются опорными для формирования системы универсальных учебных действий у обучающихся с ТНР.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Учебный предмет </w:t>
      </w:r>
      <w:r w:rsidRPr="00A9323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"Физическая культура" </w:t>
      </w: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обеспечивает: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- в области личностных универсальных учебных действий формирование: основ общекультурной и российской гражданской идентичности как чувства гордости за достижения в мировом и отечественном спорте; освоение моральных норм помощи тем, кто в ней нуждается, готовности принять на себя ответственность; развитие мотивации достижения и готовности к преодолению трудностей на основе умения мобилизовать свои личностные и физические ресурсы; освоение правил здорового и безопасного образа жизни;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- в области регулятивных универсальных учебных действий: развитие умений планировать, регулировать, контролировать и оценивать свои действия;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 в области коммуникативных универсальных учебных действий: развитие взаимодействия, ориентации на партнёра, сотрудничество и кооперацию (в командных видах спорта - формирование умений планировать общую цель и пути её достижения; договариваться в отношении целей и способов действия, распределения функций и ролей в совместной деятельности; конструктивно разрешать конфликты; осуществлять взаимный 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A9323E" w:rsidRPr="00A9323E" w:rsidRDefault="00A9323E" w:rsidP="00A932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  <w:u w:val="single"/>
        </w:rPr>
        <w:t>Часть учебного плана, формируемая участниками образовательных отношений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Из части учебного плана, формируемой участниками образовательных отношений, были выделены три предметные области: математика и информатика, филология, обществознание и естествознание.                                                                                                                                На математику в учебном плане отводится всего 4 часа и времени на развитие логического мышления, работу с чертёжными инструментами, решений задач повышенной трудности практически не хватает, поэтому из части, формируемой участниками образовательн</w:t>
      </w:r>
      <w:r w:rsidR="00594E38">
        <w:rPr>
          <w:rFonts w:ascii="Times New Roman" w:eastAsia="Calibri" w:hAnsi="Times New Roman" w:cs="Times New Roman"/>
          <w:sz w:val="24"/>
          <w:szCs w:val="24"/>
        </w:rPr>
        <w:t>ых отношений 1 час</w:t>
      </w: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выделен на предмет "Занимательная геометрия"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>Предмет</w:t>
      </w:r>
      <w:r w:rsidRPr="00A932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9323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"Занимательная геометрия» способствует</w:t>
      </w: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математическому развитию младших школьников: развитию умений использовать математические знания для описания и моделирования пространственных отношений, формированию способности к продолжительной умственной деятельности и интереса к умственному труду, развитию элементов логического и конструкторского мышления, стремлению использовать математические знания в повседневной жизни.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9323E">
        <w:rPr>
          <w:rFonts w:ascii="Times New Roman" w:eastAsia="Calibri" w:hAnsi="Times New Roman" w:cs="Times New Roman"/>
          <w:b/>
          <w:i/>
          <w:sz w:val="24"/>
          <w:szCs w:val="24"/>
          <w:u w:val="single"/>
          <w:shd w:val="clear" w:color="auto" w:fill="FFFFFF"/>
        </w:rPr>
        <w:t>Область "Филология"</w:t>
      </w:r>
      <w:r w:rsidRPr="00A9323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представлена предметами:</w:t>
      </w:r>
    </w:p>
    <w:p w:rsidR="00A9323E" w:rsidRPr="00A9323E" w:rsidRDefault="00594E38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"Культура речи" (1 час) в 3-ем классе</w:t>
      </w:r>
      <w:r w:rsidR="00A9323E" w:rsidRPr="00A9323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Предмет </w:t>
      </w:r>
      <w:r w:rsidRPr="00A9323E">
        <w:rPr>
          <w:rFonts w:ascii="Times New Roman" w:eastAsia="Calibri" w:hAnsi="Times New Roman" w:cs="Times New Roman"/>
          <w:b/>
          <w:i/>
          <w:sz w:val="24"/>
          <w:szCs w:val="24"/>
        </w:rPr>
        <w:t>"Культура речи"</w:t>
      </w: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323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способствует более прочному и сознательному усвоению детей, совершенствованию у них навыков лингвистического анализа, повышает уровень языкового развития школьников, воспитывает познавательный интерес к род</w:t>
      </w:r>
      <w:r w:rsidRPr="00A9323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ному языку, решает проблемы интеллектуального развития млад</w:t>
      </w:r>
      <w:r w:rsidRPr="00A9323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ших школьников.</w:t>
      </w: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A9323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Задачи: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A9323E">
        <w:rPr>
          <w:rFonts w:ascii="Times New Roman" w:eastAsia="Calibri" w:hAnsi="Times New Roman" w:cs="Times New Roman"/>
          <w:sz w:val="24"/>
          <w:szCs w:val="24"/>
          <w:lang w:eastAsia="ru-RU"/>
        </w:rPr>
        <w:t>- учить детей рационально использовать имеющиеся знания в мыслительных действиях;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323E">
        <w:rPr>
          <w:rFonts w:ascii="Times New Roman" w:eastAsia="Calibri" w:hAnsi="Times New Roman" w:cs="Times New Roman"/>
          <w:sz w:val="24"/>
          <w:szCs w:val="24"/>
          <w:lang w:eastAsia="ru-RU"/>
        </w:rPr>
        <w:t>-находить характерные признаки в предметах и явлениях, сравнивать, группировать, классифицировать по определённым признакам, делать выводы и обобщения;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323E">
        <w:rPr>
          <w:rFonts w:ascii="Times New Roman" w:eastAsia="Calibri" w:hAnsi="Times New Roman" w:cs="Times New Roman"/>
          <w:sz w:val="24"/>
          <w:szCs w:val="24"/>
          <w:lang w:eastAsia="ru-RU"/>
        </w:rPr>
        <w:t>-формировать положительное отношение к знаниям и познавательной деятельности.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9323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Форма занятий по "Культуре речи" обучающихся специ</w:t>
      </w:r>
      <w:r w:rsidRPr="00A9323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ально выделяемый один раз в неделю урок (34 занятия в год).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Предметная область </w:t>
      </w:r>
      <w:r w:rsidRPr="00A9323E">
        <w:rPr>
          <w:rFonts w:ascii="Times New Roman" w:eastAsia="Calibri" w:hAnsi="Times New Roman" w:cs="Times New Roman"/>
          <w:b/>
          <w:i/>
          <w:sz w:val="24"/>
          <w:szCs w:val="24"/>
          <w:u w:val="single"/>
          <w:shd w:val="clear" w:color="auto" w:fill="FFFFFF"/>
        </w:rPr>
        <w:t>"Обществознание и естествознание"</w:t>
      </w:r>
      <w:r w:rsidRPr="00A9323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представлена предметом </w:t>
      </w:r>
      <w:r w:rsidRPr="00A9323E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"Моя малая родина"</w:t>
      </w:r>
      <w:r w:rsidRPr="00A9323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который проводится </w:t>
      </w:r>
      <w:r w:rsidR="00594E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3- 4 </w:t>
      </w:r>
      <w:r w:rsidR="00594E38" w:rsidRPr="00A9323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классах</w:t>
      </w:r>
      <w:r w:rsidRPr="00A9323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594E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 раз в неделю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Предмет</w:t>
      </w:r>
      <w:r w:rsidRPr="00A932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323E">
        <w:rPr>
          <w:rFonts w:ascii="Times New Roman" w:eastAsia="Calibri" w:hAnsi="Times New Roman" w:cs="Times New Roman"/>
          <w:b/>
          <w:i/>
          <w:sz w:val="24"/>
          <w:szCs w:val="24"/>
        </w:rPr>
        <w:t>"Моя малая родина"</w:t>
      </w:r>
      <w:r w:rsidRPr="00A932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323E">
        <w:rPr>
          <w:rFonts w:ascii="Times New Roman" w:eastAsia="Calibri" w:hAnsi="Times New Roman" w:cs="Times New Roman"/>
          <w:sz w:val="24"/>
          <w:szCs w:val="24"/>
        </w:rPr>
        <w:t>определяет новые ориентиры в нравственно-патриотическом воспитании детей, основанные на их приобщении к истории родного края.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 дать общее представление о качественном своеобразии своего региона, его природной, историко-культурной, хозяйственной ценности;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-формировать географическую культуру как составную часть общечеловеческой ценности;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lastRenderedPageBreak/>
        <w:t>- обогащать представление обучающихся об окружающем его мире посредством действий, поступков, модели поведения, руководствуясь чувственно-эмоциональными, интеллектуальными реакциями на окружающую среду;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>- развивать личностное самообразование, активность, самостоятельность, общение.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  Освоение образовательных программ сопровождается промежуточной аттестацией обучающихся. </w:t>
      </w:r>
    </w:p>
    <w:p w:rsidR="00A9323E" w:rsidRPr="00A9323E" w:rsidRDefault="00A9323E" w:rsidP="00A93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23E">
        <w:rPr>
          <w:rFonts w:ascii="Times New Roman" w:eastAsia="Calibri" w:hAnsi="Times New Roman" w:cs="Times New Roman"/>
          <w:b/>
          <w:sz w:val="24"/>
          <w:szCs w:val="24"/>
        </w:rPr>
        <w:t>Порядок аттестации.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Аттестация проводится согласно календарному учебному графику школы.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Результаты работ фиксируются учителем в классном журнале и учитывается при выставлении оценки за четверть.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  Промежуточная аттестация обучающихся проводится во 2-4-х классах по учебным четвертям.</w:t>
      </w: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>В декабре проводятся полугодовые контрольные работы во 2-4 классах по русскому языку, математике, технике чтения.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   В промежуточной аттестации учащихся, находящихся на лечении в санатории, стационаре, учитываются отметки, полученные в учебном заведении при лечебном учреждении.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323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>К годовой аттестации допускаются все учащиеся 2-4 классов успешно освоившие программу по данному предмету в полном объеме.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Pr="00A9323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Формы</w:t>
      </w:r>
      <w:proofErr w:type="spellEnd"/>
      <w:r w:rsidRPr="00A9323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9323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промежуточной</w:t>
      </w:r>
      <w:proofErr w:type="spellEnd"/>
      <w:r w:rsidRPr="00A9323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9323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аттестации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23"/>
        <w:gridCol w:w="3625"/>
        <w:gridCol w:w="3979"/>
      </w:tblGrid>
      <w:tr w:rsidR="00A9323E" w:rsidRPr="00A9323E" w:rsidTr="00D63E59"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Учебные</w:t>
            </w:r>
            <w:proofErr w:type="spellEnd"/>
            <w:r w:rsidRPr="00A932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</w:p>
        </w:tc>
      </w:tr>
      <w:tr w:rsidR="00A9323E" w:rsidRPr="00A9323E" w:rsidTr="00D63E59"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2–4-е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Диктант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9323E" w:rsidRPr="00A9323E" w:rsidTr="00D63E59"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2–4-е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английский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A9323E" w:rsidRPr="00A9323E" w:rsidTr="00D63E59"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2–4-е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Проверка навыков работы с</w:t>
            </w:r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текстом </w:t>
            </w:r>
          </w:p>
        </w:tc>
      </w:tr>
      <w:tr w:rsidR="00A9323E" w:rsidRPr="00A9323E" w:rsidTr="00D63E59"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2–4-е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9323E" w:rsidRPr="00A9323E" w:rsidTr="00D63E59"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2–4-е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Окружающий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9323E" w:rsidRPr="00A9323E" w:rsidTr="00D63E59"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2–4-е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Творческая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A9323E" w:rsidRPr="00A9323E" w:rsidTr="00D63E59"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2–4-е 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Выполнение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рисунков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9323E" w:rsidRPr="00A9323E" w:rsidTr="00D63E59"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2–4-е 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Творческая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9323E" w:rsidRPr="00A9323E" w:rsidTr="00D63E59"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2–4-е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Сдача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нормативов</w:t>
            </w:r>
            <w:proofErr w:type="spellEnd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тестирование</w:t>
            </w:r>
            <w:proofErr w:type="spellEnd"/>
          </w:p>
        </w:tc>
      </w:tr>
      <w:tr w:rsidR="00A9323E" w:rsidRPr="00A9323E" w:rsidTr="00D63E59"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4-й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ОРКСЭ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23E" w:rsidRPr="00A9323E" w:rsidRDefault="00A9323E" w:rsidP="00A93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93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Тестирование</w:t>
            </w:r>
            <w:proofErr w:type="spellEnd"/>
          </w:p>
        </w:tc>
      </w:tr>
    </w:tbl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 Учащимся, пропустившим 65% и более учебных занятий в</w:t>
      </w: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течение   четверти,  может быть выставлена промежуточная итоговая  оценка</w:t>
      </w: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только после успешной сдачи зачета (форму и дату зачета утверждает</w:t>
      </w: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педагогический совет) или делается запись н/а (не аттестован).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 Ответственность за прохождение пропущенного учебного материала</w:t>
      </w: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возлагается на учащегося, его родителей (законных представителей).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В конце учебного года выставляются итоговые годовые оценки по всем</w:t>
      </w:r>
      <w:r w:rsidRPr="00A9323E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предметам учебного плана.</w:t>
      </w:r>
    </w:p>
    <w:p w:rsidR="00A9323E" w:rsidRPr="00A9323E" w:rsidRDefault="00A9323E" w:rsidP="00A932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4D2C" w:rsidRDefault="00FF4D2C">
      <w:bookmarkStart w:id="0" w:name="_GoBack"/>
      <w:bookmarkEnd w:id="0"/>
    </w:p>
    <w:sectPr w:rsidR="00FF4D2C" w:rsidSect="00704D9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113B"/>
    <w:multiLevelType w:val="hybridMultilevel"/>
    <w:tmpl w:val="6B0C2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87D50"/>
    <w:multiLevelType w:val="hybridMultilevel"/>
    <w:tmpl w:val="533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35"/>
    <w:rsid w:val="00594E38"/>
    <w:rsid w:val="00877B35"/>
    <w:rsid w:val="009C797B"/>
    <w:rsid w:val="00A9323E"/>
    <w:rsid w:val="00AD4C71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7545"/>
  <w15:chartTrackingRefBased/>
  <w15:docId w15:val="{572E16C5-6362-4C98-9CD9-915C53B8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9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9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2025-06-02T06:45:00Z</dcterms:created>
  <dcterms:modified xsi:type="dcterms:W3CDTF">2025-06-02T07:28:00Z</dcterms:modified>
</cp:coreProperties>
</file>