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12" w:rsidRDefault="007C2712">
      <w:pPr>
        <w:rPr>
          <w:rFonts w:hAnsi="Times New Roman" w:cs="Times New Roman"/>
          <w:color w:val="000000"/>
          <w:sz w:val="24"/>
          <w:szCs w:val="24"/>
        </w:rPr>
      </w:pPr>
    </w:p>
    <w:p w:rsidR="00A76883" w:rsidRPr="00DC2208" w:rsidRDefault="00A76883" w:rsidP="00A76883">
      <w:pPr>
        <w:jc w:val="center"/>
        <w:rPr>
          <w:rFonts w:ascii="Times New Roman" w:hAnsi="Times New Roman" w:cs="Times New Roman"/>
          <w:color w:val="000000"/>
          <w:sz w:val="24"/>
          <w:szCs w:val="24"/>
          <w:lang w:val="ru-RU"/>
        </w:rPr>
      </w:pPr>
      <w:r w:rsidRPr="00DC2208">
        <w:rPr>
          <w:rFonts w:ascii="Times New Roman" w:hAnsi="Times New Roman" w:cs="Times New Roman"/>
          <w:color w:val="000000"/>
          <w:sz w:val="24"/>
          <w:szCs w:val="24"/>
          <w:lang w:val="ru-RU"/>
        </w:rPr>
        <w:t>Муниципальное бюджетное общеобразовательное учреждение                                              Петрозаводского городского округа                                                                                              «Средняя общеобразовательная школа № 14»</w:t>
      </w:r>
      <w:r w:rsidRPr="00DC2208">
        <w:rPr>
          <w:rFonts w:ascii="Times New Roman" w:hAnsi="Times New Roman" w:cs="Times New Roman"/>
          <w:lang w:val="ru-RU"/>
        </w:rPr>
        <w:br/>
      </w:r>
      <w:r w:rsidRPr="00DC2208">
        <w:rPr>
          <w:rFonts w:ascii="Times New Roman" w:hAnsi="Times New Roman" w:cs="Times New Roman"/>
          <w:color w:val="000000"/>
          <w:sz w:val="24"/>
          <w:szCs w:val="24"/>
          <w:lang w:val="ru-RU"/>
        </w:rPr>
        <w:t>(МОУ «Средняя школа № 14»)</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1"/>
      </w:tblGrid>
      <w:tr w:rsidR="00A76883" w:rsidRPr="00E9670A" w:rsidTr="00214F8E">
        <w:trPr>
          <w:trHeight w:val="1127"/>
        </w:trPr>
        <w:tc>
          <w:tcPr>
            <w:tcW w:w="4684" w:type="dxa"/>
            <w:hideMark/>
          </w:tcPr>
          <w:p w:rsidR="00A76883" w:rsidRPr="00DC2208" w:rsidRDefault="00A76883" w:rsidP="00214F8E">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ПРИНЯТО</w:t>
            </w:r>
            <w:r w:rsidRPr="00DC2208">
              <w:rPr>
                <w:rFonts w:ascii="Times New Roman" w:hAnsi="Times New Roman" w:cs="Times New Roman"/>
                <w:lang w:val="ru-RU"/>
              </w:rPr>
              <w:br/>
            </w:r>
            <w:r w:rsidRPr="00DC2208">
              <w:rPr>
                <w:rFonts w:ascii="Times New Roman" w:hAnsi="Times New Roman" w:cs="Times New Roman"/>
                <w:color w:val="000000"/>
                <w:sz w:val="24"/>
                <w:szCs w:val="24"/>
                <w:lang w:val="ru-RU"/>
              </w:rPr>
              <w:t>Педагогическим советом</w:t>
            </w:r>
            <w:r w:rsidRPr="00DC2208">
              <w:rPr>
                <w:rFonts w:ascii="Times New Roman" w:hAnsi="Times New Roman" w:cs="Times New Roman"/>
                <w:lang w:val="ru-RU"/>
              </w:rPr>
              <w:br/>
            </w:r>
            <w:r w:rsidRPr="00DC2208">
              <w:rPr>
                <w:rFonts w:ascii="Times New Roman" w:hAnsi="Times New Roman" w:cs="Times New Roman"/>
                <w:color w:val="000000"/>
                <w:sz w:val="24"/>
                <w:szCs w:val="24"/>
                <w:lang w:val="ru-RU"/>
              </w:rPr>
              <w:t>МОУ «Средняя школа № 14»</w:t>
            </w:r>
            <w:r w:rsidRPr="00DC2208">
              <w:rPr>
                <w:rFonts w:ascii="Times New Roman" w:hAnsi="Times New Roman" w:cs="Times New Roman"/>
                <w:lang w:val="ru-RU"/>
              </w:rPr>
              <w:br/>
            </w:r>
            <w:r w:rsidRPr="00DC2208">
              <w:rPr>
                <w:rFonts w:ascii="Times New Roman" w:hAnsi="Times New Roman" w:cs="Times New Roman"/>
                <w:color w:val="000000"/>
                <w:sz w:val="24"/>
                <w:szCs w:val="24"/>
                <w:lang w:val="ru-RU"/>
              </w:rPr>
              <w:t>(протокол от</w:t>
            </w:r>
            <w:r w:rsidR="00E9670A">
              <w:rPr>
                <w:rFonts w:ascii="Times New Roman" w:hAnsi="Times New Roman" w:cs="Times New Roman"/>
                <w:color w:val="000000"/>
                <w:sz w:val="24"/>
                <w:szCs w:val="24"/>
                <w:lang w:val="ru-RU"/>
              </w:rPr>
              <w:t xml:space="preserve"> 06.11.2025 № 4</w:t>
            </w:r>
            <w:r w:rsidRPr="00DC2208">
              <w:rPr>
                <w:rFonts w:ascii="Times New Roman" w:hAnsi="Times New Roman" w:cs="Times New Roman"/>
                <w:color w:val="000000"/>
                <w:sz w:val="24"/>
                <w:szCs w:val="24"/>
                <w:lang w:val="ru-RU"/>
              </w:rPr>
              <w:t>)</w:t>
            </w:r>
          </w:p>
        </w:tc>
        <w:tc>
          <w:tcPr>
            <w:tcW w:w="4671" w:type="dxa"/>
            <w:hideMark/>
          </w:tcPr>
          <w:p w:rsidR="00A76883" w:rsidRPr="00DC2208" w:rsidRDefault="00A76883" w:rsidP="00214F8E">
            <w:pPr>
              <w:jc w:val="right"/>
              <w:rPr>
                <w:rFonts w:ascii="Times New Roman" w:hAnsi="Times New Roman" w:cs="Times New Roman"/>
                <w:color w:val="000000"/>
                <w:sz w:val="24"/>
                <w:szCs w:val="24"/>
                <w:lang w:val="ru-RU"/>
              </w:rPr>
            </w:pPr>
            <w:r w:rsidRPr="00DC2208">
              <w:rPr>
                <w:rFonts w:ascii="Times New Roman" w:hAnsi="Times New Roman" w:cs="Times New Roman"/>
                <w:color w:val="000000"/>
                <w:sz w:val="24"/>
                <w:szCs w:val="24"/>
                <w:lang w:val="ru-RU"/>
              </w:rPr>
              <w:t>УТВЕРЖДАЮ</w:t>
            </w:r>
            <w:r w:rsidRPr="00DC2208">
              <w:rPr>
                <w:rFonts w:ascii="Times New Roman" w:hAnsi="Times New Roman" w:cs="Times New Roman"/>
                <w:lang w:val="ru-RU"/>
              </w:rPr>
              <w:br/>
            </w:r>
            <w:r w:rsidRPr="00DC2208">
              <w:rPr>
                <w:rFonts w:ascii="Times New Roman" w:hAnsi="Times New Roman" w:cs="Times New Roman"/>
                <w:color w:val="000000"/>
                <w:sz w:val="24"/>
                <w:szCs w:val="24"/>
                <w:lang w:val="ru-RU"/>
              </w:rPr>
              <w:t>Директор МОУ «Средняя школа № 14»</w:t>
            </w:r>
            <w:r w:rsidRPr="00DC2208">
              <w:rPr>
                <w:rFonts w:ascii="Times New Roman" w:hAnsi="Times New Roman" w:cs="Times New Roman"/>
                <w:lang w:val="ru-RU"/>
              </w:rPr>
              <w:br/>
            </w:r>
            <w:proofErr w:type="spellStart"/>
            <w:r w:rsidRPr="00DC2208">
              <w:rPr>
                <w:rFonts w:ascii="Times New Roman" w:hAnsi="Times New Roman" w:cs="Times New Roman"/>
                <w:color w:val="000000"/>
                <w:sz w:val="24"/>
                <w:szCs w:val="24"/>
                <w:lang w:val="ru-RU"/>
              </w:rPr>
              <w:t>Синёва</w:t>
            </w:r>
            <w:proofErr w:type="spellEnd"/>
            <w:r w:rsidRPr="00DC2208">
              <w:rPr>
                <w:rFonts w:ascii="Times New Roman" w:hAnsi="Times New Roman" w:cs="Times New Roman"/>
                <w:color w:val="000000"/>
                <w:sz w:val="24"/>
                <w:szCs w:val="24"/>
                <w:lang w:val="ru-RU"/>
              </w:rPr>
              <w:t xml:space="preserve"> Т. А.</w:t>
            </w:r>
            <w:r w:rsidRPr="00DC2208">
              <w:rPr>
                <w:rFonts w:ascii="Times New Roman" w:hAnsi="Times New Roman" w:cs="Times New Roman"/>
                <w:lang w:val="ru-RU"/>
              </w:rPr>
              <w:br/>
            </w:r>
            <w:r w:rsidR="00E9670A">
              <w:rPr>
                <w:rFonts w:ascii="Times New Roman" w:hAnsi="Times New Roman" w:cs="Times New Roman"/>
                <w:color w:val="000000"/>
                <w:sz w:val="24"/>
                <w:szCs w:val="24"/>
                <w:lang w:val="ru-RU"/>
              </w:rPr>
              <w:t>17.11</w:t>
            </w:r>
            <w:r w:rsidRPr="00DC2208">
              <w:rPr>
                <w:rFonts w:ascii="Times New Roman" w:hAnsi="Times New Roman" w:cs="Times New Roman"/>
                <w:color w:val="000000"/>
                <w:sz w:val="24"/>
                <w:szCs w:val="24"/>
                <w:lang w:val="ru-RU"/>
              </w:rPr>
              <w:t>.2025</w:t>
            </w:r>
            <w:r w:rsidR="00E9670A">
              <w:rPr>
                <w:rFonts w:ascii="Times New Roman" w:hAnsi="Times New Roman" w:cs="Times New Roman"/>
                <w:color w:val="000000"/>
                <w:sz w:val="24"/>
                <w:szCs w:val="24"/>
                <w:lang w:val="ru-RU"/>
              </w:rPr>
              <w:t xml:space="preserve"> приказ № 307 о/д</w:t>
            </w:r>
          </w:p>
        </w:tc>
      </w:tr>
    </w:tbl>
    <w:p w:rsidR="00A76883" w:rsidRDefault="00A76883" w:rsidP="00A76883">
      <w:pPr>
        <w:rPr>
          <w:lang w:val="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76883" w:rsidRPr="00E9670A" w:rsidTr="00214F8E">
        <w:tc>
          <w:tcPr>
            <w:tcW w:w="4672" w:type="dxa"/>
          </w:tcPr>
          <w:p w:rsidR="00A76883" w:rsidRPr="00B406AD" w:rsidRDefault="00A76883" w:rsidP="00A76883">
            <w:pPr>
              <w:autoSpaceDE w:val="0"/>
              <w:autoSpaceDN w:val="0"/>
              <w:adjustRightInd w:val="0"/>
              <w:spacing w:before="0" w:beforeAutospacing="0" w:after="0" w:afterAutospacing="0"/>
              <w:rPr>
                <w:rFonts w:ascii="Times New Roman" w:hAnsi="Times New Roman" w:cs="Times New Roman"/>
                <w:sz w:val="24"/>
                <w:szCs w:val="24"/>
                <w:lang w:val="ru-RU"/>
              </w:rPr>
            </w:pPr>
            <w:r w:rsidRPr="00B406AD">
              <w:rPr>
                <w:rFonts w:ascii="Times New Roman" w:hAnsi="Times New Roman" w:cs="Times New Roman"/>
                <w:sz w:val="24"/>
                <w:szCs w:val="24"/>
                <w:lang w:val="ru-RU"/>
              </w:rPr>
              <w:t>П</w:t>
            </w:r>
            <w:r>
              <w:rPr>
                <w:rFonts w:ascii="Times New Roman" w:hAnsi="Times New Roman" w:cs="Times New Roman"/>
                <w:sz w:val="24"/>
                <w:szCs w:val="24"/>
                <w:lang w:val="ru-RU"/>
              </w:rPr>
              <w:t xml:space="preserve">РИНЯТО                                                                   с учётом мнения Совета родителей    </w:t>
            </w:r>
            <w:r w:rsidRPr="00B406AD">
              <w:rPr>
                <w:rFonts w:ascii="Times New Roman" w:hAnsi="Times New Roman" w:cs="Times New Roman"/>
                <w:sz w:val="24"/>
                <w:szCs w:val="24"/>
                <w:lang w:val="ru-RU"/>
              </w:rPr>
              <w:t xml:space="preserve">Протокол № </w:t>
            </w:r>
            <w:r>
              <w:rPr>
                <w:rFonts w:ascii="Times New Roman" w:hAnsi="Times New Roman" w:cs="Times New Roman"/>
                <w:sz w:val="24"/>
                <w:szCs w:val="24"/>
                <w:lang w:val="ru-RU"/>
              </w:rPr>
              <w:t>1</w:t>
            </w:r>
            <w:r w:rsidRPr="00B406AD">
              <w:rPr>
                <w:rFonts w:ascii="Times New Roman" w:hAnsi="Times New Roman" w:cs="Times New Roman"/>
                <w:sz w:val="24"/>
                <w:szCs w:val="24"/>
                <w:lang w:val="ru-RU"/>
              </w:rPr>
              <w:t xml:space="preserve"> от </w:t>
            </w:r>
            <w:r w:rsidR="00E9670A">
              <w:rPr>
                <w:rFonts w:ascii="Times New Roman" w:hAnsi="Times New Roman" w:cs="Times New Roman"/>
                <w:sz w:val="24"/>
                <w:szCs w:val="24"/>
                <w:lang w:val="ru-RU"/>
              </w:rPr>
              <w:t>05. 11</w:t>
            </w:r>
            <w:r>
              <w:rPr>
                <w:rFonts w:ascii="Times New Roman" w:hAnsi="Times New Roman" w:cs="Times New Roman"/>
                <w:sz w:val="24"/>
                <w:szCs w:val="24"/>
                <w:lang w:val="ru-RU"/>
              </w:rPr>
              <w:t xml:space="preserve">. </w:t>
            </w:r>
            <w:r w:rsidRPr="00B406AD">
              <w:rPr>
                <w:rFonts w:ascii="Times New Roman" w:hAnsi="Times New Roman" w:cs="Times New Roman"/>
                <w:sz w:val="24"/>
                <w:szCs w:val="24"/>
                <w:lang w:val="ru-RU"/>
              </w:rPr>
              <w:t>2025</w:t>
            </w:r>
          </w:p>
        </w:tc>
        <w:tc>
          <w:tcPr>
            <w:tcW w:w="4673" w:type="dxa"/>
          </w:tcPr>
          <w:p w:rsidR="00A76883" w:rsidRDefault="00A76883" w:rsidP="00214F8E">
            <w:pPr>
              <w:rPr>
                <w:lang w:val="ru-RU"/>
              </w:rPr>
            </w:pPr>
          </w:p>
        </w:tc>
      </w:tr>
    </w:tbl>
    <w:p w:rsidR="007C2712" w:rsidRPr="009F6AFD" w:rsidRDefault="009F6AFD">
      <w:pPr>
        <w:jc w:val="center"/>
        <w:rPr>
          <w:rFonts w:hAnsi="Times New Roman" w:cs="Times New Roman"/>
          <w:color w:val="000000"/>
          <w:sz w:val="24"/>
          <w:szCs w:val="24"/>
          <w:lang w:val="ru-RU"/>
        </w:rPr>
      </w:pPr>
      <w:bookmarkStart w:id="0" w:name="_GoBack"/>
      <w:r w:rsidRPr="009F6AFD">
        <w:rPr>
          <w:rFonts w:hAnsi="Times New Roman" w:cs="Times New Roman"/>
          <w:b/>
          <w:bCs/>
          <w:color w:val="000000"/>
          <w:sz w:val="24"/>
          <w:szCs w:val="24"/>
          <w:lang w:val="ru-RU"/>
        </w:rPr>
        <w:t>ПОРЯДОК</w:t>
      </w:r>
      <w:r w:rsidRPr="009F6AFD">
        <w:rPr>
          <w:lang w:val="ru-RU"/>
        </w:rPr>
        <w:br/>
      </w:r>
      <w:r w:rsidRPr="009F6AFD">
        <w:rPr>
          <w:rFonts w:hAnsi="Times New Roman" w:cs="Times New Roman"/>
          <w:b/>
          <w:bCs/>
          <w:color w:val="000000"/>
          <w:sz w:val="24"/>
          <w:szCs w:val="24"/>
          <w:lang w:val="ru-RU"/>
        </w:rPr>
        <w:t>обучения по индивидуальному учебному плану,</w:t>
      </w:r>
      <w:r w:rsidRPr="009F6AFD">
        <w:rPr>
          <w:lang w:val="ru-RU"/>
        </w:rPr>
        <w:br/>
      </w:r>
      <w:r w:rsidRPr="009F6AFD">
        <w:rPr>
          <w:rFonts w:hAnsi="Times New Roman" w:cs="Times New Roman"/>
          <w:b/>
          <w:bCs/>
          <w:color w:val="000000"/>
          <w:sz w:val="24"/>
          <w:szCs w:val="24"/>
          <w:lang w:val="ru-RU"/>
        </w:rPr>
        <w:t>в том числе при ускоренном обучении,</w:t>
      </w:r>
      <w:r w:rsidRPr="009F6AFD">
        <w:rPr>
          <w:lang w:val="ru-RU"/>
        </w:rPr>
        <w:br/>
      </w:r>
      <w:r w:rsidRPr="009F6AFD">
        <w:rPr>
          <w:rFonts w:hAnsi="Times New Roman" w:cs="Times New Roman"/>
          <w:b/>
          <w:bCs/>
          <w:color w:val="000000"/>
          <w:sz w:val="24"/>
          <w:szCs w:val="24"/>
          <w:lang w:val="ru-RU"/>
        </w:rPr>
        <w:t xml:space="preserve">в </w:t>
      </w:r>
      <w:r w:rsidR="00A76883">
        <w:rPr>
          <w:rFonts w:hAnsi="Times New Roman" w:cs="Times New Roman"/>
          <w:b/>
          <w:bCs/>
          <w:color w:val="000000"/>
          <w:sz w:val="24"/>
          <w:szCs w:val="24"/>
          <w:lang w:val="ru-RU"/>
        </w:rPr>
        <w:t>М</w:t>
      </w:r>
      <w:r w:rsidRPr="009F6AFD">
        <w:rPr>
          <w:rFonts w:hAnsi="Times New Roman" w:cs="Times New Roman"/>
          <w:b/>
          <w:bCs/>
          <w:color w:val="000000"/>
          <w:sz w:val="24"/>
          <w:szCs w:val="24"/>
          <w:lang w:val="ru-RU"/>
        </w:rPr>
        <w:t>ОУ «Средняя школа № 1</w:t>
      </w:r>
      <w:r w:rsidR="00A76883">
        <w:rPr>
          <w:rFonts w:hAnsi="Times New Roman" w:cs="Times New Roman"/>
          <w:b/>
          <w:bCs/>
          <w:color w:val="000000"/>
          <w:sz w:val="24"/>
          <w:szCs w:val="24"/>
          <w:lang w:val="ru-RU"/>
        </w:rPr>
        <w:t>4</w:t>
      </w:r>
      <w:r w:rsidRPr="009F6AFD">
        <w:rPr>
          <w:rFonts w:hAnsi="Times New Roman" w:cs="Times New Roman"/>
          <w:b/>
          <w:bCs/>
          <w:color w:val="000000"/>
          <w:sz w:val="24"/>
          <w:szCs w:val="24"/>
          <w:lang w:val="ru-RU"/>
        </w:rPr>
        <w:t>»</w:t>
      </w:r>
    </w:p>
    <w:bookmarkEnd w:id="0"/>
    <w:p w:rsidR="007C2712" w:rsidRPr="009F6AFD" w:rsidRDefault="009F6AFD">
      <w:pPr>
        <w:jc w:val="center"/>
        <w:rPr>
          <w:rFonts w:hAnsi="Times New Roman" w:cs="Times New Roman"/>
          <w:color w:val="000000"/>
          <w:sz w:val="24"/>
          <w:szCs w:val="24"/>
          <w:lang w:val="ru-RU"/>
        </w:rPr>
      </w:pPr>
      <w:r w:rsidRPr="009F6AFD">
        <w:rPr>
          <w:rFonts w:hAnsi="Times New Roman" w:cs="Times New Roman"/>
          <w:b/>
          <w:bCs/>
          <w:color w:val="000000"/>
          <w:sz w:val="24"/>
          <w:szCs w:val="24"/>
          <w:lang w:val="ru-RU"/>
        </w:rPr>
        <w:t>1. Общие положения</w:t>
      </w:r>
    </w:p>
    <w:p w:rsidR="007C2712" w:rsidRPr="009F6AFD" w:rsidRDefault="009F6AFD" w:rsidP="00A76883">
      <w:pPr>
        <w:jc w:val="both"/>
        <w:rPr>
          <w:rFonts w:hAnsi="Times New Roman" w:cs="Times New Roman"/>
          <w:color w:val="000000"/>
          <w:sz w:val="24"/>
          <w:szCs w:val="24"/>
          <w:lang w:val="ru-RU"/>
        </w:rPr>
      </w:pPr>
      <w:r w:rsidRPr="009F6AFD">
        <w:rPr>
          <w:rFonts w:hAnsi="Times New Roman" w:cs="Times New Roman"/>
          <w:color w:val="000000"/>
          <w:sz w:val="24"/>
          <w:szCs w:val="24"/>
          <w:lang w:val="ru-RU"/>
        </w:rPr>
        <w:t>1.1.</w:t>
      </w:r>
      <w:r>
        <w:rPr>
          <w:rFonts w:hAnsi="Times New Roman" w:cs="Times New Roman"/>
          <w:color w:val="000000"/>
          <w:sz w:val="24"/>
          <w:szCs w:val="24"/>
        </w:rPr>
        <w:t> </w:t>
      </w:r>
      <w:r w:rsidRPr="009F6AFD">
        <w:rPr>
          <w:rFonts w:hAnsi="Times New Roman" w:cs="Times New Roman"/>
          <w:color w:val="000000"/>
          <w:sz w:val="24"/>
          <w:szCs w:val="24"/>
          <w:lang w:val="ru-RU"/>
        </w:rPr>
        <w:t xml:space="preserve">Настоящий порядок обучения по индивидуальному учебному плану и при ускоренном обучении в </w:t>
      </w:r>
      <w:r w:rsidR="00A76883">
        <w:rPr>
          <w:rFonts w:hAnsi="Times New Roman" w:cs="Times New Roman"/>
          <w:color w:val="000000"/>
          <w:sz w:val="24"/>
          <w:szCs w:val="24"/>
          <w:lang w:val="ru-RU"/>
        </w:rPr>
        <w:t>М</w:t>
      </w:r>
      <w:r w:rsidRPr="009F6AFD">
        <w:rPr>
          <w:rFonts w:hAnsi="Times New Roman" w:cs="Times New Roman"/>
          <w:color w:val="000000"/>
          <w:sz w:val="24"/>
          <w:szCs w:val="24"/>
          <w:lang w:val="ru-RU"/>
        </w:rPr>
        <w:t xml:space="preserve">ОУ </w:t>
      </w:r>
      <w:r w:rsidR="00A76883">
        <w:rPr>
          <w:rFonts w:hAnsi="Times New Roman" w:cs="Times New Roman"/>
          <w:color w:val="000000"/>
          <w:sz w:val="24"/>
          <w:szCs w:val="24"/>
          <w:lang w:val="ru-RU"/>
        </w:rPr>
        <w:t>«Средняя ш</w:t>
      </w:r>
      <w:r w:rsidRPr="009F6AFD">
        <w:rPr>
          <w:rFonts w:hAnsi="Times New Roman" w:cs="Times New Roman"/>
          <w:color w:val="000000"/>
          <w:sz w:val="24"/>
          <w:szCs w:val="24"/>
          <w:lang w:val="ru-RU"/>
        </w:rPr>
        <w:t>кола № 1</w:t>
      </w:r>
      <w:r w:rsidR="00A76883">
        <w:rPr>
          <w:rFonts w:hAnsi="Times New Roman" w:cs="Times New Roman"/>
          <w:color w:val="000000"/>
          <w:sz w:val="24"/>
          <w:szCs w:val="24"/>
          <w:lang w:val="ru-RU"/>
        </w:rPr>
        <w:t>4»</w:t>
      </w:r>
      <w:r>
        <w:rPr>
          <w:rFonts w:hAnsi="Times New Roman" w:cs="Times New Roman"/>
          <w:color w:val="000000"/>
          <w:sz w:val="24"/>
          <w:szCs w:val="24"/>
        </w:rPr>
        <w:t> </w:t>
      </w:r>
      <w:r w:rsidRPr="009F6AFD">
        <w:rPr>
          <w:rFonts w:hAnsi="Times New Roman" w:cs="Times New Roman"/>
          <w:color w:val="000000"/>
          <w:sz w:val="24"/>
          <w:szCs w:val="24"/>
          <w:lang w:val="ru-RU"/>
        </w:rPr>
        <w:t>(далее – порядок) разработан в соответствии с</w:t>
      </w:r>
      <w:r>
        <w:rPr>
          <w:rFonts w:hAnsi="Times New Roman" w:cs="Times New Roman"/>
          <w:color w:val="000000"/>
          <w:sz w:val="24"/>
          <w:szCs w:val="24"/>
        </w:rPr>
        <w:t> </w:t>
      </w:r>
      <w:r w:rsidRPr="009F6AFD">
        <w:rPr>
          <w:rFonts w:hAnsi="Times New Roman" w:cs="Times New Roman"/>
          <w:color w:val="000000"/>
          <w:sz w:val="24"/>
          <w:szCs w:val="24"/>
          <w:lang w:val="ru-RU"/>
        </w:rPr>
        <w:t xml:space="preserve">Федеральным законом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Минпросвещения от 22.03.2021 № 115, уставом </w:t>
      </w:r>
      <w:r w:rsidR="00A76883">
        <w:rPr>
          <w:rFonts w:hAnsi="Times New Roman" w:cs="Times New Roman"/>
          <w:color w:val="000000"/>
          <w:sz w:val="24"/>
          <w:szCs w:val="24"/>
          <w:lang w:val="ru-RU"/>
        </w:rPr>
        <w:t>М</w:t>
      </w:r>
      <w:r w:rsidRPr="009F6AFD">
        <w:rPr>
          <w:rFonts w:hAnsi="Times New Roman" w:cs="Times New Roman"/>
          <w:color w:val="000000"/>
          <w:sz w:val="24"/>
          <w:szCs w:val="24"/>
          <w:lang w:val="ru-RU"/>
        </w:rPr>
        <w:t xml:space="preserve">ОУ </w:t>
      </w:r>
      <w:r w:rsidR="00A76883">
        <w:rPr>
          <w:rFonts w:hAnsi="Times New Roman" w:cs="Times New Roman"/>
          <w:color w:val="000000"/>
          <w:sz w:val="24"/>
          <w:szCs w:val="24"/>
          <w:lang w:val="ru-RU"/>
        </w:rPr>
        <w:t>«Средняя ш</w:t>
      </w:r>
      <w:r w:rsidRPr="009F6AFD">
        <w:rPr>
          <w:rFonts w:hAnsi="Times New Roman" w:cs="Times New Roman"/>
          <w:color w:val="000000"/>
          <w:sz w:val="24"/>
          <w:szCs w:val="24"/>
          <w:lang w:val="ru-RU"/>
        </w:rPr>
        <w:t>кола № 1</w:t>
      </w:r>
      <w:r w:rsidR="00A76883">
        <w:rPr>
          <w:rFonts w:hAnsi="Times New Roman" w:cs="Times New Roman"/>
          <w:color w:val="000000"/>
          <w:sz w:val="24"/>
          <w:szCs w:val="24"/>
          <w:lang w:val="ru-RU"/>
        </w:rPr>
        <w:t>4»</w:t>
      </w:r>
      <w:r>
        <w:rPr>
          <w:rFonts w:hAnsi="Times New Roman" w:cs="Times New Roman"/>
          <w:color w:val="000000"/>
          <w:sz w:val="24"/>
          <w:szCs w:val="24"/>
        </w:rPr>
        <w:t> </w:t>
      </w:r>
      <w:r w:rsidRPr="009F6AFD">
        <w:rPr>
          <w:rFonts w:hAnsi="Times New Roman" w:cs="Times New Roman"/>
          <w:color w:val="000000"/>
          <w:sz w:val="24"/>
          <w:szCs w:val="24"/>
          <w:lang w:val="ru-RU"/>
        </w:rPr>
        <w:t>(далее – школа).</w:t>
      </w:r>
    </w:p>
    <w:p w:rsidR="007C2712" w:rsidRPr="009F6AFD" w:rsidRDefault="009F6AFD" w:rsidP="00A76883">
      <w:pPr>
        <w:jc w:val="both"/>
        <w:rPr>
          <w:rFonts w:hAnsi="Times New Roman" w:cs="Times New Roman"/>
          <w:color w:val="000000"/>
          <w:sz w:val="24"/>
          <w:szCs w:val="24"/>
          <w:lang w:val="ru-RU"/>
        </w:rPr>
      </w:pPr>
      <w:r w:rsidRPr="009F6AFD">
        <w:rPr>
          <w:rFonts w:hAnsi="Times New Roman" w:cs="Times New Roman"/>
          <w:color w:val="000000"/>
          <w:sz w:val="24"/>
          <w:szCs w:val="24"/>
          <w:lang w:val="ru-RU"/>
        </w:rPr>
        <w:t xml:space="preserve">1.2. Индивидуальный учебный план разрабатывается в целях обеспечения освоения 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призван обеспечить удовлетворение </w:t>
      </w:r>
      <w:proofErr w:type="gramStart"/>
      <w:r w:rsidRPr="009F6AFD">
        <w:rPr>
          <w:rFonts w:hAnsi="Times New Roman" w:cs="Times New Roman"/>
          <w:color w:val="000000"/>
          <w:sz w:val="24"/>
          <w:szCs w:val="24"/>
          <w:lang w:val="ru-RU"/>
        </w:rPr>
        <w:t>образовательных потребностей</w:t>
      </w:r>
      <w:proofErr w:type="gramEnd"/>
      <w:r w:rsidRPr="009F6AFD">
        <w:rPr>
          <w:rFonts w:hAnsi="Times New Roman" w:cs="Times New Roman"/>
          <w:color w:val="000000"/>
          <w:sz w:val="24"/>
          <w:szCs w:val="24"/>
          <w:lang w:val="ru-RU"/>
        </w:rPr>
        <w:t xml:space="preserve">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w:t>
      </w:r>
      <w:r w:rsidR="00A76883">
        <w:rPr>
          <w:rFonts w:hAnsi="Times New Roman" w:cs="Times New Roman"/>
          <w:color w:val="000000"/>
          <w:sz w:val="24"/>
          <w:szCs w:val="24"/>
          <w:lang w:val="ru-RU"/>
        </w:rPr>
        <w:t>.</w:t>
      </w:r>
    </w:p>
    <w:p w:rsidR="007C2712" w:rsidRPr="009F6AFD" w:rsidRDefault="009F6AFD">
      <w:pPr>
        <w:rPr>
          <w:rFonts w:hAnsi="Times New Roman" w:cs="Times New Roman"/>
          <w:color w:val="000000"/>
          <w:sz w:val="24"/>
          <w:szCs w:val="24"/>
          <w:lang w:val="ru-RU"/>
        </w:rPr>
      </w:pPr>
      <w:r w:rsidRPr="009F6AFD">
        <w:rPr>
          <w:rFonts w:hAnsi="Times New Roman" w:cs="Times New Roman"/>
          <w:color w:val="000000"/>
          <w:sz w:val="24"/>
          <w:szCs w:val="24"/>
          <w:lang w:val="ru-RU"/>
        </w:rPr>
        <w:t>1.3.</w:t>
      </w:r>
      <w:r>
        <w:rPr>
          <w:rFonts w:hAnsi="Times New Roman" w:cs="Times New Roman"/>
          <w:color w:val="000000"/>
          <w:sz w:val="24"/>
          <w:szCs w:val="24"/>
        </w:rPr>
        <w:t> </w:t>
      </w:r>
      <w:r w:rsidRPr="009F6AFD">
        <w:rPr>
          <w:rFonts w:hAnsi="Times New Roman" w:cs="Times New Roman"/>
          <w:color w:val="000000"/>
          <w:sz w:val="24"/>
          <w:szCs w:val="24"/>
          <w:lang w:val="ru-RU"/>
        </w:rPr>
        <w:t xml:space="preserve">Обучение по индивидуальному учебному плану </w:t>
      </w:r>
      <w:proofErr w:type="gramStart"/>
      <w:r w:rsidRPr="009F6AFD">
        <w:rPr>
          <w:rFonts w:hAnsi="Times New Roman" w:cs="Times New Roman"/>
          <w:color w:val="000000"/>
          <w:sz w:val="24"/>
          <w:szCs w:val="24"/>
          <w:lang w:val="ru-RU"/>
        </w:rPr>
        <w:t>организуется::</w:t>
      </w:r>
      <w:proofErr w:type="gramEnd"/>
    </w:p>
    <w:p w:rsidR="007C2712" w:rsidRPr="009F6AFD" w:rsidRDefault="009F6AFD" w:rsidP="00A76883">
      <w:pPr>
        <w:numPr>
          <w:ilvl w:val="0"/>
          <w:numId w:val="1"/>
        </w:numPr>
        <w:ind w:left="780" w:right="180"/>
        <w:contextualSpacing/>
        <w:jc w:val="both"/>
        <w:rPr>
          <w:rFonts w:hAnsi="Times New Roman" w:cs="Times New Roman"/>
          <w:color w:val="000000"/>
          <w:sz w:val="24"/>
          <w:szCs w:val="24"/>
          <w:lang w:val="ru-RU"/>
        </w:rPr>
      </w:pPr>
      <w:r w:rsidRPr="009F6AFD">
        <w:rPr>
          <w:rFonts w:hAnsi="Times New Roman" w:cs="Times New Roman"/>
          <w:color w:val="000000"/>
          <w:sz w:val="24"/>
          <w:szCs w:val="24"/>
          <w:lang w:val="ru-RU"/>
        </w:rPr>
        <w:t>для обучающихся с высокой степенью усвоения образовательной программы в целях организации ускоренного обучения;</w:t>
      </w:r>
    </w:p>
    <w:p w:rsidR="007C2712" w:rsidRPr="009F6AFD" w:rsidRDefault="009F6AFD" w:rsidP="00A76883">
      <w:pPr>
        <w:numPr>
          <w:ilvl w:val="0"/>
          <w:numId w:val="1"/>
        </w:numPr>
        <w:ind w:left="780" w:right="180"/>
        <w:contextualSpacing/>
        <w:jc w:val="both"/>
        <w:rPr>
          <w:rFonts w:hAnsi="Times New Roman" w:cs="Times New Roman"/>
          <w:color w:val="000000"/>
          <w:sz w:val="24"/>
          <w:szCs w:val="24"/>
          <w:lang w:val="ru-RU"/>
        </w:rPr>
      </w:pPr>
      <w:r w:rsidRPr="009F6AFD">
        <w:rPr>
          <w:rFonts w:hAnsi="Times New Roman" w:cs="Times New Roman"/>
          <w:color w:val="000000"/>
          <w:sz w:val="24"/>
          <w:szCs w:val="24"/>
          <w:lang w:val="ru-RU"/>
        </w:rPr>
        <w:t>обучающихся, имеющих трудности в обучении, развитии и социальной адаптации, а также обучающихся, находящихся в сложной жизненной ситуации, в целях обеспечения освоения ими образовательной программы в полном объеме;</w:t>
      </w:r>
    </w:p>
    <w:p w:rsidR="007C2712" w:rsidRPr="009F6AFD" w:rsidRDefault="009F6AFD" w:rsidP="00A76883">
      <w:pPr>
        <w:numPr>
          <w:ilvl w:val="0"/>
          <w:numId w:val="1"/>
        </w:numPr>
        <w:ind w:left="780" w:right="180"/>
        <w:contextualSpacing/>
        <w:jc w:val="both"/>
        <w:rPr>
          <w:rFonts w:hAnsi="Times New Roman" w:cs="Times New Roman"/>
          <w:color w:val="000000"/>
          <w:sz w:val="24"/>
          <w:szCs w:val="24"/>
          <w:lang w:val="ru-RU"/>
        </w:rPr>
      </w:pPr>
      <w:r w:rsidRPr="009F6AFD">
        <w:rPr>
          <w:rFonts w:hAnsi="Times New Roman" w:cs="Times New Roman"/>
          <w:color w:val="000000"/>
          <w:sz w:val="24"/>
          <w:szCs w:val="24"/>
          <w:lang w:val="ru-RU"/>
        </w:rPr>
        <w:t>обучающихся, не ликвидировавших академическую задолженность, переведенных в следующий класс условно;</w:t>
      </w:r>
    </w:p>
    <w:p w:rsidR="007C2712" w:rsidRDefault="009F6AFD" w:rsidP="00A76883">
      <w:pPr>
        <w:numPr>
          <w:ilvl w:val="0"/>
          <w:numId w:val="1"/>
        </w:numPr>
        <w:ind w:left="780" w:right="180"/>
        <w:contextualSpacing/>
        <w:jc w:val="both"/>
        <w:rPr>
          <w:rFonts w:hAnsi="Times New Roman" w:cs="Times New Roman"/>
          <w:color w:val="000000"/>
          <w:sz w:val="24"/>
          <w:szCs w:val="24"/>
          <w:lang w:val="ru-RU"/>
        </w:rPr>
      </w:pPr>
      <w:r w:rsidRPr="009F6AFD">
        <w:rPr>
          <w:rFonts w:hAnsi="Times New Roman" w:cs="Times New Roman"/>
          <w:color w:val="000000"/>
          <w:sz w:val="24"/>
          <w:szCs w:val="24"/>
          <w:lang w:val="ru-RU"/>
        </w:rPr>
        <w:t>обучающихся, нуждающихся в длительном лечении, при организации обучения на дому или в медицинской организации в соответствии с заключением медицинской организации в порядке, установленном нормативными правовыми актами субъекта РФ;</w:t>
      </w:r>
    </w:p>
    <w:p w:rsidR="0033291E" w:rsidRDefault="0033291E" w:rsidP="0033291E">
      <w:pPr>
        <w:ind w:right="180"/>
        <w:contextualSpacing/>
        <w:jc w:val="both"/>
        <w:rPr>
          <w:rFonts w:hAnsi="Times New Roman" w:cs="Times New Roman"/>
          <w:color w:val="000000"/>
          <w:sz w:val="24"/>
          <w:szCs w:val="24"/>
          <w:lang w:val="ru-RU"/>
        </w:rPr>
      </w:pPr>
    </w:p>
    <w:p w:rsidR="0033291E" w:rsidRDefault="0033291E" w:rsidP="0033291E">
      <w:pPr>
        <w:ind w:right="180"/>
        <w:contextualSpacing/>
        <w:jc w:val="both"/>
        <w:rPr>
          <w:rFonts w:hAnsi="Times New Roman" w:cs="Times New Roman"/>
          <w:color w:val="000000"/>
          <w:sz w:val="24"/>
          <w:szCs w:val="24"/>
          <w:lang w:val="ru-RU"/>
        </w:rPr>
      </w:pPr>
    </w:p>
    <w:p w:rsidR="0033291E" w:rsidRPr="009F6AFD" w:rsidRDefault="0033291E" w:rsidP="0033291E">
      <w:pPr>
        <w:ind w:right="180"/>
        <w:contextualSpacing/>
        <w:jc w:val="both"/>
        <w:rPr>
          <w:rFonts w:hAnsi="Times New Roman" w:cs="Times New Roman"/>
          <w:color w:val="000000"/>
          <w:sz w:val="24"/>
          <w:szCs w:val="24"/>
          <w:lang w:val="ru-RU"/>
        </w:rPr>
      </w:pPr>
    </w:p>
    <w:p w:rsidR="007C2712" w:rsidRPr="009F6AFD" w:rsidRDefault="009F6AFD" w:rsidP="00A76883">
      <w:pPr>
        <w:numPr>
          <w:ilvl w:val="0"/>
          <w:numId w:val="1"/>
        </w:numPr>
        <w:ind w:left="780" w:right="180"/>
        <w:contextualSpacing/>
        <w:jc w:val="both"/>
        <w:rPr>
          <w:rFonts w:hAnsi="Times New Roman" w:cs="Times New Roman"/>
          <w:color w:val="000000"/>
          <w:sz w:val="24"/>
          <w:szCs w:val="24"/>
          <w:lang w:val="ru-RU"/>
        </w:rPr>
      </w:pPr>
      <w:r w:rsidRPr="009F6AFD">
        <w:rPr>
          <w:rFonts w:hAnsi="Times New Roman" w:cs="Times New Roman"/>
          <w:color w:val="000000"/>
          <w:sz w:val="24"/>
          <w:szCs w:val="24"/>
          <w:lang w:val="ru-RU"/>
        </w:rPr>
        <w:t>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C2712" w:rsidRPr="009F6AFD" w:rsidRDefault="009F6AFD" w:rsidP="00A76883">
      <w:pPr>
        <w:numPr>
          <w:ilvl w:val="0"/>
          <w:numId w:val="1"/>
        </w:numPr>
        <w:ind w:left="780" w:right="180"/>
        <w:contextualSpacing/>
        <w:jc w:val="both"/>
        <w:rPr>
          <w:rFonts w:hAnsi="Times New Roman" w:cs="Times New Roman"/>
          <w:color w:val="000000"/>
          <w:sz w:val="24"/>
          <w:szCs w:val="24"/>
          <w:lang w:val="ru-RU"/>
        </w:rPr>
      </w:pPr>
      <w:r w:rsidRPr="009F6AFD">
        <w:rPr>
          <w:rFonts w:hAnsi="Times New Roman" w:cs="Times New Roman"/>
          <w:color w:val="000000"/>
          <w:sz w:val="24"/>
          <w:szCs w:val="24"/>
          <w:lang w:val="ru-RU"/>
        </w:rPr>
        <w:t>в целях реализации трехгодичного срока обучения на уровне начального общего образования при условии равномерного распределения образовательной нагрузки на три года обучения и соблюдения гигиенических нормативов, санитарно-эпидемиологических требований;</w:t>
      </w:r>
    </w:p>
    <w:p w:rsidR="007C2712" w:rsidRDefault="009F6AFD" w:rsidP="00A76883">
      <w:pPr>
        <w:numPr>
          <w:ilvl w:val="0"/>
          <w:numId w:val="1"/>
        </w:numPr>
        <w:ind w:left="780" w:right="180"/>
        <w:jc w:val="both"/>
        <w:rPr>
          <w:rFonts w:hAnsi="Times New Roman" w:cs="Times New Roman"/>
          <w:color w:val="000000"/>
          <w:sz w:val="24"/>
          <w:szCs w:val="24"/>
        </w:rPr>
      </w:pPr>
      <w:r>
        <w:rPr>
          <w:rFonts w:hAnsi="Times New Roman" w:cs="Times New Roman"/>
          <w:color w:val="000000"/>
          <w:sz w:val="24"/>
          <w:szCs w:val="24"/>
        </w:rPr>
        <w:t>в иных случаях.</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1.4. Индивидуальный учебный план, в том числе предусматривающий ускоренное</w:t>
      </w:r>
      <w:r w:rsidRPr="009F6AFD">
        <w:rPr>
          <w:lang w:val="ru-RU"/>
        </w:rPr>
        <w:br/>
      </w:r>
      <w:r w:rsidRPr="009F6AFD">
        <w:rPr>
          <w:rFonts w:hAnsi="Times New Roman" w:cs="Times New Roman"/>
          <w:color w:val="000000"/>
          <w:sz w:val="24"/>
          <w:szCs w:val="24"/>
          <w:lang w:val="ru-RU"/>
        </w:rPr>
        <w:t>обучение, разрабатывается школой самостоятельно на основе утвержденной основной образовательной программы соответствующего уровня общего образования с учетом требований федеральных образовательных стандартов, в том числе к перечню учебных предметов, обязательных для изучения, федеральных образовательных программ, а также санитарных норм и правил.</w:t>
      </w:r>
    </w:p>
    <w:p w:rsidR="007C2712" w:rsidRPr="009F6AFD" w:rsidRDefault="009F6AFD">
      <w:pPr>
        <w:jc w:val="center"/>
        <w:rPr>
          <w:rFonts w:hAnsi="Times New Roman" w:cs="Times New Roman"/>
          <w:color w:val="000000"/>
          <w:sz w:val="24"/>
          <w:szCs w:val="24"/>
          <w:lang w:val="ru-RU"/>
        </w:rPr>
      </w:pPr>
      <w:r w:rsidRPr="009F6AFD">
        <w:rPr>
          <w:rFonts w:hAnsi="Times New Roman" w:cs="Times New Roman"/>
          <w:b/>
          <w:bCs/>
          <w:color w:val="000000"/>
          <w:sz w:val="24"/>
          <w:szCs w:val="24"/>
          <w:lang w:val="ru-RU"/>
        </w:rPr>
        <w:t>2. Организация обучения по индивидуальному учебному плану</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2.1. Индивидуальный учебный план может быть предоставлен любому обучающемуся школы независимо от класса обучения.</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2.2. Организация обучения по индивидуальному учебному плану осуществляется по заявлению совершеннолетнего обучающегося или родителя (законного представителя) несовершеннолетнего обучающегося.</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2.3. Организация обучения по индивидуальному учебному плану для обучающихся, не ликвидировавших в установленные сроки академической задолженности, осуществляется по усмотрению родителей (законных представителей) обучающихся на основании заявления.</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2.4. В заявлении указываются пожелания обучающегося или родителя (законного представителя) несовершеннолетнего обучающегося по индивидуализации содержания основной образовательной программы – включение в индивидуальный учебный план дополнительных учебных предметов, курсов, углубленное изучение отдельных дисциплин, ускоренное обучение по основной образовательной программе и др.</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К заявлению могут быть приложены психолого-медико-педагогические рекомендации по организации обучения ребенка.</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2.5. Заявления о переводе на обучение по индивидуальному учебному плану принимаются в течение текущего учебного года до 15 мая включительно.</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2.6. Перевод на обучение по индивидуальному учебному плану осуществляется приказом директора.</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2.7. Обучение по индивидуальному учебному плану ведется по расписанию занятий. Расписание занятий по индивидуальному учебному плану с учетом максимально допустимой учебной нагрузки и кадрового потенциала составляет заместитель директора школы по учебной работе, утверждает директор.</w:t>
      </w:r>
    </w:p>
    <w:p w:rsidR="007C2712"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2.8. Обучение по индивидуальному учебному плану может быть организовано в отдельных классах (группах). Наполняемость классов (групп) устанавливается в соответствии с требованиями санитарных норм и правил.</w:t>
      </w:r>
    </w:p>
    <w:p w:rsidR="0033291E" w:rsidRDefault="0033291E" w:rsidP="00C90D64">
      <w:pPr>
        <w:jc w:val="both"/>
        <w:rPr>
          <w:rFonts w:hAnsi="Times New Roman" w:cs="Times New Roman"/>
          <w:color w:val="000000"/>
          <w:sz w:val="24"/>
          <w:szCs w:val="24"/>
          <w:lang w:val="ru-RU"/>
        </w:rPr>
      </w:pPr>
    </w:p>
    <w:p w:rsidR="0033291E" w:rsidRPr="009F6AFD" w:rsidRDefault="0033291E" w:rsidP="00C90D64">
      <w:pPr>
        <w:jc w:val="both"/>
        <w:rPr>
          <w:rFonts w:hAnsi="Times New Roman" w:cs="Times New Roman"/>
          <w:color w:val="000000"/>
          <w:sz w:val="24"/>
          <w:szCs w:val="24"/>
          <w:lang w:val="ru-RU"/>
        </w:rPr>
      </w:pP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2.9. При реализации индивидуального учебного плана могут использоваться электронное обучение, дистанционные образовательные технологии, а также сетевая форма реализации образовательной программы.</w:t>
      </w:r>
    </w:p>
    <w:p w:rsidR="007C2712" w:rsidRPr="009F6AFD" w:rsidRDefault="009F6AFD">
      <w:pPr>
        <w:rPr>
          <w:rFonts w:hAnsi="Times New Roman" w:cs="Times New Roman"/>
          <w:color w:val="000000"/>
          <w:sz w:val="24"/>
          <w:szCs w:val="24"/>
          <w:lang w:val="ru-RU"/>
        </w:rPr>
      </w:pPr>
      <w:r w:rsidRPr="009F6AFD">
        <w:rPr>
          <w:rFonts w:hAnsi="Times New Roman" w:cs="Times New Roman"/>
          <w:color w:val="000000"/>
          <w:sz w:val="24"/>
          <w:szCs w:val="24"/>
          <w:lang w:val="ru-RU"/>
        </w:rPr>
        <w:t xml:space="preserve">2.10. Обучение по индивидуальному учебному плану сопровождается поддержкой </w:t>
      </w:r>
      <w:proofErr w:type="spellStart"/>
      <w:r w:rsidRPr="009F6AFD">
        <w:rPr>
          <w:rFonts w:hAnsi="Times New Roman" w:cs="Times New Roman"/>
          <w:color w:val="000000"/>
          <w:sz w:val="24"/>
          <w:szCs w:val="24"/>
          <w:lang w:val="ru-RU"/>
        </w:rPr>
        <w:t>тьютора</w:t>
      </w:r>
      <w:proofErr w:type="spellEnd"/>
      <w:r w:rsidR="00C90D64">
        <w:rPr>
          <w:rFonts w:hAnsi="Times New Roman" w:cs="Times New Roman"/>
          <w:color w:val="000000"/>
          <w:sz w:val="24"/>
          <w:szCs w:val="24"/>
          <w:lang w:val="ru-RU"/>
        </w:rPr>
        <w:t xml:space="preserve">. </w:t>
      </w:r>
      <w:r w:rsidRPr="009F6AFD">
        <w:rPr>
          <w:rFonts w:hAnsi="Times New Roman" w:cs="Times New Roman"/>
          <w:color w:val="000000"/>
          <w:sz w:val="24"/>
          <w:szCs w:val="24"/>
          <w:lang w:val="ru-RU"/>
        </w:rPr>
        <w:t>Педагогический работник назначается на сопровождение индивидуального учебного плана приказом директора.</w:t>
      </w:r>
    </w:p>
    <w:p w:rsidR="007C2712" w:rsidRPr="009F6AFD" w:rsidRDefault="009F6AFD">
      <w:pPr>
        <w:rPr>
          <w:rFonts w:hAnsi="Times New Roman" w:cs="Times New Roman"/>
          <w:color w:val="000000"/>
          <w:sz w:val="24"/>
          <w:szCs w:val="24"/>
          <w:lang w:val="ru-RU"/>
        </w:rPr>
      </w:pPr>
      <w:r w:rsidRPr="009F6AFD">
        <w:rPr>
          <w:rFonts w:hAnsi="Times New Roman" w:cs="Times New Roman"/>
          <w:color w:val="000000"/>
          <w:sz w:val="24"/>
          <w:szCs w:val="24"/>
          <w:lang w:val="ru-RU"/>
        </w:rPr>
        <w:t>2.11. Обучающиеся по индивидуальному учебному плану обладают всеми академическими правами, предусмотренными законодательством.</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2.12. Срок получения общего образования по индивидуальному учебному плану осуществляется в сроки, установленные федеральными государственными образовательными стандартами, но может быть сокращен для обучающихся, которые осваивают программы по ФГОС НОО, утвержденному</w:t>
      </w:r>
      <w:r>
        <w:rPr>
          <w:rFonts w:hAnsi="Times New Roman" w:cs="Times New Roman"/>
          <w:color w:val="000000"/>
          <w:sz w:val="24"/>
          <w:szCs w:val="24"/>
        </w:rPr>
        <w:t> </w:t>
      </w:r>
      <w:r w:rsidRPr="009F6AFD">
        <w:rPr>
          <w:rFonts w:hAnsi="Times New Roman" w:cs="Times New Roman"/>
          <w:color w:val="000000"/>
          <w:sz w:val="24"/>
          <w:szCs w:val="24"/>
          <w:lang w:val="ru-RU"/>
        </w:rPr>
        <w:t>приказом Минпросвещения от 31.05.2021 № 286, и ФГОС ООО, утвержденному</w:t>
      </w:r>
      <w:r>
        <w:rPr>
          <w:rFonts w:hAnsi="Times New Roman" w:cs="Times New Roman"/>
          <w:color w:val="000000"/>
          <w:sz w:val="24"/>
          <w:szCs w:val="24"/>
        </w:rPr>
        <w:t> </w:t>
      </w:r>
      <w:r w:rsidRPr="009F6AFD">
        <w:rPr>
          <w:rFonts w:hAnsi="Times New Roman" w:cs="Times New Roman"/>
          <w:color w:val="000000"/>
          <w:sz w:val="24"/>
          <w:szCs w:val="24"/>
          <w:lang w:val="ru-RU"/>
        </w:rPr>
        <w:t>приказом Минпросвещения от 31.05.2021 № 287.</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Допускается реализация ООП НОО в трехлетний срок с условием равномерного распределения образовательной нагрузки на три года обучения, корректировки общего объема аудиторной нагрузки обучающихся по индивидуальным учебным планам в соответствии с Гигиеническими нормативами и Санитарно-эпидемиологическими требованиями.</w:t>
      </w:r>
    </w:p>
    <w:p w:rsidR="007C2712" w:rsidRPr="009F6AFD" w:rsidRDefault="009F6AFD">
      <w:pPr>
        <w:jc w:val="center"/>
        <w:rPr>
          <w:rFonts w:hAnsi="Times New Roman" w:cs="Times New Roman"/>
          <w:color w:val="000000"/>
          <w:sz w:val="24"/>
          <w:szCs w:val="24"/>
          <w:lang w:val="ru-RU"/>
        </w:rPr>
      </w:pPr>
      <w:r w:rsidRPr="009F6AFD">
        <w:rPr>
          <w:rFonts w:hAnsi="Times New Roman" w:cs="Times New Roman"/>
          <w:b/>
          <w:bCs/>
          <w:color w:val="000000"/>
          <w:sz w:val="24"/>
          <w:szCs w:val="24"/>
          <w:lang w:val="ru-RU"/>
        </w:rPr>
        <w:t>3. Порядок разработки индивидуального учебного плана</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3.1. Индивидуальный учебный план разрабатывается в соответствии со спецификой и возможностями школы с учетом психолого-медико-педагогических рекомендаций по организации обучения ребенка (при их наличии).</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3.2. Индивидуальный учебный план разрабатывается заместителем директора школы по учебной работе для конкретного обучающегося или группы обучающихся на основе основной образовательной программы соответствующего уровня общего образования на один учебный год.</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3.3. Индивидуальный учебный план утверждается в порядке, предусмотренном уставом школы для утверждения основной образовательной программы общего образования.</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3.4. Индивидуальный учебный план разрабатывается и утверждается не позднее 15 рабочих дней с даты принятия заявления об организации обучения по индивидуальному учебному плану, если иное не установлено настоящим Порядком.</w:t>
      </w:r>
    </w:p>
    <w:p w:rsidR="007C2712" w:rsidRPr="009F6AFD" w:rsidRDefault="009F6AFD" w:rsidP="00C90D64">
      <w:pPr>
        <w:jc w:val="both"/>
        <w:rPr>
          <w:rFonts w:hAnsi="Times New Roman" w:cs="Times New Roman"/>
          <w:color w:val="000000"/>
          <w:sz w:val="24"/>
          <w:szCs w:val="24"/>
          <w:lang w:val="ru-RU"/>
        </w:rPr>
      </w:pPr>
      <w:r w:rsidRPr="009F6AFD">
        <w:rPr>
          <w:rFonts w:hAnsi="Times New Roman" w:cs="Times New Roman"/>
          <w:color w:val="000000"/>
          <w:sz w:val="24"/>
          <w:szCs w:val="24"/>
          <w:lang w:val="ru-RU"/>
        </w:rPr>
        <w:t>Если обоснованием для индивидуального учебного плана является состояние здоровья обучающегося, подтвержденное заключением медицинской организации с рекомендациями об организации обучения на дому, срок составляет не более 5 рабочих дней и ИУП реализуется на дому.</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В случае если родители (законные представители) не согласны с разработанным индивидуальным учебным планом, они имеют право предложить внести в него изменения.</w:t>
      </w:r>
    </w:p>
    <w:p w:rsidR="007C2712"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3.5. Индивидуальный учебный план формируется с учетом требований федерального государственного образовательного стандарта общего образования и федеральной образовательной программы соответствующего уровня, в том числе к перечню учебных предметов, обязательных для изучения.</w:t>
      </w:r>
    </w:p>
    <w:p w:rsidR="0033291E" w:rsidRDefault="0033291E" w:rsidP="00877DA9">
      <w:pPr>
        <w:jc w:val="both"/>
        <w:rPr>
          <w:rFonts w:hAnsi="Times New Roman" w:cs="Times New Roman"/>
          <w:color w:val="000000"/>
          <w:sz w:val="24"/>
          <w:szCs w:val="24"/>
          <w:lang w:val="ru-RU"/>
        </w:rPr>
      </w:pPr>
    </w:p>
    <w:p w:rsidR="0033291E" w:rsidRPr="009F6AFD" w:rsidRDefault="0033291E" w:rsidP="00877DA9">
      <w:pPr>
        <w:jc w:val="both"/>
        <w:rPr>
          <w:rFonts w:hAnsi="Times New Roman" w:cs="Times New Roman"/>
          <w:color w:val="000000"/>
          <w:sz w:val="24"/>
          <w:szCs w:val="24"/>
          <w:lang w:val="ru-RU"/>
        </w:rPr>
      </w:pP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3.7.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основной образовательной программы соответствующего уровня общего образования.</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3.8. Максимальная учебная нагрузка обучающегося по индивидуальному учебному плану должна соответствовать требованиям федеральных государственных образовательных стандартов, санитарных норм и правил. С этой целью индивидуальный учебный план может сочетать различные формы получения образования и формы обучения.</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3.9.</w:t>
      </w:r>
      <w:r>
        <w:rPr>
          <w:rFonts w:hAnsi="Times New Roman" w:cs="Times New Roman"/>
          <w:color w:val="000000"/>
          <w:sz w:val="24"/>
          <w:szCs w:val="24"/>
        </w:rPr>
        <w:t> </w:t>
      </w:r>
      <w:r w:rsidRPr="009F6AFD">
        <w:rPr>
          <w:rFonts w:hAnsi="Times New Roman" w:cs="Times New Roman"/>
          <w:color w:val="000000"/>
          <w:sz w:val="24"/>
          <w:szCs w:val="24"/>
          <w:lang w:val="ru-RU"/>
        </w:rPr>
        <w:t>Обучающиеся по индивидуальному учебному плану вправе получать необходимые консультации по учебным предметам, литературу из библиотечного фонда, пользоваться предметными кабинетами для проведения лабораторных работ, практических работ, продолжать обучение в порядке, определенном Школой.</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3.10. Утвержденный индивидуальный учебный план и расписание занятий по индивидуальному учебному плану доводятся до сведения обучающегося, родителей (законных представителей) несовершеннолетнего обучающегося под подпись.</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3.11.Перевод обучающегося на индивидуальный учебный план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школы. Школа предпринимает меры для обеспечения предоставления таких мер обучающимся по индивидуальному учебному плану.</w:t>
      </w:r>
    </w:p>
    <w:p w:rsidR="007C2712" w:rsidRPr="009F6AFD" w:rsidRDefault="009F6AFD">
      <w:pPr>
        <w:jc w:val="center"/>
        <w:rPr>
          <w:rFonts w:hAnsi="Times New Roman" w:cs="Times New Roman"/>
          <w:color w:val="000000"/>
          <w:sz w:val="24"/>
          <w:szCs w:val="24"/>
          <w:lang w:val="ru-RU"/>
        </w:rPr>
      </w:pPr>
      <w:r w:rsidRPr="009F6AFD">
        <w:rPr>
          <w:rFonts w:hAnsi="Times New Roman" w:cs="Times New Roman"/>
          <w:b/>
          <w:bCs/>
          <w:color w:val="000000"/>
          <w:sz w:val="24"/>
          <w:szCs w:val="24"/>
          <w:lang w:val="ru-RU"/>
        </w:rPr>
        <w:t>4. Особенности организации ускоренного обучения</w:t>
      </w:r>
    </w:p>
    <w:p w:rsidR="007C2712" w:rsidRPr="009F6AFD" w:rsidRDefault="009F6AFD">
      <w:pPr>
        <w:rPr>
          <w:rFonts w:hAnsi="Times New Roman" w:cs="Times New Roman"/>
          <w:color w:val="000000"/>
          <w:sz w:val="24"/>
          <w:szCs w:val="24"/>
          <w:lang w:val="ru-RU"/>
        </w:rPr>
      </w:pPr>
      <w:r w:rsidRPr="009F6AFD">
        <w:rPr>
          <w:rFonts w:hAnsi="Times New Roman" w:cs="Times New Roman"/>
          <w:color w:val="000000"/>
          <w:sz w:val="24"/>
          <w:szCs w:val="24"/>
          <w:lang w:val="ru-RU"/>
        </w:rPr>
        <w:t>4.1. Ускоренное обучение осуществляется посредством:</w:t>
      </w:r>
    </w:p>
    <w:p w:rsidR="007C2712" w:rsidRPr="009F6AFD" w:rsidRDefault="009F6AFD" w:rsidP="00877DA9">
      <w:pPr>
        <w:numPr>
          <w:ilvl w:val="0"/>
          <w:numId w:val="2"/>
        </w:numPr>
        <w:ind w:left="780" w:right="180"/>
        <w:contextualSpacing/>
        <w:jc w:val="both"/>
        <w:rPr>
          <w:rFonts w:hAnsi="Times New Roman" w:cs="Times New Roman"/>
          <w:color w:val="000000"/>
          <w:sz w:val="24"/>
          <w:szCs w:val="24"/>
          <w:lang w:val="ru-RU"/>
        </w:rPr>
      </w:pPr>
      <w:r w:rsidRPr="009F6AFD">
        <w:rPr>
          <w:rFonts w:hAnsi="Times New Roman" w:cs="Times New Roman"/>
          <w:color w:val="000000"/>
          <w:sz w:val="24"/>
          <w:szCs w:val="24"/>
          <w:lang w:val="ru-RU"/>
        </w:rPr>
        <w:t>зачета результатов освоения обучающимся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 в порядке, предусмотренном локальным нормативным актом школы.</w:t>
      </w:r>
    </w:p>
    <w:p w:rsidR="007C2712" w:rsidRPr="009F6AFD" w:rsidRDefault="009F6AFD" w:rsidP="00877DA9">
      <w:pPr>
        <w:numPr>
          <w:ilvl w:val="0"/>
          <w:numId w:val="2"/>
        </w:numPr>
        <w:ind w:left="780" w:right="180"/>
        <w:jc w:val="both"/>
        <w:rPr>
          <w:rFonts w:hAnsi="Times New Roman" w:cs="Times New Roman"/>
          <w:color w:val="000000"/>
          <w:sz w:val="24"/>
          <w:szCs w:val="24"/>
          <w:lang w:val="ru-RU"/>
        </w:rPr>
      </w:pPr>
      <w:r w:rsidRPr="009F6AFD">
        <w:rPr>
          <w:rFonts w:hAnsi="Times New Roman" w:cs="Times New Roman"/>
          <w:color w:val="000000"/>
          <w:sz w:val="24"/>
          <w:szCs w:val="24"/>
          <w:lang w:val="ru-RU"/>
        </w:rPr>
        <w:t>изменения объема часов на изучение отдельных предметов.</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4.2. Ускоренное обучение возможно организовать для обучающихся, имеющих высокие образовательные способности и (или) уровень развития</w:t>
      </w:r>
      <w:r>
        <w:rPr>
          <w:rFonts w:hAnsi="Times New Roman" w:cs="Times New Roman"/>
          <w:color w:val="000000"/>
          <w:sz w:val="24"/>
          <w:szCs w:val="24"/>
        </w:rPr>
        <w:t> </w:t>
      </w:r>
      <w:r w:rsidRPr="009F6AFD">
        <w:rPr>
          <w:rFonts w:hAnsi="Times New Roman" w:cs="Times New Roman"/>
          <w:color w:val="000000"/>
          <w:sz w:val="24"/>
          <w:szCs w:val="24"/>
          <w:lang w:val="ru-RU"/>
        </w:rPr>
        <w:t>и (или) переезжающих в другую местность на длительное время. Возможность освоения обучающимся образовательной программы в повышенном темпе в случаях обучения без балльного оценивания знаний подтверждается данными динамики учебных достижений и психолого-педагогической диагностики, в остальных случаях – результатами текущей и промежуточной аттестации, психолого-педагогическими характеристиками обучающегося.</w:t>
      </w:r>
    </w:p>
    <w:p w:rsidR="007C2712"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4.3. Особенности процедуры зачета образовательных результатов обучающихся, полученных в других организациях, и порядок его оформления устанавливаются локальным нормативным актом школы.</w:t>
      </w:r>
    </w:p>
    <w:p w:rsidR="0033291E" w:rsidRDefault="0033291E" w:rsidP="00877DA9">
      <w:pPr>
        <w:jc w:val="both"/>
        <w:rPr>
          <w:rFonts w:hAnsi="Times New Roman" w:cs="Times New Roman"/>
          <w:color w:val="000000"/>
          <w:sz w:val="24"/>
          <w:szCs w:val="24"/>
          <w:lang w:val="ru-RU"/>
        </w:rPr>
      </w:pPr>
    </w:p>
    <w:p w:rsidR="0033291E" w:rsidRPr="009F6AFD" w:rsidRDefault="0033291E" w:rsidP="00877DA9">
      <w:pPr>
        <w:jc w:val="both"/>
        <w:rPr>
          <w:rFonts w:hAnsi="Times New Roman" w:cs="Times New Roman"/>
          <w:color w:val="000000"/>
          <w:sz w:val="24"/>
          <w:szCs w:val="24"/>
          <w:lang w:val="ru-RU"/>
        </w:rPr>
      </w:pPr>
    </w:p>
    <w:p w:rsidR="007C2712" w:rsidRPr="009F6AFD" w:rsidRDefault="009F6AFD">
      <w:pPr>
        <w:rPr>
          <w:rFonts w:hAnsi="Times New Roman" w:cs="Times New Roman"/>
          <w:color w:val="000000"/>
          <w:sz w:val="24"/>
          <w:szCs w:val="24"/>
          <w:lang w:val="ru-RU"/>
        </w:rPr>
      </w:pPr>
      <w:r w:rsidRPr="009F6AFD">
        <w:rPr>
          <w:rFonts w:hAnsi="Times New Roman" w:cs="Times New Roman"/>
          <w:color w:val="000000"/>
          <w:sz w:val="24"/>
          <w:szCs w:val="24"/>
          <w:lang w:val="ru-RU"/>
        </w:rPr>
        <w:t>4.4. Прием на ускоренное обучение не допускается.</w:t>
      </w:r>
    </w:p>
    <w:p w:rsidR="007C2712" w:rsidRPr="009F6AFD" w:rsidRDefault="009F6AFD">
      <w:pPr>
        <w:jc w:val="center"/>
        <w:rPr>
          <w:rFonts w:hAnsi="Times New Roman" w:cs="Times New Roman"/>
          <w:color w:val="000000"/>
          <w:sz w:val="24"/>
          <w:szCs w:val="24"/>
          <w:lang w:val="ru-RU"/>
        </w:rPr>
      </w:pPr>
      <w:r w:rsidRPr="009F6AFD">
        <w:rPr>
          <w:rFonts w:hAnsi="Times New Roman" w:cs="Times New Roman"/>
          <w:b/>
          <w:bCs/>
          <w:color w:val="000000"/>
          <w:sz w:val="24"/>
          <w:szCs w:val="24"/>
          <w:lang w:val="ru-RU"/>
        </w:rPr>
        <w:t>5. Перевод на индивидуальный учебный план</w:t>
      </w:r>
      <w:r w:rsidRPr="009F6AFD">
        <w:rPr>
          <w:lang w:val="ru-RU"/>
        </w:rPr>
        <w:br/>
      </w:r>
      <w:r w:rsidRPr="009F6AFD">
        <w:rPr>
          <w:rFonts w:hAnsi="Times New Roman" w:cs="Times New Roman"/>
          <w:b/>
          <w:bCs/>
          <w:color w:val="000000"/>
          <w:sz w:val="24"/>
          <w:szCs w:val="24"/>
          <w:lang w:val="ru-RU"/>
        </w:rPr>
        <w:t>в случае зачета результатов обучающегося</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5.1. Обучающийся, которому произведен зачет, переводится на обучение по индивидуальному учебному плану, в том числе на ускоренное обучение.</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5.2. Переход на обучение по индивидуальному учебному плану утверждается приказом директора после проведения зачета результатов.</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5.3. Школа уведомляет обучающегося или родителя (законного представителя) несовершеннолетнего обучающегося о переходе на обучение по индивидуальному учебному плану в течение двух рабочих дней с даты издания приказа директора, указанного в пункте 5.2</w:t>
      </w:r>
      <w:r>
        <w:rPr>
          <w:rFonts w:hAnsi="Times New Roman" w:cs="Times New Roman"/>
          <w:color w:val="000000"/>
          <w:sz w:val="24"/>
          <w:szCs w:val="24"/>
        </w:rPr>
        <w:t> </w:t>
      </w:r>
      <w:r w:rsidRPr="009F6AFD">
        <w:rPr>
          <w:rFonts w:hAnsi="Times New Roman" w:cs="Times New Roman"/>
          <w:color w:val="000000"/>
          <w:sz w:val="24"/>
          <w:szCs w:val="24"/>
          <w:lang w:val="ru-RU"/>
        </w:rPr>
        <w:t>Порядка.</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5.4. При составлении индивидуального учебного плана в него не включаются учебные предметы, результаты по которым школа зачла в качестве промежуточной аттестации.</w:t>
      </w:r>
    </w:p>
    <w:p w:rsidR="007C2712" w:rsidRPr="009F6AFD" w:rsidRDefault="009F6AFD">
      <w:pPr>
        <w:rPr>
          <w:rFonts w:hAnsi="Times New Roman" w:cs="Times New Roman"/>
          <w:color w:val="000000"/>
          <w:sz w:val="24"/>
          <w:szCs w:val="24"/>
          <w:lang w:val="ru-RU"/>
        </w:rPr>
      </w:pPr>
      <w:r w:rsidRPr="009F6AFD">
        <w:rPr>
          <w:rFonts w:hAnsi="Times New Roman" w:cs="Times New Roman"/>
          <w:color w:val="000000"/>
          <w:sz w:val="24"/>
          <w:szCs w:val="24"/>
          <w:lang w:val="ru-RU"/>
        </w:rPr>
        <w:t>5.5.</w:t>
      </w:r>
      <w:r>
        <w:rPr>
          <w:rFonts w:hAnsi="Times New Roman" w:cs="Times New Roman"/>
          <w:color w:val="000000"/>
          <w:sz w:val="24"/>
          <w:szCs w:val="24"/>
        </w:rPr>
        <w:t> </w:t>
      </w:r>
      <w:r w:rsidRPr="009F6AFD">
        <w:rPr>
          <w:rFonts w:hAnsi="Times New Roman" w:cs="Times New Roman"/>
          <w:color w:val="000000"/>
          <w:sz w:val="24"/>
          <w:szCs w:val="24"/>
          <w:lang w:val="ru-RU"/>
        </w:rPr>
        <w:t>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5.6.</w:t>
      </w:r>
      <w:r>
        <w:rPr>
          <w:rFonts w:hAnsi="Times New Roman" w:cs="Times New Roman"/>
          <w:color w:val="000000"/>
          <w:sz w:val="24"/>
          <w:szCs w:val="24"/>
        </w:rPr>
        <w:t> </w:t>
      </w:r>
      <w:r w:rsidRPr="009F6AFD">
        <w:rPr>
          <w:rFonts w:hAnsi="Times New Roman" w:cs="Times New Roman"/>
          <w:color w:val="000000"/>
          <w:sz w:val="24"/>
          <w:szCs w:val="24"/>
          <w:lang w:val="ru-RU"/>
        </w:rPr>
        <w:t>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
    <w:p w:rsidR="007C2712" w:rsidRPr="009F6AFD" w:rsidRDefault="009F6AFD">
      <w:pPr>
        <w:jc w:val="center"/>
        <w:rPr>
          <w:rFonts w:hAnsi="Times New Roman" w:cs="Times New Roman"/>
          <w:color w:val="000000"/>
          <w:sz w:val="24"/>
          <w:szCs w:val="24"/>
          <w:lang w:val="ru-RU"/>
        </w:rPr>
      </w:pPr>
      <w:r w:rsidRPr="009F6AFD">
        <w:rPr>
          <w:rFonts w:hAnsi="Times New Roman" w:cs="Times New Roman"/>
          <w:b/>
          <w:bCs/>
          <w:color w:val="000000"/>
          <w:sz w:val="24"/>
          <w:szCs w:val="24"/>
          <w:lang w:val="ru-RU"/>
        </w:rPr>
        <w:t>6. Контроль за выполнением индивидуального учебного плана</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6.1. Контроль за проведением учебных занятий, консультаций в соответствии с утвержденным расписанием, посещением учебных занятий обучающимся, ведением журнала успеваемости и своевременным оформлением иной педагогической документации в рамках реализации индивидуального учебного плана осуществляет заместитель директора школы по учебной работе не реже одного раза в четверть.</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6.2.</w:t>
      </w:r>
      <w:r>
        <w:rPr>
          <w:rFonts w:hAnsi="Times New Roman" w:cs="Times New Roman"/>
          <w:color w:val="000000"/>
          <w:sz w:val="24"/>
          <w:szCs w:val="24"/>
        </w:rPr>
        <w:t> </w:t>
      </w:r>
      <w:r w:rsidRPr="009F6AFD">
        <w:rPr>
          <w:rFonts w:hAnsi="Times New Roman" w:cs="Times New Roman"/>
          <w:color w:val="000000"/>
          <w:sz w:val="24"/>
          <w:szCs w:val="24"/>
          <w:lang w:val="ru-RU"/>
        </w:rPr>
        <w:t>Обучающиеся обязаны выполнять индивидуальный учебный план, в том числе посещать учебные занятия, предусмотренные индивидуальным учебным планом и расписанием занятий.</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Посещение учебных занятий, предусмотренных расписанием, отмечается в журнале успеваемости в порядке, предусмотренном локальным нормативным актом школы.</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6.3.</w:t>
      </w:r>
      <w:r>
        <w:rPr>
          <w:rFonts w:hAnsi="Times New Roman" w:cs="Times New Roman"/>
          <w:color w:val="000000"/>
          <w:sz w:val="24"/>
          <w:szCs w:val="24"/>
        </w:rPr>
        <w:t> </w:t>
      </w:r>
      <w:r w:rsidRPr="009F6AFD">
        <w:rPr>
          <w:rFonts w:hAnsi="Times New Roman" w:cs="Times New Roman"/>
          <w:color w:val="000000"/>
          <w:sz w:val="24"/>
          <w:szCs w:val="24"/>
          <w:lang w:val="ru-RU"/>
        </w:rPr>
        <w:t>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индивидуального учебного плана проводятся в рамках часов, отведенных на соответствующие предметы, курсы, дисциплины (модули).</w:t>
      </w:r>
    </w:p>
    <w:p w:rsidR="007C2712"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Формы, периодичность, порядок текущего контроля успеваемости и промежуточной</w:t>
      </w:r>
      <w:r w:rsidRPr="009F6AFD">
        <w:rPr>
          <w:lang w:val="ru-RU"/>
        </w:rPr>
        <w:br/>
      </w:r>
      <w:r w:rsidRPr="009F6AFD">
        <w:rPr>
          <w:rFonts w:hAnsi="Times New Roman" w:cs="Times New Roman"/>
          <w:color w:val="000000"/>
          <w:sz w:val="24"/>
          <w:szCs w:val="24"/>
          <w:lang w:val="ru-RU"/>
        </w:rPr>
        <w:t>аттестации обучающихся устанавливается локальным нормативным актом школы, индивидуальным учебным планом и ООП соответствующего уровня образования.</w:t>
      </w:r>
    </w:p>
    <w:p w:rsidR="0033291E" w:rsidRDefault="0033291E" w:rsidP="00877DA9">
      <w:pPr>
        <w:jc w:val="both"/>
        <w:rPr>
          <w:rFonts w:hAnsi="Times New Roman" w:cs="Times New Roman"/>
          <w:color w:val="000000"/>
          <w:sz w:val="24"/>
          <w:szCs w:val="24"/>
          <w:lang w:val="ru-RU"/>
        </w:rPr>
      </w:pPr>
    </w:p>
    <w:p w:rsidR="0033291E" w:rsidRPr="009F6AFD" w:rsidRDefault="0033291E" w:rsidP="00877DA9">
      <w:pPr>
        <w:jc w:val="both"/>
        <w:rPr>
          <w:rFonts w:hAnsi="Times New Roman" w:cs="Times New Roman"/>
          <w:color w:val="000000"/>
          <w:sz w:val="24"/>
          <w:szCs w:val="24"/>
          <w:lang w:val="ru-RU"/>
        </w:rPr>
      </w:pP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6.4.</w:t>
      </w:r>
      <w:r>
        <w:rPr>
          <w:rFonts w:hAnsi="Times New Roman" w:cs="Times New Roman"/>
          <w:color w:val="000000"/>
          <w:sz w:val="24"/>
          <w:szCs w:val="24"/>
        </w:rPr>
        <w:t> </w:t>
      </w:r>
      <w:r w:rsidRPr="009F6AFD">
        <w:rPr>
          <w:rFonts w:hAnsi="Times New Roman" w:cs="Times New Roman"/>
          <w:color w:val="000000"/>
          <w:sz w:val="24"/>
          <w:szCs w:val="24"/>
          <w:lang w:val="ru-RU"/>
        </w:rPr>
        <w:t>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6.5.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rsidR="007C2712" w:rsidRPr="009F6AFD" w:rsidRDefault="009F6AFD" w:rsidP="00877DA9">
      <w:pPr>
        <w:jc w:val="both"/>
        <w:rPr>
          <w:rFonts w:hAnsi="Times New Roman" w:cs="Times New Roman"/>
          <w:color w:val="000000"/>
          <w:sz w:val="24"/>
          <w:szCs w:val="24"/>
          <w:lang w:val="ru-RU"/>
        </w:rPr>
      </w:pPr>
      <w:r w:rsidRPr="009F6AFD">
        <w:rPr>
          <w:rFonts w:hAnsi="Times New Roman" w:cs="Times New Roman"/>
          <w:color w:val="000000"/>
          <w:sz w:val="24"/>
          <w:szCs w:val="24"/>
          <w:lang w:val="ru-RU"/>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
    <w:p w:rsidR="007C2712" w:rsidRPr="009F6AFD" w:rsidRDefault="009F6AFD">
      <w:pPr>
        <w:jc w:val="center"/>
        <w:rPr>
          <w:rFonts w:hAnsi="Times New Roman" w:cs="Times New Roman"/>
          <w:color w:val="000000"/>
          <w:sz w:val="24"/>
          <w:szCs w:val="24"/>
          <w:lang w:val="ru-RU"/>
        </w:rPr>
      </w:pPr>
      <w:r w:rsidRPr="009F6AFD">
        <w:rPr>
          <w:rFonts w:hAnsi="Times New Roman" w:cs="Times New Roman"/>
          <w:b/>
          <w:bCs/>
          <w:color w:val="000000"/>
          <w:sz w:val="24"/>
          <w:szCs w:val="24"/>
          <w:lang w:val="ru-RU"/>
        </w:rPr>
        <w:t>7. Финансовое обеспечение</w:t>
      </w:r>
    </w:p>
    <w:p w:rsidR="007C2712" w:rsidRPr="009F6AFD" w:rsidRDefault="009F6AFD" w:rsidP="0033291E">
      <w:pPr>
        <w:jc w:val="both"/>
        <w:rPr>
          <w:rFonts w:hAnsi="Times New Roman" w:cs="Times New Roman"/>
          <w:color w:val="000000"/>
          <w:sz w:val="24"/>
          <w:szCs w:val="24"/>
          <w:lang w:val="ru-RU"/>
        </w:rPr>
      </w:pPr>
      <w:r w:rsidRPr="009F6AFD">
        <w:rPr>
          <w:rFonts w:hAnsi="Times New Roman" w:cs="Times New Roman"/>
          <w:color w:val="000000"/>
          <w:sz w:val="24"/>
          <w:szCs w:val="24"/>
          <w:lang w:val="ru-RU"/>
        </w:rPr>
        <w:t>7.1. Обучение по индивидуальному учебному плану осуществляется за счет бюджетных средств в рамках финансового обеспечения реализации основной образовательной программы соответствующего уровня общего образования.</w:t>
      </w:r>
    </w:p>
    <w:p w:rsidR="007C2712" w:rsidRPr="009F6AFD" w:rsidRDefault="009F6AFD" w:rsidP="0033291E">
      <w:pPr>
        <w:jc w:val="both"/>
        <w:rPr>
          <w:rFonts w:hAnsi="Times New Roman" w:cs="Times New Roman"/>
          <w:color w:val="000000"/>
          <w:sz w:val="24"/>
          <w:szCs w:val="24"/>
          <w:lang w:val="ru-RU"/>
        </w:rPr>
      </w:pPr>
      <w:r w:rsidRPr="009F6AFD">
        <w:rPr>
          <w:rFonts w:hAnsi="Times New Roman" w:cs="Times New Roman"/>
          <w:color w:val="000000"/>
          <w:sz w:val="24"/>
          <w:szCs w:val="24"/>
          <w:lang w:val="ru-RU"/>
        </w:rPr>
        <w:t>7.2.</w:t>
      </w:r>
      <w:r>
        <w:rPr>
          <w:rFonts w:hAnsi="Times New Roman" w:cs="Times New Roman"/>
          <w:color w:val="000000"/>
          <w:sz w:val="24"/>
          <w:szCs w:val="24"/>
        </w:rPr>
        <w:t> </w:t>
      </w:r>
      <w:r w:rsidRPr="009F6AFD">
        <w:rPr>
          <w:rFonts w:hAnsi="Times New Roman" w:cs="Times New Roman"/>
          <w:color w:val="000000"/>
          <w:sz w:val="24"/>
          <w:szCs w:val="24"/>
          <w:lang w:val="ru-RU"/>
        </w:rPr>
        <w:t>Оплата труда педагогических работников, привлекаемых для реализации индивидуального учебного плана, осуществляется в соответствии с установленной в школе системой оплаты труда.</w:t>
      </w:r>
    </w:p>
    <w:sectPr w:rsidR="007C2712" w:rsidRPr="009F6AFD" w:rsidSect="0033291E">
      <w:pgSz w:w="11907" w:h="16839"/>
      <w:pgMar w:top="284" w:right="85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5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221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3291E"/>
    <w:rsid w:val="003514A0"/>
    <w:rsid w:val="004F7E17"/>
    <w:rsid w:val="005A05CE"/>
    <w:rsid w:val="00653AF6"/>
    <w:rsid w:val="007C2712"/>
    <w:rsid w:val="00877DA9"/>
    <w:rsid w:val="009F6AFD"/>
    <w:rsid w:val="00A76883"/>
    <w:rsid w:val="00B73A5A"/>
    <w:rsid w:val="00C90D64"/>
    <w:rsid w:val="00E438A1"/>
    <w:rsid w:val="00E9670A"/>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3F7A"/>
  <w15:docId w15:val="{78A125C3-3AD9-4715-9243-55E2622C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A768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2157</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RVi</cp:lastModifiedBy>
  <cp:revision>6</cp:revision>
  <dcterms:created xsi:type="dcterms:W3CDTF">2011-11-02T04:15:00Z</dcterms:created>
  <dcterms:modified xsi:type="dcterms:W3CDTF">2026-02-17T07:31:00Z</dcterms:modified>
</cp:coreProperties>
</file>