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E8" w:rsidRDefault="00824DE8" w:rsidP="00824DE8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:rsidR="00824DE8" w:rsidRDefault="00824DE8" w:rsidP="00824DE8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824DE8" w:rsidRDefault="00824DE8" w:rsidP="00824DE8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824DE8" w:rsidRDefault="00824DE8" w:rsidP="00824DE8">
      <w:pPr>
        <w:jc w:val="center"/>
        <w:rPr>
          <w:b/>
        </w:rPr>
      </w:pPr>
    </w:p>
    <w:p w:rsidR="00824DE8" w:rsidRDefault="00824DE8" w:rsidP="00824DE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931A77" wp14:editId="776B08A4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519680" cy="1132205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32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24DE8" w:rsidRDefault="00824DE8" w:rsidP="00824DE8">
                            <w:r>
                              <w:t>Принята на заседании педагогического совета</w:t>
                            </w:r>
                          </w:p>
                          <w:p w:rsidR="00824DE8" w:rsidRDefault="00824DE8" w:rsidP="00824DE8">
                            <w:r>
                              <w:t>Протокол №1</w:t>
                            </w:r>
                          </w:p>
                          <w:p w:rsidR="00824DE8" w:rsidRDefault="00824DE8" w:rsidP="00824DE8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931A7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98.4pt;height:89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" fillcolor="window" stroked="f" strokeweight="2pt">
                <v:textbox style="mso-fit-shape-to-text:t">
                  <w:txbxContent>
                    <w:p w:rsidR="00824DE8" w:rsidRDefault="00824DE8" w:rsidP="00824DE8">
                      <w:r>
                        <w:t>Принята на заседании педагогического совета</w:t>
                      </w:r>
                    </w:p>
                    <w:p w:rsidR="00824DE8" w:rsidRDefault="00824DE8" w:rsidP="00824DE8">
                      <w:r>
                        <w:t>Протокол №1</w:t>
                      </w:r>
                    </w:p>
                    <w:p w:rsidR="00824DE8" w:rsidRDefault="00824DE8" w:rsidP="00824DE8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4DE8" w:rsidRDefault="00824DE8" w:rsidP="00824DE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376B5F" wp14:editId="491EF5A6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519045" cy="151955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1519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4DE8" w:rsidRDefault="00824DE8" w:rsidP="00824DE8">
                            <w:r>
                              <w:t>Утверждаю</w:t>
                            </w:r>
                          </w:p>
                          <w:p w:rsidR="00824DE8" w:rsidRDefault="00824DE8" w:rsidP="00824DE8">
                            <w:r>
                              <w:t>«_____»_______________20_____г.</w:t>
                            </w:r>
                          </w:p>
                          <w:p w:rsidR="00824DE8" w:rsidRDefault="00824DE8" w:rsidP="00824DE8">
                            <w:r>
                              <w:t>Директор школы________________</w:t>
                            </w:r>
                          </w:p>
                          <w:p w:rsidR="00824DE8" w:rsidRDefault="00824DE8" w:rsidP="00824DE8">
                            <w:r>
                              <w:t xml:space="preserve">                               /Т.А.Синёва/</w:t>
                            </w:r>
                          </w:p>
                          <w:p w:rsidR="00824DE8" w:rsidRDefault="00824DE8" w:rsidP="00824DE8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376B5F" id="_x0000_s1027" type="#_x0000_t202" style="position:absolute;left:0;text-align:left;margin-left:304.65pt;margin-top:.6pt;width:198.35pt;height:119.6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" fillcolor="window" stroked="f" strokeweight="1pt">
                <v:textbox style="mso-fit-shape-to-text:t">
                  <w:txbxContent>
                    <w:p w:rsidR="00824DE8" w:rsidRDefault="00824DE8" w:rsidP="00824DE8">
                      <w:r>
                        <w:t>Утверждаю</w:t>
                      </w:r>
                    </w:p>
                    <w:p w:rsidR="00824DE8" w:rsidRDefault="00824DE8" w:rsidP="00824DE8">
                      <w:r>
                        <w:t>«_____»_______________20_____г.</w:t>
                      </w:r>
                    </w:p>
                    <w:p w:rsidR="00824DE8" w:rsidRDefault="00824DE8" w:rsidP="00824DE8">
                      <w:r>
                        <w:t>Директор школы________________</w:t>
                      </w:r>
                    </w:p>
                    <w:p w:rsidR="00824DE8" w:rsidRDefault="00824DE8" w:rsidP="00824DE8">
                      <w:r>
                        <w:t xml:space="preserve">                               /Т.А.Синёва/</w:t>
                      </w:r>
                    </w:p>
                    <w:p w:rsidR="00824DE8" w:rsidRDefault="00824DE8" w:rsidP="00824DE8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4DE8" w:rsidRDefault="00824DE8" w:rsidP="00824DE8">
      <w:pPr>
        <w:jc w:val="center"/>
      </w:pPr>
    </w:p>
    <w:p w:rsidR="00824DE8" w:rsidRDefault="00824DE8" w:rsidP="00824DE8">
      <w:pPr>
        <w:jc w:val="center"/>
      </w:pPr>
    </w:p>
    <w:p w:rsidR="00824DE8" w:rsidRDefault="00824DE8" w:rsidP="00824DE8">
      <w:pPr>
        <w:jc w:val="center"/>
      </w:pPr>
    </w:p>
    <w:p w:rsidR="00824DE8" w:rsidRDefault="00824DE8" w:rsidP="00824DE8">
      <w:pPr>
        <w:jc w:val="center"/>
      </w:pPr>
    </w:p>
    <w:p w:rsidR="003B5338" w:rsidRDefault="003B5338" w:rsidP="003B5338">
      <w:pPr>
        <w:ind w:left="-284" w:firstLine="284"/>
      </w:pPr>
      <w:bookmarkStart w:id="0" w:name="_GoBack"/>
      <w:bookmarkEnd w:id="0"/>
    </w:p>
    <w:p w:rsidR="003B5338" w:rsidRDefault="003B5338" w:rsidP="003B5338">
      <w:pPr>
        <w:ind w:left="-284" w:firstLine="284"/>
      </w:pPr>
    </w:p>
    <w:p w:rsidR="003B5338" w:rsidRDefault="003B5338" w:rsidP="003B5338">
      <w:pPr>
        <w:ind w:left="-284" w:firstLine="284"/>
      </w:pP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3B5338" w:rsidRDefault="00AA1B83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изобразительному</w:t>
      </w:r>
      <w:r w:rsidR="003B5338">
        <w:rPr>
          <w:rFonts w:ascii="Times New Roman" w:hAnsi="Times New Roman" w:cs="Times New Roman"/>
          <w:sz w:val="28"/>
          <w:szCs w:val="28"/>
        </w:rPr>
        <w:t xml:space="preserve"> искусству</w:t>
      </w:r>
    </w:p>
    <w:p w:rsidR="003B5338" w:rsidRDefault="00007669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класс.</w:t>
      </w: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B5338" w:rsidRDefault="003B5338" w:rsidP="003B5338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B5338" w:rsidRDefault="00AA1B83" w:rsidP="00AA1B83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Составитель: Соболева Г.В                                                                                                                                                                          </w:t>
      </w:r>
      <w:r w:rsidR="003B5338"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AA1B83" w:rsidRDefault="0038685E" w:rsidP="00AA1B83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2025 г.</w:t>
      </w:r>
    </w:p>
    <w:p w:rsidR="00AA1B83" w:rsidRDefault="00AA1B83" w:rsidP="00AA1B83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B5338" w:rsidRPr="00AA1B83" w:rsidRDefault="003B5338" w:rsidP="00AA1B83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 xml:space="preserve"> Пояснительная записка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Рабочая программа составлена на основе примерной программы начального и основного общего образования 1-9 классы «Изобразительное искусство и художественный труд» Министерства образования РФ, М. «Просвещение», 2011 г. и рабочих программ «Изобразительное искусство» 5-9 кл., составитель Б.М. Неменский, М. «Просвещение», 2011г.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 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Специфика учебного предмета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Этот учебный год посвящён содержанию и языку двух видов конструктивных искусств – дизайну и архитектуре, их месту в семье уже знакомых нам искусств (изобразительное и декоративно-прикладное искусство). Все виды пространственных искусств связаны многими общими формами выразительных средств и жизненных функций. Между ними нет непроходимых границ, но возникли они в разное время и связаны с разными сторонами жизни общества.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Архитектура как искусство возникла с зарождением городов, когда строения стали отвечать не только элементарным требованиям защиты от внешнего мира, но и требованиям красоты.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Архитектура любого века. Любого народа является памятником человеческих отношений, закреплённых как в бытовых, так и в религиозных постройках. Архитектура организует эти отношения, создавая для их реализации определённую среду. С изменением отношений в обществе меняется архитектура. Язык этого 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вида искусства всегда строился и строится на организации пространства (здания, города, села, парка) и проживания в нём человека. В основе образно-выразительного языка архитектуры</w:t>
      </w: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 – 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используемые по-разному одни и те же элементы формы (вертикаль, горизонталь, объём, пространство, фактура, цвет и т.д.)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Дизайн как искусство возник в 20 веке. Его предшественниками можно считать первобытные орудия труда (топор и т.п.), но возникновение этого вида искусства прочно связано с промышленностью, с расцветом индустриального производства. Дизайн имеет отношение к созданию всего окружающего нас предметного мира: от одежды, мебели, посуды до машин, станков и т.д. Ныне трудно определить. К архитектуре или дизайну среды относится, например, организация парков, выставок, павильонов и т.д. Связи архитектуры и дизайна обусловлены едиными основами образного языка (объём, форма, пространство, фактура, цвет и т.д.)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Основой, позволяющей объединить дизайн и архитектуру в один образовательный блок, является рассмотрение их как конструктивных видов композиционного творчества. Принципы пространственно-объёмной композиции одинаковы и </w:t>
      </w:r>
      <w:r w:rsidR="0014214A"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для архитектуры,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и для дизайна. При таком подходе объекты дизайна и архитектуры являются темой, содержанием композиции: плоскостной или объёмно-пространственной.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Каждый современный человек живёт в среде «второй природы», созданной фактически архитектурой и дизайном. Для того чтобы быть квалифицированным пользователем всем этим сложным миром построек, конструкций, предметов, материалов, он должен быть элементарно грамотен, знаком как с языком этих искусств, так и с основами их бытования. Познавать эти виды искусств возможно только в единстве языка (образного строя) жизненных функций.</w:t>
      </w: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 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Оптимально </w:t>
      </w:r>
      <w:r w:rsidR="0014214A"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эти знания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можно получить только в соединении теоретического изучения и практической работы по моделированию основополагающих элементов этих искусств.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Изучение конструктивных искусств в 8 </w:t>
      </w:r>
      <w:r w:rsidR="0014214A"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классе прочно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опирается на большой материал предыдущих лет обучения по архитектуре и дизайну, который освоен учащимися (работающими по этой программе) в </w:t>
      </w: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начальной школе (три вида художественной деятельности – изобразительный, декоративный, конструктивный).</w:t>
      </w: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 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Цели и задачи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воспитание культуры восприятия произведений изобразительного, декоративно-прикладного искусства, архитектуры и дизайна;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3B5338" w:rsidRPr="00C35569" w:rsidRDefault="003B5338" w:rsidP="003B5338">
      <w:pPr>
        <w:numPr>
          <w:ilvl w:val="0"/>
          <w:numId w:val="3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Содержание учебно-методического комплекта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12277"/>
      </w:tblGrid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(авторская)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Примерная программа начального и основного общего образования 1-9 классы «Изобразительное искусство и художественный труд» Министерства образования РФ, М. «Просвещение», 2011 г.</w:t>
            </w:r>
          </w:p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Рабочие программы «Изобразительное искусство» 5-9 кл., составитель Б.М. Неменский, М. «Просвещение», 2011 г.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Учебник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«Дизайн и архитектура в жизни человека» 8 класс. Под редакцией Б. М. Неменского. М. «Просвещение» 2012 г.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«Изобразительное искусство» 8 класс. Поурочные планы по программе Б. М. Неменского. Волгоград «Учитель» 2006 г.</w:t>
            </w:r>
          </w:p>
        </w:tc>
      </w:tr>
    </w:tbl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Место предмета в учебном плане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Действующий в настоящее время Государственный образовательный стандарт, принятый в 2004 г., предусматривает изучение предмета «Изобразительное искусство» в 5-9 классах в объеме 170 часов. Настоящая программа предусматривает изучение курса «Изобразительное искусство» в объеме 1 учебного часа в неделю (34 часа в год).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Учебно-тематический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1072"/>
        <w:gridCol w:w="2207"/>
      </w:tblGrid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– дизайн – архитектура. Искусство композиции – основа дизайна и архитектуры.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язык конструктивных искусств.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значение дизайна и архитектуры как среды жизни человека.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человека и индивидуальное проектирование.</w:t>
            </w:r>
          </w:p>
        </w:tc>
        <w:tc>
          <w:tcPr>
            <w:tcW w:w="0" w:type="auto"/>
            <w:vAlign w:val="center"/>
            <w:hideMark/>
          </w:tcPr>
          <w:p w:rsidR="003B5338" w:rsidRPr="00C35569" w:rsidRDefault="00C3556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B5338" w:rsidRPr="00C35569" w:rsidTr="002106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5338" w:rsidRPr="00C35569" w:rsidRDefault="003B5338" w:rsidP="0021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5338" w:rsidRPr="00C35569" w:rsidRDefault="00C3556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 xml:space="preserve"> Содержание учебного курса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Дизайн и архитектура в жизни человека.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Архитектура и дизайн – конструктивные искусства в ряду пространственных искусств. Мир, который создает человек.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Художник – дизайн – архитектура.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Искусство композиции – основа дизайна и архитектуры.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Художник – дизайн – архитектура. Искусство композиции – основа дизайна и архитектуры: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Основы композиции в конструктивных искусствах. Гармония, контраст и эмоциональная выразительность плоскостной композиции.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Прямые линии и организация пространства.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Цвет – элемент композиционного творчества. Свободные формы: линии и пятна.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Буква – строка – текст. Искусство шрифта.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Композиционные основы макетирования в полиграфическом дизайне. Текст и изображение, как элементы композиции.</w:t>
      </w:r>
    </w:p>
    <w:p w:rsidR="003B5338" w:rsidRPr="00C35569" w:rsidRDefault="003B5338" w:rsidP="003B5338">
      <w:pPr>
        <w:numPr>
          <w:ilvl w:val="0"/>
          <w:numId w:val="4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Многообразие форм полиграфического дизайна.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Художественный язык конструктивных искусств: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Объект и пространство. От плоскостного изображения к объемному макету.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Взаимосвязь объектов в архитектурном макете.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Конструкция: часть и целое. Здание как сочетание различных объемных форм. Понятие модуля.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Важнейшие архитектурные элементы здания.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Красота и целесообразность. Вещь как сочетание объемов и образ времени.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Форма и материал.</w:t>
      </w:r>
    </w:p>
    <w:p w:rsidR="003B5338" w:rsidRPr="00C35569" w:rsidRDefault="003B5338" w:rsidP="003B5338">
      <w:pPr>
        <w:numPr>
          <w:ilvl w:val="0"/>
          <w:numId w:val="5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Цвет в архитектуре и дизайне. Роль цвета в формотворчестве.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Социальное значение дизайна и архитектуры как среды жизни человека: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Город сквозь времена и страны. Образно – стилевой язык архитектуры прошлого.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Город сегодня и завтра. Тенденции и перспективы развития современной архитектуры.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Живое пространство города. Город, микрорайон, улица.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Вещь в городе и дома. Городской дизайн.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Интерьер и вещь в доме. Дизайн пространственно-вещной среды интерьера.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Природа и архитектура. Организация архитектурно-ландшафтного пространства.</w:t>
      </w:r>
    </w:p>
    <w:p w:rsidR="003B5338" w:rsidRPr="00C35569" w:rsidRDefault="003B5338" w:rsidP="003B5338">
      <w:pPr>
        <w:numPr>
          <w:ilvl w:val="0"/>
          <w:numId w:val="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Ты – архитектор. Замысел архитектурного проекта и его осуществление.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Образ человека и индивидуальное проектирование: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Мой дои – мой образ жизни. Функционально-архитектурная планировка своего дома.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Интерьер, который мы создаем.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Дизайн и архитектура моего сада.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Мода, культура и ты. Композиционно-конструктивные принципы дизайна одежды.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Мой костюм – мой облик. Дизайн современной одежды.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Автопортрет на каждый день.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Имидж: лик или личина? Сфера имидж - дизайна.</w:t>
      </w:r>
    </w:p>
    <w:p w:rsidR="003B5338" w:rsidRPr="00C35569" w:rsidRDefault="003B5338" w:rsidP="003B5338">
      <w:pPr>
        <w:numPr>
          <w:ilvl w:val="0"/>
          <w:numId w:val="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C35569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Моделируешь себя – моделируешь мир.</w:t>
      </w:r>
    </w:p>
    <w:p w:rsidR="003B5338" w:rsidRPr="00C35569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1700"/>
        <w:tblW w:w="1507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984"/>
        <w:gridCol w:w="3260"/>
        <w:gridCol w:w="2835"/>
        <w:gridCol w:w="4253"/>
        <w:gridCol w:w="2269"/>
      </w:tblGrid>
      <w:tr w:rsidR="00366B89" w:rsidRPr="00366B89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обучающихся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Воспитательный потенциал урока</w:t>
            </w:r>
          </w:p>
        </w:tc>
        <w:tc>
          <w:tcPr>
            <w:tcW w:w="4223" w:type="dxa"/>
          </w:tcPr>
          <w:p w:rsidR="00366B89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Воспитательный потенциал урока                  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6B89" w:rsidRDefault="00366B89" w:rsidP="00366B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366B89" w:rsidRPr="00366B89" w:rsidRDefault="00366B89" w:rsidP="00366B89">
            <w:pPr>
              <w:spacing w:after="0"/>
              <w:ind w:left="135"/>
            </w:pPr>
            <w:r w:rsidRPr="00366B89">
              <w:rPr>
                <w:rFonts w:ascii="Times New Roman" w:hAnsi="Times New Roman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6B89" w:rsidRPr="00366B89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B89" w:rsidRPr="00367045" w:rsidTr="000840DD">
        <w:trPr>
          <w:tblCellSpacing w:w="15" w:type="dxa"/>
        </w:trPr>
        <w:tc>
          <w:tcPr>
            <w:tcW w:w="8505" w:type="dxa"/>
            <w:gridSpan w:val="4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– дизайн – архитектура. Искусство композиции – основа дизайна и архитектуры. 8 часов.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композиции в конструктивных искусствах. Гармония, контраст и эмоциональная выразительность плоскостной композиции.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66B89" w:rsidRPr="00367045" w:rsidRDefault="00366B89" w:rsidP="00210644">
            <w:pPr>
              <w:numPr>
                <w:ilvl w:val="0"/>
                <w:numId w:val="8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Расположить на формате один большой прямоугольник и обрезая его добиться баланса массы и поля.</w:t>
            </w:r>
          </w:p>
          <w:p w:rsidR="00366B89" w:rsidRPr="00367045" w:rsidRDefault="00366B89" w:rsidP="00210644">
            <w:pPr>
              <w:numPr>
                <w:ilvl w:val="0"/>
                <w:numId w:val="8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Уравновесить композицию с одним небольшим прямоугольником и двумя разновеликими.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композиции и ее закономерности;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типы композиций;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внимания в композиции: доминанта;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пространство, создавая уравновешенную композицию.</w:t>
            </w:r>
          </w:p>
        </w:tc>
        <w:tc>
          <w:tcPr>
            <w:tcW w:w="4223" w:type="dxa"/>
          </w:tcPr>
          <w:p w:rsidR="00366B89" w:rsidRPr="00366B89" w:rsidRDefault="00366B89" w:rsidP="00210644">
            <w:pPr>
              <w:pStyle w:val="2"/>
              <w:shd w:val="clear" w:color="auto" w:fill="FFFFFF"/>
              <w:spacing w:before="0" w:beforeAutospacing="0" w:after="135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366B89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Получать   информацию не только об объективном </w:t>
            </w:r>
            <w:r w:rsidR="00181942" w:rsidRPr="00366B89">
              <w:rPr>
                <w:rFonts w:ascii="Helvetica" w:hAnsi="Helvetica" w:cs="Helvetica"/>
                <w:color w:val="333333"/>
                <w:sz w:val="20"/>
                <w:szCs w:val="20"/>
              </w:rPr>
              <w:t>мире, но</w:t>
            </w:r>
            <w:r w:rsidRPr="00366B89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о субъективном восприятии этого мира художником.</w:t>
            </w:r>
          </w:p>
          <w:p w:rsidR="00366B89" w:rsidRPr="00366B89" w:rsidRDefault="00366B89" w:rsidP="00210644">
            <w:pPr>
              <w:pStyle w:val="2"/>
              <w:shd w:val="clear" w:color="auto" w:fill="FFFFFF"/>
              <w:spacing w:before="0" w:beforeAutospacing="0" w:after="135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366B89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раздел, связанный с постижением школьниками основных закономерностей живописи, графики, скульптуры, архитектуры, дизайна, </w:t>
            </w:r>
            <w:r w:rsidR="00181942" w:rsidRPr="00366B89">
              <w:rPr>
                <w:rFonts w:ascii="Helvetica" w:hAnsi="Helvetica" w:cs="Helvetica"/>
                <w:color w:val="333333"/>
                <w:sz w:val="20"/>
                <w:szCs w:val="20"/>
              </w:rPr>
              <w:t>декоративно-прикладных и зрелищных искусств,</w:t>
            </w:r>
            <w:r w:rsidRPr="00366B89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вытекающих из их изобразительной природы, и самих произведений искусства, прежде всего, предполагает не просто знакомство с авторами произведений, а собственно художественную деятельность.</w:t>
            </w:r>
          </w:p>
          <w:p w:rsidR="00366B89" w:rsidRPr="00366B89" w:rsidRDefault="00366B89" w:rsidP="00210644">
            <w:pPr>
              <w:pStyle w:val="2"/>
              <w:shd w:val="clear" w:color="auto" w:fill="FFFFFF"/>
              <w:spacing w:before="0" w:beforeAutospacing="0" w:after="135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366B89">
              <w:rPr>
                <w:rFonts w:ascii="Helvetica" w:hAnsi="Helvetica" w:cs="Helvetica"/>
                <w:color w:val="333333"/>
                <w:sz w:val="20"/>
                <w:szCs w:val="20"/>
              </w:rPr>
              <w:t>Непосредственное участие детей в разнообразной художественно-творческой деятельности воспитывает эстетическую культуру, которая является важнейшим фактором духовного становления личности, формирования ее идеалов, вкусов и потребностей, развивает творческие способности ребенка, его индивидуальность и дарования.</w:t>
            </w:r>
          </w:p>
          <w:p w:rsidR="00366B89" w:rsidRPr="00366B89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</w:tcPr>
          <w:p w:rsidR="00366B89" w:rsidRPr="00366B89" w:rsidRDefault="00366B89" w:rsidP="00210644">
            <w:pPr>
              <w:pStyle w:val="2"/>
              <w:shd w:val="clear" w:color="auto" w:fill="FFFFFF"/>
              <w:spacing w:before="0" w:beforeAutospacing="0" w:after="135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t xml:space="preserve">              </w:t>
            </w:r>
            <w:hyperlink r:id="rId7">
              <w:r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линии и организация пространства.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66B89" w:rsidRPr="00367045" w:rsidRDefault="00366B89" w:rsidP="00210644">
            <w:pPr>
              <w:numPr>
                <w:ilvl w:val="0"/>
                <w:numId w:val="9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Введение в композицию от трех до пяти прямых линий.</w:t>
            </w:r>
          </w:p>
          <w:p w:rsidR="00366B89" w:rsidRPr="00367045" w:rsidRDefault="00366B89" w:rsidP="00210644">
            <w:pPr>
              <w:numPr>
                <w:ilvl w:val="0"/>
                <w:numId w:val="9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коллажно – графических работ с разными композициями.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образно-художественную осмысленность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простейших плоскостных композиций.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коллаж на заданною тему.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– элемент композиционного творчества. Свободные формы: линии и пятна.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из произвольного количества простейших цветных геометрических фигур в теплой и холодной цветовых гаммах по принципу цветовой сближенности или контраста.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функциональные задачи цвета в конструктивных искусствах.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локальный цвет при создании композиции;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средства художественной выразительности.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>
              <w:r w:rsidR="000840D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– строка – текст. Искусство шрифта.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эскиз эмблемы или торговой марки, состоящей из одной (максимум двух) букв и симметрического изображения.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определение шрифта: буквы, объединенные одним стилем графического начертания.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шрифты в композиции.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>
              <w:r w:rsidR="000840D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Композиционные основы макетирования в полиграфическом дизайне. Текст и изображение, как элементы композиции.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66B89" w:rsidRPr="00367045" w:rsidRDefault="00366B89" w:rsidP="00210644">
            <w:pPr>
              <w:numPr>
                <w:ilvl w:val="0"/>
                <w:numId w:val="10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 форма: введение в композицию с буквой и строками фотоизображения в прямоугольнике.</w:t>
            </w:r>
          </w:p>
          <w:p w:rsidR="00366B89" w:rsidRPr="00367045" w:rsidRDefault="00366B89" w:rsidP="00210644">
            <w:pPr>
              <w:numPr>
                <w:ilvl w:val="0"/>
                <w:numId w:val="10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как фон композиции: упражнение, где фотография является фоном плаката.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искусство композиции лежит в основе графического дизайна;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отличия изобразительного языка плаката от языка реалистической картины.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правила дизайнерской грамоты.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форм полиграфического дизайна.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разворота (обложки) книги или разворот журнала (по выбору учащихся).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историю полиграфии;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изобразительный стиль книги или журнала.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коллажную композицию.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>
              <w:r w:rsidR="000840D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8505" w:type="dxa"/>
            <w:gridSpan w:val="4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язык конструктивных искусств. 8 часов.</w:t>
            </w:r>
          </w:p>
        </w:tc>
        <w:tc>
          <w:tcPr>
            <w:tcW w:w="4223" w:type="dxa"/>
          </w:tcPr>
          <w:p w:rsidR="00366B89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патриотизм через освоение содержания традиций, истории и современного развития отечественной культуры, выраженной в ее архитектуре,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изобразительном искусстве. Развивать внутренний мир и воспитание эмоционально – образной, чувственной сферы, через осмысленный, индивидуальный подход к работе.  </w:t>
            </w:r>
            <w:r w:rsidRPr="000B607B">
              <w:rPr>
                <w:rFonts w:ascii="Verdana" w:eastAsia="Times New Roman" w:hAnsi="Verdana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способность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наблюдать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сравнивать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между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собой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предметы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явления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устанавливать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сходств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различия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="00181942"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(</w:t>
            </w:r>
            <w:r w:rsidR="00181942" w:rsidRPr="006A0E25">
              <w:rPr>
                <w:rFonts w:ascii="Cambria" w:eastAsia="Times New Roman" w:hAnsi="Cambria" w:cs="Cambria"/>
                <w:color w:val="424242"/>
                <w:sz w:val="23"/>
                <w:szCs w:val="23"/>
                <w:lang w:eastAsia="ru-RU"/>
              </w:rPr>
              <w:t>наблюдательность</w:t>
            </w:r>
            <w:r w:rsidR="00181942"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зрит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память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мышление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воображение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 )</w:t>
            </w: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воспитывать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аккуратность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настойчивость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работе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умение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работать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коллективе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пространство. От плоскостного изображения к объемному макету.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</w:t>
            </w:r>
          </w:p>
          <w:p w:rsidR="00366B89" w:rsidRPr="00367045" w:rsidRDefault="00366B89" w:rsidP="00210644">
            <w:pPr>
              <w:numPr>
                <w:ilvl w:val="0"/>
                <w:numId w:val="11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Прочтение плоскостных изобразительных композиций как чертежа – схемы.</w:t>
            </w:r>
          </w:p>
          <w:p w:rsidR="00366B89" w:rsidRPr="00367045" w:rsidRDefault="00366B89" w:rsidP="00210644">
            <w:pPr>
              <w:numPr>
                <w:ilvl w:val="0"/>
                <w:numId w:val="11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 объема и поля </w:t>
            </w:r>
          </w:p>
          <w:p w:rsidR="00366B89" w:rsidRPr="00367045" w:rsidRDefault="00366B89" w:rsidP="00210644">
            <w:pPr>
              <w:numPr>
                <w:ilvl w:val="0"/>
                <w:numId w:val="11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 объемов.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исторические аспекты развития художественного языка конструктивных искусств.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прочитать плоскостные композиции.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Взаимосвязь объектов в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архитектурном макете.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Задания:</w:t>
            </w:r>
          </w:p>
          <w:p w:rsidR="00366B89" w:rsidRPr="00367045" w:rsidRDefault="00366B89" w:rsidP="00210644">
            <w:pPr>
              <w:numPr>
                <w:ilvl w:val="0"/>
                <w:numId w:val="12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Прочтение линии как проекции объекта.</w:t>
            </w:r>
          </w:p>
          <w:p w:rsidR="00366B89" w:rsidRPr="00367045" w:rsidRDefault="00366B89" w:rsidP="00210644">
            <w:pPr>
              <w:numPr>
                <w:ilvl w:val="0"/>
                <w:numId w:val="12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трех уровней рельефа.</w:t>
            </w:r>
          </w:p>
          <w:p w:rsidR="00366B89" w:rsidRPr="00367045" w:rsidRDefault="00366B89" w:rsidP="00210644">
            <w:pPr>
              <w:numPr>
                <w:ilvl w:val="0"/>
                <w:numId w:val="12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архитектурного объекта.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вспомогательные соединительные элементы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пространственной композиции.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подобрать материал, образно выражающий природную среду.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Конструкция: часть и целое. Здание как сочетание различных объемных форм. Понятие модуля.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из бумаги макета дома, построенного из модульных объемов (3-4 типа), одинаковых или подобных по пропорциям.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достижения пластической выразительности здания (за счет большого композиционного разнообразия и гармонии форм).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моделировать из бумаги.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архитектурные элементы здания.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объемно – пространственного объекта из важнейших элементов здания.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главные архитектурные элементы здания.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элементы здания в макете проектируемого объекта.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Красота и целесообразность. Вещь как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сочетание объемов и образ времени.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Задания:</w:t>
            </w:r>
          </w:p>
          <w:p w:rsidR="00366B89" w:rsidRPr="00367045" w:rsidRDefault="00366B89" w:rsidP="00210644">
            <w:pPr>
              <w:numPr>
                <w:ilvl w:val="0"/>
                <w:numId w:val="13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Аналитическое упражнение – исследование формы вещей.</w:t>
            </w:r>
          </w:p>
          <w:p w:rsidR="00366B89" w:rsidRPr="00367045" w:rsidRDefault="00366B89" w:rsidP="00210644">
            <w:pPr>
              <w:numPr>
                <w:ilvl w:val="0"/>
                <w:numId w:val="13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 упражнение на функциональное использование формы.</w:t>
            </w:r>
          </w:p>
          <w:p w:rsidR="00366B89" w:rsidRPr="00367045" w:rsidRDefault="00366B89" w:rsidP="00210644">
            <w:pPr>
              <w:numPr>
                <w:ilvl w:val="0"/>
                <w:numId w:val="13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тематической образно – вещной инсталляции на выбранную тему.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определение красоты как наиболее полного выявления функции вещи;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 инсталляция.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принципы компоновки, ритмического расположения масс, общего цветового решения.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материал.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 упражнение «Сочинение фантазийной вещи»: сапоги – скороходы, ковер – самолет, автомобиль и т.п. (полуфантастическое соединение функций).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влияния развития технологии на изменение формы вещи;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взаимосвязь формы и материала.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разнообразные материалы.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архитектуре и дизайне. Роль цвета в формотворчестве.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Макетирование цветной коробки как подарочной упаковки для вещей различного назначения.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отличие роли цвета в живописи от его назначения в конструктивных видах искусства.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работать по воображению.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8505" w:type="dxa"/>
            <w:gridSpan w:val="4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значение дизайна и архитектуры как среды жизни человека. 12 часов.</w:t>
            </w:r>
          </w:p>
        </w:tc>
        <w:tc>
          <w:tcPr>
            <w:tcW w:w="4223" w:type="dxa"/>
          </w:tcPr>
          <w:p w:rsidR="00366B89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</w:pPr>
          </w:p>
          <w:p w:rsidR="00366B89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</w:pP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формировании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вкуса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видения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мира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научить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соотносить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вкусы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разных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людей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разные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исторические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периоды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вкусы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современности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своими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личными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Нужно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уметь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обосновать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личные</w:t>
            </w: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Познавательная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воспитательная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сила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уроков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зависит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способности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учащихся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переживать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художественный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искусстве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посильно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создавать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его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собственных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работах</w:t>
            </w: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Художественный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содержит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себе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большие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запасы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воспитательного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идейно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-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воздействия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развитие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личности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процессе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создания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рисунках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уч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-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формируется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самооценка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интерес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окружающим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событиям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lastRenderedPageBreak/>
              <w:t>политическое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мировоззрение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убеждение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</w:pPr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сквозь времена и страны. Образно – стилевой язык архитектуры прошлого.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зарисовка или фото – коллаж исторического здания или уголка города определенного стиля и эпохи.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стили в архитектуре: античный, готический, романский, ренессанс, барокко, классицизм;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памятники архитектуры.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сегодня и завтра. Тенденции и перспективы развития современной архитектуры.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поиски новой эстетики архитектурного решения в градостроительстве. Фантазийная зарисовка на тему «Архитектура будущего».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школы: Баухауз, ВХУТЕМАС;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имена архитекторов начала ХХ века.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по воображению архитектурные образы графическими материалами.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Живое пространство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города. Город, микрорайон, улица.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Задания:</w:t>
            </w:r>
          </w:p>
          <w:p w:rsidR="00366B89" w:rsidRPr="00367045" w:rsidRDefault="00366B89" w:rsidP="00210644">
            <w:pPr>
              <w:numPr>
                <w:ilvl w:val="0"/>
                <w:numId w:val="14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Аналитическое прочтение схем городов.</w:t>
            </w:r>
          </w:p>
          <w:p w:rsidR="00366B89" w:rsidRPr="00367045" w:rsidRDefault="00366B89" w:rsidP="00210644">
            <w:pPr>
              <w:numPr>
                <w:ilvl w:val="0"/>
                <w:numId w:val="14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Макетно–рельефное моделирование фрагмента города.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различные композиционные виды планировки города;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цвета в формировании пространства.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композиционный макет пространства.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Вещь в городе и дома. Городской дизайн.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рисунка проекта фрагмента пешеходной зоны с городской мебелью, информационным блоком, скульптурой и т.д.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роли малой архитектуры и архитектурного дизайна среды.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архитектурные образы графическими материалами.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и вещь в доме. Дизайн пространственно-вещной среды интерьера.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Рисунок-проект одного из общественных мест с использованием дизайнерских деталей интерьера (можно фрагмент).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организации интерьеров общественных, жилых и производственных зданий.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интерьер общественных мест по воображению.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макета ландшафтно-городского фрагмента среды (детский парк, сквер с фонтаном и т.п.), использование имитирующих фактур.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термин ландшафтная архитектура.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создавать архитектурные образы различными материалами.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архитектор. Замысел архитектурного проекта и его осуществление.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– создание сложной пространственно-макетной композиции с использованием различных фактур и материалов.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разнообразные материалы при создании макетов архитектурных объектов на предметной плоскости и в пространстве.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B89" w:rsidRPr="00367045" w:rsidTr="000840DD">
        <w:trPr>
          <w:tblCellSpacing w:w="15" w:type="dxa"/>
        </w:trPr>
        <w:tc>
          <w:tcPr>
            <w:tcW w:w="8505" w:type="dxa"/>
            <w:gridSpan w:val="4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человека и индивидуальное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проектирование. 6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</w:t>
            </w:r>
          </w:p>
        </w:tc>
        <w:tc>
          <w:tcPr>
            <w:tcW w:w="4223" w:type="dxa"/>
          </w:tcPr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отношение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окруж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миру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искусству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умение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видеть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прекрасное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всюду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потребность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этом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Компоненты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изобразит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формы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-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цвет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ритм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линия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композиция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пластика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-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есть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своеобразные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возбудители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переживания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Глаз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человека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lastRenderedPageBreak/>
              <w:t>получив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худож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воспитания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обладает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гибкостью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остротой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видении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-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должен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анализировать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понимать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развивать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.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Образное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мышление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Основной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смысл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эстетического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воспитания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-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заключается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умении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активно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воздействовать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способности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человека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тем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чтобы</w:t>
            </w:r>
            <w:r w:rsidRPr="006A0E25">
              <w:rPr>
                <w:rFonts w:ascii="Algerian" w:eastAsia="Times New Roman" w:hAnsi="Algerian" w:cs="Algerian"/>
                <w:color w:val="424242"/>
                <w:sz w:val="23"/>
                <w:szCs w:val="23"/>
                <w:lang w:eastAsia="ru-RU"/>
              </w:rPr>
              <w:t> 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u w:val="single"/>
                <w:lang w:eastAsia="ru-RU"/>
              </w:rPr>
              <w:t>вызвать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u w:val="single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u w:val="single"/>
                <w:lang w:eastAsia="ru-RU"/>
              </w:rPr>
              <w:t>вдумчивое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 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отношение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любому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проявлению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художественной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мысли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любой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области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искусств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 (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Пример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: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все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красиво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,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что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модно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).</w:t>
            </w:r>
          </w:p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Изучение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ИЗО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-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дает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уважительное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отношение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="00181942"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к</w:t>
            </w:r>
            <w:r w:rsidR="00181942"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="00181942"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вещам,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созданным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руками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и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творческим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разумом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другого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человека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!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Методика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работы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должна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основываться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на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 xml:space="preserve"> </w:t>
            </w:r>
            <w:r w:rsidRPr="006A0E25">
              <w:rPr>
                <w:rFonts w:ascii="Times New Roman" w:eastAsia="Times New Roman" w:hAnsi="Times New Roman" w:cs="Times New Roman"/>
                <w:color w:val="424242"/>
                <w:sz w:val="23"/>
                <w:szCs w:val="23"/>
                <w:lang w:eastAsia="ru-RU"/>
              </w:rPr>
              <w:t>задачах</w:t>
            </w:r>
            <w:r w:rsidRPr="006A0E25"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  <w:t>.</w:t>
            </w:r>
          </w:p>
          <w:p w:rsidR="00366B89" w:rsidRPr="006A0E25" w:rsidRDefault="00366B89" w:rsidP="00210644">
            <w:pPr>
              <w:spacing w:before="240" w:after="240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6A0E25" w:rsidRDefault="00366B89" w:rsidP="00210644">
            <w:pPr>
              <w:shd w:val="clear" w:color="auto" w:fill="FFFFFF"/>
              <w:spacing w:before="100" w:beforeAutospacing="1" w:after="100" w:afterAutospacing="1" w:line="240" w:lineRule="auto"/>
              <w:ind w:left="300" w:right="300"/>
              <w:rPr>
                <w:rFonts w:ascii="Algerian" w:eastAsia="Times New Roman" w:hAnsi="Algerian" w:cs="Times New Roman"/>
                <w:color w:val="424242"/>
                <w:sz w:val="23"/>
                <w:szCs w:val="23"/>
                <w:lang w:eastAsia="ru-RU"/>
              </w:rPr>
            </w:pPr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дои – мой образ жизни. Функционально-архитектурная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планировка своего дома.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Технический рисунок (эскиз) частного дома в городе, пригороде, далеко в лесу, домика в деревне (по выбору) – основная конфигурация.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принципы организации и членения пространства на различные функциональные зоны.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работать графическими материалами при моделировании архитектурного объекта.</w:t>
            </w:r>
          </w:p>
        </w:tc>
        <w:tc>
          <w:tcPr>
            <w:tcW w:w="4223" w:type="dxa"/>
          </w:tcPr>
          <w:p w:rsidR="00366B89" w:rsidRPr="006A0E25" w:rsidRDefault="00366B89" w:rsidP="00210644">
            <w:pPr>
              <w:spacing w:before="240" w:after="240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6A0E25" w:rsidRDefault="006007FD" w:rsidP="00210644">
            <w:pPr>
              <w:spacing w:before="240" w:after="240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hyperlink r:id="rId26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Интерьер, который мы создаем.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Эскизный рисунок с использованием коллажа-проекта пространственного воплощения плана своей комнаты. Зонирование помещения.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принципы организации пространства квартиры.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отражать в проекте дизайна интерьера образно-архитектурный замысел и композиционно-стилевое начало помещения.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архитектура моего сада.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</w:t>
            </w:r>
          </w:p>
          <w:p w:rsidR="00366B89" w:rsidRPr="00367045" w:rsidRDefault="00366B89" w:rsidP="00210644">
            <w:pPr>
              <w:numPr>
                <w:ilvl w:val="0"/>
                <w:numId w:val="15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плана земельного участка.</w:t>
            </w:r>
          </w:p>
          <w:p w:rsidR="00366B89" w:rsidRPr="00367045" w:rsidRDefault="00366B89" w:rsidP="00210644">
            <w:pPr>
              <w:numPr>
                <w:ilvl w:val="0"/>
                <w:numId w:val="15"/>
              </w:numPr>
              <w:spacing w:before="240" w:after="24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Макетирование фрагмента сада из природных материалов (по выбору учащихся).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композиционные приемы паркового дизайна разных стилей;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фитодизайн (икебана).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разнообразные материалы в макетировании.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Мода, культура и ты.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Композиционно-конструктивные принципы дизайна одежды.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своего собственного проекта вечернего платья – 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рисунок или рельефный коллаж.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законы композиции в одежде;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два композиционных принципа конструкции костюма.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над эскизом костюма.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костюм – мой облик. Дизайн современной одежды.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рисунок одного из комплектов костюма (для дома, улицы, работы и т.п.), подбор цветовой гаммы.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демократичность в моде;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 функциональности.</w:t>
            </w: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трансформировать одежду.</w:t>
            </w: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vAlign w:val="center"/>
            <w:hideMark/>
          </w:tcPr>
          <w:p w:rsidR="00366B89" w:rsidRPr="00CA707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B89" w:rsidRPr="00367045" w:rsidTr="000840DD">
        <w:trPr>
          <w:tblCellSpacing w:w="15" w:type="dxa"/>
        </w:trPr>
        <w:tc>
          <w:tcPr>
            <w:tcW w:w="426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4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Моделируешь себя – моделируешь мир.</w:t>
            </w:r>
          </w:p>
        </w:tc>
        <w:tc>
          <w:tcPr>
            <w:tcW w:w="3230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выставке творческих работ.</w:t>
            </w:r>
          </w:p>
        </w:tc>
        <w:tc>
          <w:tcPr>
            <w:tcW w:w="2805" w:type="dxa"/>
            <w:vAlign w:val="center"/>
            <w:hideMark/>
          </w:tcPr>
          <w:p w:rsidR="00366B89" w:rsidRPr="00367045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Поним. и уметь доказ.</w:t>
            </w:r>
            <w:r w:rsidRPr="0036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человеку, прежде  нужно «быть», а не «казаться».</w:t>
            </w:r>
          </w:p>
        </w:tc>
        <w:tc>
          <w:tcPr>
            <w:tcW w:w="4223" w:type="dxa"/>
          </w:tcPr>
          <w:p w:rsidR="00366B89" w:rsidRDefault="00366B89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:rsidR="00366B89" w:rsidRDefault="006007FD" w:rsidP="0021064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366B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</w:tbl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>Требования к уровню подготовки обучающихся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 Учащиеся должны понимать: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-значение древних корней народного искусства;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-связь времён в народном искусстве;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-место и роль декоративного искусства в жизни человека и общества в разные времена;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-особенности народного (крестьянского) искусства Татарстана;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-знать несколько разных промыслов, историю их возникновения и развития (Гжель, Жостово, Хохлама):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-уметь различать по стилистическим особенностям декоративное искусство разных времён: Египта, Древней Греции, средневековой Европы, эпохи барокко, классицизма;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-представлять тенденции развития современного повседневного и выставочного искусства.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Учащиеся должны уметь: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отражать в рисунках и проектах единство формы и декора (на доступном уровне);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создавать собственные проекты-импровизации в русле образного языка народного искусства, современных народных промыслов (ограничение цветовой палитры, вариации орнаментальных мотивов)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создавать проекты разных предметов среды, объединённых единой стилистикой (одежда, мебель, детали интерьера определённой эпохи);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объединять в индивидуально-коллективной работе </w:t>
      </w:r>
      <w:r w:rsidR="00181942"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творческие усилия</w:t>
      </w: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по созданию проектов украшения интерьера школы, или других декоративных работ, выполненных в материале.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b/>
          <w:bCs/>
          <w:color w:val="2E2E2E"/>
          <w:sz w:val="28"/>
          <w:szCs w:val="28"/>
          <w:lang w:eastAsia="ru-RU"/>
        </w:rPr>
        <w:t xml:space="preserve"> Нормы оценивания результатов обучающихся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Оценка "5" </w:t>
      </w:r>
    </w:p>
    <w:p w:rsidR="003B5338" w:rsidRPr="008C7C72" w:rsidRDefault="0014214A" w:rsidP="003B5338">
      <w:pPr>
        <w:numPr>
          <w:ilvl w:val="0"/>
          <w:numId w:val="1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учащийся полностью</w:t>
      </w:r>
      <w:r w:rsidR="003B5338"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справляется с поставленной целью урока;</w:t>
      </w:r>
    </w:p>
    <w:p w:rsidR="003B5338" w:rsidRPr="008C7C72" w:rsidRDefault="003B5338" w:rsidP="003B5338">
      <w:pPr>
        <w:numPr>
          <w:ilvl w:val="0"/>
          <w:numId w:val="1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правильно излагает изученный материал и умеет применить </w:t>
      </w:r>
      <w:r w:rsidR="0014214A"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полученные знания</w:t>
      </w: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на практике;</w:t>
      </w:r>
    </w:p>
    <w:p w:rsidR="003B5338" w:rsidRPr="008C7C72" w:rsidRDefault="003B5338" w:rsidP="003B5338">
      <w:pPr>
        <w:numPr>
          <w:ilvl w:val="0"/>
          <w:numId w:val="1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верно решает композицию рисунка, т.е. гармонично согласовывает </w:t>
      </w:r>
      <w:r w:rsidR="0014214A"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между собой</w:t>
      </w: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все компоненты изображения;</w:t>
      </w:r>
    </w:p>
    <w:p w:rsidR="003B5338" w:rsidRPr="008C7C72" w:rsidRDefault="003B5338" w:rsidP="003B5338">
      <w:pPr>
        <w:numPr>
          <w:ilvl w:val="0"/>
          <w:numId w:val="16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умеет подметить и передать в изображении наиболее характерное.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Оценка "4" </w:t>
      </w:r>
    </w:p>
    <w:p w:rsidR="003B5338" w:rsidRPr="008C7C72" w:rsidRDefault="003B5338" w:rsidP="003B5338">
      <w:pPr>
        <w:numPr>
          <w:ilvl w:val="0"/>
          <w:numId w:val="1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3B5338" w:rsidRPr="008C7C72" w:rsidRDefault="003B5338" w:rsidP="003B5338">
      <w:pPr>
        <w:numPr>
          <w:ilvl w:val="0"/>
          <w:numId w:val="1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>гармонично согласовывает между собой все компоненты изображения;</w:t>
      </w:r>
    </w:p>
    <w:p w:rsidR="003B5338" w:rsidRPr="008C7C72" w:rsidRDefault="003B5338" w:rsidP="003B5338">
      <w:pPr>
        <w:numPr>
          <w:ilvl w:val="0"/>
          <w:numId w:val="17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умеет подметить, но не совсем точно передаёт в изображении наиболее характерное.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Оценка "3"</w:t>
      </w:r>
    </w:p>
    <w:p w:rsidR="003B5338" w:rsidRPr="008C7C72" w:rsidRDefault="003B5338" w:rsidP="003B5338">
      <w:pPr>
        <w:numPr>
          <w:ilvl w:val="0"/>
          <w:numId w:val="18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учащийся слабо справляется с поставленной целью урока;</w:t>
      </w:r>
    </w:p>
    <w:p w:rsidR="003B5338" w:rsidRPr="008C7C72" w:rsidRDefault="003B5338" w:rsidP="003B5338">
      <w:pPr>
        <w:numPr>
          <w:ilvl w:val="0"/>
          <w:numId w:val="18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допускает неточность в изложении изученного материала.</w:t>
      </w:r>
    </w:p>
    <w:p w:rsidR="003B5338" w:rsidRPr="008C7C72" w:rsidRDefault="003B5338" w:rsidP="003B533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Оценка "2" </w:t>
      </w:r>
    </w:p>
    <w:p w:rsidR="003B5338" w:rsidRPr="008C7C72" w:rsidRDefault="003B5338" w:rsidP="003B5338">
      <w:pPr>
        <w:numPr>
          <w:ilvl w:val="0"/>
          <w:numId w:val="19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учащийся допускает грубые ошибки в ответе;</w:t>
      </w:r>
    </w:p>
    <w:p w:rsidR="003B5338" w:rsidRPr="008C7C72" w:rsidRDefault="003B5338" w:rsidP="003B5338">
      <w:pPr>
        <w:numPr>
          <w:ilvl w:val="0"/>
          <w:numId w:val="19"/>
        </w:numPr>
        <w:spacing w:before="240" w:after="240" w:line="360" w:lineRule="atLeast"/>
        <w:ind w:left="0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8C7C72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не справляется с поставленной целью урока.</w:t>
      </w:r>
    </w:p>
    <w:p w:rsidR="000D2E75" w:rsidRDefault="000D2E75" w:rsidP="000D2E75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E75" w:rsidRDefault="000D2E75" w:rsidP="000D2E75">
      <w:pPr>
        <w:pStyle w:val="TableParagraph"/>
        <w:numPr>
          <w:ilvl w:val="0"/>
          <w:numId w:val="20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br/>
      </w:r>
    </w:p>
    <w:p w:rsidR="000D2E75" w:rsidRDefault="000D2E75" w:rsidP="000D2E75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0D2E75" w:rsidRDefault="000D2E75" w:rsidP="000D2E75">
      <w:pPr>
        <w:pStyle w:val="TableParagraph"/>
        <w:ind w:firstLine="284"/>
        <w:jc w:val="both"/>
        <w:rPr>
          <w:sz w:val="24"/>
          <w:szCs w:val="24"/>
        </w:rPr>
      </w:pPr>
    </w:p>
    <w:p w:rsidR="000D2E75" w:rsidRDefault="000D2E75" w:rsidP="000D2E75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</w:t>
      </w:r>
    </w:p>
    <w:p w:rsidR="000D2E75" w:rsidRDefault="000D2E75" w:rsidP="000D2E75">
      <w:pPr>
        <w:pStyle w:val="TableParagraph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Единая коллекция цифровых образовательных ресурсов: </w:t>
      </w:r>
      <w:hyperlink r:id="rId32" w:history="1">
        <w:r>
          <w:rPr>
            <w:rStyle w:val="aa"/>
            <w:rFonts w:ascii="Times New Roman" w:hAnsi="Times New Roman" w:cs="Times New Roman"/>
            <w:sz w:val="26"/>
            <w:szCs w:val="24"/>
          </w:rPr>
          <w:t>http://school-collection.edu.ru/</w:t>
        </w:r>
      </w:hyperlink>
    </w:p>
    <w:p w:rsidR="000D2E75" w:rsidRDefault="000D2E75" w:rsidP="000D2E75">
      <w:pPr>
        <w:pStyle w:val="TableParagraph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Фестиваль</w:t>
      </w:r>
      <w:r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педагогических</w:t>
      </w:r>
      <w:r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идей :</w:t>
      </w:r>
      <w:r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33" w:history="1">
        <w:r>
          <w:rPr>
            <w:rStyle w:val="aa"/>
            <w:rFonts w:ascii="Times New Roman" w:hAnsi="Times New Roman" w:cs="Times New Roman"/>
            <w:sz w:val="26"/>
            <w:szCs w:val="24"/>
          </w:rPr>
          <w:t>https://urok.1sept.ru/</w:t>
        </w:r>
      </w:hyperlink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0D2E75" w:rsidRDefault="000D2E75" w:rsidP="000D2E75">
      <w:pPr>
        <w:pStyle w:val="TableParagraph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bookmarkStart w:id="1" w:name="МАТЕРИАЛЬНО-ТЕХНИЧЕСКОЕ_ОБЕСПЕЧЕНИЕ_ОБРА"/>
      <w:bookmarkStart w:id="2" w:name="УЧЕБНОЕ_ОБОРУДОВАНИЕ"/>
      <w:bookmarkStart w:id="3" w:name="ОБОРУДОВАНИЕ_ДЛЯ_ПРОВЕДЕНИЯ_ПРАКТИЧЕСКИХ"/>
      <w:bookmarkEnd w:id="1"/>
      <w:bookmarkEnd w:id="2"/>
      <w:bookmarkEnd w:id="3"/>
      <w:r>
        <w:rPr>
          <w:rFonts w:ascii="Times New Roman" w:hAnsi="Times New Roman" w:cs="Times New Roman"/>
          <w:sz w:val="26"/>
          <w:szCs w:val="24"/>
        </w:rPr>
        <w:t xml:space="preserve">Открытый класс. Сетевые образовательные сообщества:https://multiurok.ru/blog/sietievyie-obrazovatiel-nyie-soobshchiestva-otkrytyi-klass. </w:t>
      </w:r>
    </w:p>
    <w:p w:rsidR="000D2E75" w:rsidRDefault="000D2E75" w:rsidP="000D2E75">
      <w:pPr>
        <w:pStyle w:val="TableParagraph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Официальный</w:t>
      </w:r>
      <w:r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ресурс</w:t>
      </w:r>
      <w:r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для</w:t>
      </w:r>
      <w:r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учителей,</w:t>
      </w:r>
      <w:r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детей</w:t>
      </w:r>
      <w:r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и</w:t>
      </w:r>
      <w:r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родителей:</w:t>
      </w:r>
      <w:r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34" w:history="1">
        <w:r>
          <w:rPr>
            <w:rStyle w:val="aa"/>
            <w:rFonts w:ascii="Times New Roman" w:hAnsi="Times New Roman" w:cs="Times New Roman"/>
            <w:sz w:val="26"/>
            <w:szCs w:val="24"/>
          </w:rPr>
          <w:t>https://rosuchebnik.ru/material/40-saytov-kotorye-oblegchat-rabotu-uchitelya/</w:t>
        </w:r>
      </w:hyperlink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0D2E75" w:rsidRDefault="000D2E75" w:rsidP="000D2E75">
      <w:pPr>
        <w:pStyle w:val="TableParagraph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Российская электронная школа: </w:t>
      </w:r>
      <w:hyperlink r:id="rId35" w:history="1">
        <w:r>
          <w:rPr>
            <w:rStyle w:val="aa"/>
            <w:rFonts w:ascii="Times New Roman" w:hAnsi="Times New Roman" w:cs="Times New Roman"/>
            <w:sz w:val="26"/>
            <w:szCs w:val="24"/>
          </w:rPr>
          <w:t>https://resh.edu.ru/</w:t>
        </w:r>
      </w:hyperlink>
      <w:r>
        <w:rPr>
          <w:rFonts w:ascii="Times New Roman" w:hAnsi="Times New Roman" w:cs="Times New Roman"/>
          <w:spacing w:val="-57"/>
          <w:sz w:val="26"/>
          <w:szCs w:val="24"/>
        </w:rPr>
        <w:t xml:space="preserve"> </w:t>
      </w:r>
    </w:p>
    <w:p w:rsidR="000D2E75" w:rsidRDefault="000D2E75" w:rsidP="000D2E75">
      <w:pPr>
        <w:pStyle w:val="TableParagraph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Фоксфорд</w:t>
      </w:r>
      <w:r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36" w:history="1">
        <w:r>
          <w:rPr>
            <w:rStyle w:val="aa"/>
            <w:rFonts w:ascii="Times New Roman" w:hAnsi="Times New Roman" w:cs="Times New Roman"/>
            <w:sz w:val="26"/>
            <w:szCs w:val="24"/>
          </w:rPr>
          <w:t>https://foxford.ru/#</w:t>
        </w:r>
      </w:hyperlink>
      <w:r>
        <w:rPr>
          <w:rFonts w:ascii="Times New Roman" w:hAnsi="Times New Roman" w:cs="Times New Roman"/>
          <w:sz w:val="26"/>
          <w:szCs w:val="24"/>
        </w:rPr>
        <w:t xml:space="preserve">! </w:t>
      </w:r>
    </w:p>
    <w:p w:rsidR="000D2E75" w:rsidRPr="008D2115" w:rsidRDefault="000D2E75" w:rsidP="000D2E75">
      <w:pPr>
        <w:pStyle w:val="TableParagraph"/>
        <w:numPr>
          <w:ilvl w:val="0"/>
          <w:numId w:val="21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6"/>
          <w:szCs w:val="24"/>
        </w:rPr>
        <w:t>Виртуальная экскурсия: мини-экскурсий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hyperlink r:id="rId37" w:history="1">
        <w:r>
          <w:rPr>
            <w:rStyle w:val="aa"/>
            <w:rFonts w:ascii="Times New Roman" w:hAnsi="Times New Roman" w:cs="Times New Roman"/>
            <w:w w:val="97"/>
            <w:sz w:val="26"/>
            <w:szCs w:val="24"/>
          </w:rPr>
          <w:t>http://www.museum-arms.ru/</w:t>
        </w:r>
      </w:hyperlink>
      <w:r>
        <w:rPr>
          <w:rFonts w:ascii="Times New Roman" w:hAnsi="Times New Roman" w:cs="Times New Roman"/>
          <w:color w:val="000000"/>
          <w:w w:val="97"/>
          <w:sz w:val="26"/>
          <w:szCs w:val="24"/>
        </w:rPr>
        <w:t xml:space="preserve"> </w:t>
      </w:r>
    </w:p>
    <w:p w:rsidR="008D2115" w:rsidRDefault="008D2115" w:rsidP="008D211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92D3D"/>
          <w:sz w:val="23"/>
          <w:szCs w:val="23"/>
        </w:rPr>
      </w:pPr>
      <w:r>
        <w:rPr>
          <w:rFonts w:ascii="Arial" w:hAnsi="Arial" w:cs="Arial"/>
          <w:color w:val="292D3D"/>
          <w:sz w:val="23"/>
          <w:szCs w:val="23"/>
        </w:rPr>
        <w:lastRenderedPageBreak/>
        <w:t>Уроки изобразительного искусства. Дизайн и архитектура в ж</w:t>
      </w:r>
      <w:r w:rsidR="00861499">
        <w:rPr>
          <w:rFonts w:ascii="Arial" w:hAnsi="Arial" w:cs="Arial"/>
          <w:color w:val="292D3D"/>
          <w:sz w:val="23"/>
          <w:szCs w:val="23"/>
        </w:rPr>
        <w:t>изни человека</w:t>
      </w:r>
      <w:r>
        <w:rPr>
          <w:rFonts w:ascii="Arial" w:hAnsi="Arial" w:cs="Arial"/>
          <w:color w:val="292D3D"/>
          <w:sz w:val="23"/>
          <w:szCs w:val="23"/>
        </w:rPr>
        <w:t xml:space="preserve"> 7 класс</w:t>
      </w:r>
    </w:p>
    <w:p w:rsidR="008D2115" w:rsidRDefault="008D2115" w:rsidP="00861499">
      <w:pPr>
        <w:pStyle w:val="downloadcardauthorsqvuwv"/>
        <w:shd w:val="clear" w:color="auto" w:fill="FFFFFF"/>
        <w:spacing w:before="0" w:beforeAutospacing="0" w:after="0" w:afterAutospacing="0"/>
        <w:ind w:left="1004"/>
        <w:rPr>
          <w:rFonts w:ascii="Arial" w:hAnsi="Arial" w:cs="Arial"/>
          <w:color w:val="292D3D"/>
          <w:sz w:val="23"/>
          <w:szCs w:val="23"/>
        </w:rPr>
      </w:pPr>
      <w:r>
        <w:rPr>
          <w:rFonts w:ascii="Arial" w:hAnsi="Arial" w:cs="Arial"/>
          <w:color w:val="292D3D"/>
          <w:sz w:val="23"/>
          <w:szCs w:val="23"/>
        </w:rPr>
        <w:t>Питерских А.С.</w:t>
      </w:r>
      <w:r w:rsidR="00861499">
        <w:rPr>
          <w:rFonts w:ascii="Arial" w:hAnsi="Arial" w:cs="Arial"/>
          <w:color w:val="292D3D"/>
          <w:sz w:val="23"/>
          <w:szCs w:val="23"/>
        </w:rPr>
        <w:t xml:space="preserve"> Издательство «Просвещение»</w:t>
      </w:r>
    </w:p>
    <w:p w:rsidR="00861499" w:rsidRDefault="00861499" w:rsidP="00861499">
      <w:pPr>
        <w:pStyle w:val="downloadcardauthorsqvuwv"/>
        <w:shd w:val="clear" w:color="auto" w:fill="FFFFFF"/>
        <w:spacing w:before="0" w:beforeAutospacing="0" w:after="0" w:afterAutospacing="0"/>
        <w:ind w:left="1004"/>
        <w:rPr>
          <w:rFonts w:ascii="Arial" w:hAnsi="Arial" w:cs="Arial"/>
          <w:color w:val="292D3D"/>
          <w:sz w:val="23"/>
          <w:szCs w:val="23"/>
        </w:rPr>
      </w:pPr>
    </w:p>
    <w:p w:rsidR="008D2115" w:rsidRDefault="008D2115" w:rsidP="008D2115">
      <w:pPr>
        <w:pStyle w:val="TableParagraph"/>
        <w:ind w:left="567"/>
        <w:jc w:val="both"/>
        <w:rPr>
          <w:rFonts w:ascii="Times New Roman" w:hAnsi="Times New Roman" w:cs="Times New Roman"/>
          <w:sz w:val="26"/>
          <w:szCs w:val="24"/>
        </w:rPr>
      </w:pPr>
    </w:p>
    <w:p w:rsidR="000D2E75" w:rsidRDefault="000D2E75" w:rsidP="000D2E75">
      <w:pPr>
        <w:pStyle w:val="TableParagraph"/>
        <w:ind w:firstLine="284"/>
        <w:jc w:val="both"/>
        <w:rPr>
          <w:sz w:val="24"/>
          <w:szCs w:val="24"/>
        </w:rPr>
      </w:pPr>
    </w:p>
    <w:p w:rsidR="000D2E75" w:rsidRDefault="000D2E75" w:rsidP="000D2E75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ОБЕСПЕЧЕНИЕ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0D2E75" w:rsidRDefault="000D2E75" w:rsidP="000D2E75">
      <w:pPr>
        <w:pStyle w:val="TableParagraph"/>
        <w:ind w:firstLine="284"/>
        <w:jc w:val="both"/>
        <w:rPr>
          <w:sz w:val="24"/>
          <w:szCs w:val="24"/>
        </w:rPr>
      </w:pPr>
    </w:p>
    <w:p w:rsidR="000D2E75" w:rsidRDefault="000D2E75" w:rsidP="000D2E75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</w:p>
    <w:p w:rsidR="000D2E75" w:rsidRDefault="000D2E75" w:rsidP="000D2E75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Классная</w:t>
      </w:r>
      <w:r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доска</w:t>
      </w:r>
      <w:r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для</w:t>
      </w:r>
      <w:r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демонстрации</w:t>
      </w:r>
      <w:r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учебного</w:t>
      </w:r>
      <w:r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="00181942">
        <w:rPr>
          <w:rFonts w:ascii="Times New Roman" w:hAnsi="Times New Roman" w:cs="Times New Roman"/>
          <w:sz w:val="26"/>
          <w:szCs w:val="24"/>
        </w:rPr>
        <w:t xml:space="preserve">материала, </w:t>
      </w:r>
      <w:r w:rsidR="00181942">
        <w:rPr>
          <w:rFonts w:ascii="Times New Roman" w:hAnsi="Times New Roman" w:cs="Times New Roman"/>
          <w:spacing w:val="-47"/>
          <w:sz w:val="26"/>
          <w:szCs w:val="24"/>
        </w:rPr>
        <w:t>персональный</w:t>
      </w:r>
      <w:r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компьютер, мультимедийный</w:t>
      </w:r>
      <w:r>
        <w:rPr>
          <w:rFonts w:ascii="Times New Roman" w:hAnsi="Times New Roman" w:cs="Times New Roman"/>
          <w:spacing w:val="-1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проектор</w:t>
      </w:r>
      <w:r>
        <w:rPr>
          <w:rFonts w:ascii="Times New Roman" w:hAnsi="Times New Roman" w:cs="Times New Roman"/>
          <w:spacing w:val="-47"/>
          <w:sz w:val="26"/>
          <w:szCs w:val="24"/>
        </w:rPr>
        <w:t xml:space="preserve"> , </w:t>
      </w:r>
      <w:r>
        <w:rPr>
          <w:rFonts w:ascii="Times New Roman" w:hAnsi="Times New Roman" w:cs="Times New Roman"/>
          <w:sz w:val="26"/>
          <w:szCs w:val="24"/>
        </w:rPr>
        <w:t>экран, колонки.</w:t>
      </w:r>
    </w:p>
    <w:p w:rsidR="000D2E75" w:rsidRDefault="000D2E75" w:rsidP="000D2E75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</w:p>
    <w:p w:rsidR="000D2E75" w:rsidRDefault="000D2E75" w:rsidP="000D2E75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</w:t>
      </w:r>
    </w:p>
    <w:p w:rsidR="000D2E75" w:rsidRDefault="000D2E75" w:rsidP="000D2E75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Парта,</w:t>
      </w:r>
      <w:r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6"/>
          <w:szCs w:val="24"/>
        </w:rPr>
        <w:t>клеенка,</w:t>
      </w:r>
      <w:r>
        <w:rPr>
          <w:rFonts w:ascii="Times New Roman" w:hAnsi="Times New Roman" w:cs="Times New Roman"/>
          <w:sz w:val="26"/>
          <w:szCs w:val="24"/>
        </w:rPr>
        <w:t xml:space="preserve"> краски,</w:t>
      </w:r>
      <w:r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гуашь, палитра,</w:t>
      </w:r>
      <w:r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цветные</w:t>
      </w:r>
      <w:r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карандаши,</w:t>
      </w:r>
      <w:r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простой</w:t>
      </w:r>
      <w:r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карандаш,</w:t>
      </w:r>
      <w:r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ластик,</w:t>
      </w:r>
      <w:r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кисточки,</w:t>
      </w:r>
      <w:r>
        <w:rPr>
          <w:rFonts w:ascii="Times New Roman" w:hAnsi="Times New Roman" w:cs="Times New Roman"/>
          <w:spacing w:val="3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различной</w:t>
      </w:r>
      <w:r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толщины,</w:t>
      </w:r>
      <w:r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баночка</w:t>
      </w:r>
      <w:r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для</w:t>
      </w:r>
      <w:r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воды,</w:t>
      </w:r>
      <w:r>
        <w:rPr>
          <w:rFonts w:ascii="Times New Roman" w:hAnsi="Times New Roman" w:cs="Times New Roman"/>
          <w:spacing w:val="-47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альбом, ножницы, линейка, клей.</w:t>
      </w:r>
    </w:p>
    <w:p w:rsidR="000D2E75" w:rsidRDefault="000D2E75" w:rsidP="000D2E7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</w:pPr>
    </w:p>
    <w:p w:rsidR="000D2E75" w:rsidRDefault="000D2E75" w:rsidP="000D2E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D2E75" w:rsidRDefault="000D2E75" w:rsidP="000D2E75">
      <w:pPr>
        <w:pStyle w:val="ac"/>
        <w:spacing w:after="0" w:line="240" w:lineRule="auto"/>
        <w:ind w:left="0"/>
        <w:rPr>
          <w:rFonts w:ascii="Times New Roman" w:hAnsi="Times New Roman"/>
          <w:highlight w:val="yellow"/>
        </w:rPr>
      </w:pPr>
    </w:p>
    <w:p w:rsidR="000D2E75" w:rsidRDefault="000D2E75" w:rsidP="000D2E75">
      <w:pPr>
        <w:rPr>
          <w:rFonts w:ascii="Calibri" w:hAnsi="Calibri"/>
        </w:rPr>
      </w:pPr>
    </w:p>
    <w:p w:rsidR="003B5338" w:rsidRDefault="003B5338" w:rsidP="00A65DE2">
      <w:pPr>
        <w:rPr>
          <w:sz w:val="32"/>
          <w:szCs w:val="32"/>
        </w:rPr>
      </w:pPr>
    </w:p>
    <w:sectPr w:rsidR="003B5338" w:rsidSect="00B77B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FD" w:rsidRDefault="006007FD" w:rsidP="002937F4">
      <w:pPr>
        <w:spacing w:after="0" w:line="240" w:lineRule="auto"/>
      </w:pPr>
      <w:r>
        <w:separator/>
      </w:r>
    </w:p>
  </w:endnote>
  <w:endnote w:type="continuationSeparator" w:id="0">
    <w:p w:rsidR="006007FD" w:rsidRDefault="006007FD" w:rsidP="0029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FD" w:rsidRDefault="006007FD" w:rsidP="002937F4">
      <w:pPr>
        <w:spacing w:after="0" w:line="240" w:lineRule="auto"/>
      </w:pPr>
      <w:r>
        <w:separator/>
      </w:r>
    </w:p>
  </w:footnote>
  <w:footnote w:type="continuationSeparator" w:id="0">
    <w:p w:rsidR="006007FD" w:rsidRDefault="006007FD" w:rsidP="0029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03B"/>
    <w:multiLevelType w:val="multilevel"/>
    <w:tmpl w:val="D068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17EF8"/>
    <w:multiLevelType w:val="multilevel"/>
    <w:tmpl w:val="AB7C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C3D70"/>
    <w:multiLevelType w:val="multilevel"/>
    <w:tmpl w:val="41BC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D6E94"/>
    <w:multiLevelType w:val="hybridMultilevel"/>
    <w:tmpl w:val="FC2E0D9A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3E59BC"/>
    <w:multiLevelType w:val="multilevel"/>
    <w:tmpl w:val="84F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9C4077"/>
    <w:multiLevelType w:val="multilevel"/>
    <w:tmpl w:val="BE74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92BCE"/>
    <w:multiLevelType w:val="multilevel"/>
    <w:tmpl w:val="6A1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144D5"/>
    <w:multiLevelType w:val="multilevel"/>
    <w:tmpl w:val="D49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C25D2"/>
    <w:multiLevelType w:val="multilevel"/>
    <w:tmpl w:val="3602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A33A7"/>
    <w:multiLevelType w:val="multilevel"/>
    <w:tmpl w:val="B2A4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945CC"/>
    <w:multiLevelType w:val="hybridMultilevel"/>
    <w:tmpl w:val="ED462F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7939B4"/>
    <w:multiLevelType w:val="multilevel"/>
    <w:tmpl w:val="E268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83C92"/>
    <w:multiLevelType w:val="multilevel"/>
    <w:tmpl w:val="D81C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87962"/>
    <w:multiLevelType w:val="multilevel"/>
    <w:tmpl w:val="ECDE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85EFA"/>
    <w:multiLevelType w:val="multilevel"/>
    <w:tmpl w:val="A9FE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618BD"/>
    <w:multiLevelType w:val="multilevel"/>
    <w:tmpl w:val="9390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C492A"/>
    <w:multiLevelType w:val="multilevel"/>
    <w:tmpl w:val="1B9A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63AB9"/>
    <w:multiLevelType w:val="multilevel"/>
    <w:tmpl w:val="278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65961"/>
    <w:multiLevelType w:val="multilevel"/>
    <w:tmpl w:val="4F1A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35499"/>
    <w:multiLevelType w:val="multilevel"/>
    <w:tmpl w:val="6E10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644D1E"/>
    <w:multiLevelType w:val="multilevel"/>
    <w:tmpl w:val="66BE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15"/>
  </w:num>
  <w:num w:numId="6">
    <w:abstractNumId w:val="6"/>
  </w:num>
  <w:num w:numId="7">
    <w:abstractNumId w:val="2"/>
  </w:num>
  <w:num w:numId="8">
    <w:abstractNumId w:val="8"/>
  </w:num>
  <w:num w:numId="9">
    <w:abstractNumId w:val="19"/>
  </w:num>
  <w:num w:numId="10">
    <w:abstractNumId w:val="9"/>
  </w:num>
  <w:num w:numId="11">
    <w:abstractNumId w:val="16"/>
  </w:num>
  <w:num w:numId="12">
    <w:abstractNumId w:val="18"/>
  </w:num>
  <w:num w:numId="13">
    <w:abstractNumId w:val="12"/>
  </w:num>
  <w:num w:numId="14">
    <w:abstractNumId w:val="20"/>
  </w:num>
  <w:num w:numId="15">
    <w:abstractNumId w:val="13"/>
  </w:num>
  <w:num w:numId="16">
    <w:abstractNumId w:val="5"/>
  </w:num>
  <w:num w:numId="17">
    <w:abstractNumId w:val="17"/>
  </w:num>
  <w:num w:numId="18">
    <w:abstractNumId w:val="1"/>
  </w:num>
  <w:num w:numId="19">
    <w:abstractNumId w:val="14"/>
  </w:num>
  <w:num w:numId="20">
    <w:abstractNumId w:val="3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FA"/>
    <w:rsid w:val="00007669"/>
    <w:rsid w:val="000505F2"/>
    <w:rsid w:val="00076247"/>
    <w:rsid w:val="000840DD"/>
    <w:rsid w:val="000B4BBB"/>
    <w:rsid w:val="000D2E75"/>
    <w:rsid w:val="0014214A"/>
    <w:rsid w:val="00181942"/>
    <w:rsid w:val="00237263"/>
    <w:rsid w:val="002557E5"/>
    <w:rsid w:val="002937F4"/>
    <w:rsid w:val="003040F4"/>
    <w:rsid w:val="00366B89"/>
    <w:rsid w:val="0038685E"/>
    <w:rsid w:val="00387406"/>
    <w:rsid w:val="003A0C2B"/>
    <w:rsid w:val="003B5338"/>
    <w:rsid w:val="003C4723"/>
    <w:rsid w:val="003C5541"/>
    <w:rsid w:val="004350FC"/>
    <w:rsid w:val="00456014"/>
    <w:rsid w:val="0048017C"/>
    <w:rsid w:val="006007FD"/>
    <w:rsid w:val="00604811"/>
    <w:rsid w:val="00613F06"/>
    <w:rsid w:val="00617F64"/>
    <w:rsid w:val="006256D2"/>
    <w:rsid w:val="006E5306"/>
    <w:rsid w:val="00726624"/>
    <w:rsid w:val="00784223"/>
    <w:rsid w:val="008064CE"/>
    <w:rsid w:val="0082080F"/>
    <w:rsid w:val="00824DE8"/>
    <w:rsid w:val="00847278"/>
    <w:rsid w:val="00853ADE"/>
    <w:rsid w:val="00856244"/>
    <w:rsid w:val="00861499"/>
    <w:rsid w:val="00866EEB"/>
    <w:rsid w:val="008B5BE7"/>
    <w:rsid w:val="008C7C72"/>
    <w:rsid w:val="008D2115"/>
    <w:rsid w:val="009F35BF"/>
    <w:rsid w:val="00A04E4D"/>
    <w:rsid w:val="00A25724"/>
    <w:rsid w:val="00A62493"/>
    <w:rsid w:val="00A65DE2"/>
    <w:rsid w:val="00A85DF4"/>
    <w:rsid w:val="00A96732"/>
    <w:rsid w:val="00AA1B83"/>
    <w:rsid w:val="00AA36F9"/>
    <w:rsid w:val="00AA5E20"/>
    <w:rsid w:val="00AC7265"/>
    <w:rsid w:val="00AD43B1"/>
    <w:rsid w:val="00AE6AFD"/>
    <w:rsid w:val="00B61F0C"/>
    <w:rsid w:val="00B77BF8"/>
    <w:rsid w:val="00BC1A7A"/>
    <w:rsid w:val="00BF5284"/>
    <w:rsid w:val="00C35569"/>
    <w:rsid w:val="00C426C9"/>
    <w:rsid w:val="00C64477"/>
    <w:rsid w:val="00CB4D6F"/>
    <w:rsid w:val="00CF11C2"/>
    <w:rsid w:val="00CF6AC3"/>
    <w:rsid w:val="00D21D95"/>
    <w:rsid w:val="00D60FA8"/>
    <w:rsid w:val="00D65CFA"/>
    <w:rsid w:val="00D97ED9"/>
    <w:rsid w:val="00DA154C"/>
    <w:rsid w:val="00DD7B5A"/>
    <w:rsid w:val="00E30E59"/>
    <w:rsid w:val="00E75F90"/>
    <w:rsid w:val="00EB317C"/>
    <w:rsid w:val="00ED671E"/>
    <w:rsid w:val="00F2038C"/>
    <w:rsid w:val="00F25CED"/>
    <w:rsid w:val="00F4685D"/>
    <w:rsid w:val="00FA3153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1D9FB-DDA9-4D14-BBFF-972ECB5C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56014"/>
    <w:pPr>
      <w:widowControl w:val="0"/>
      <w:snapToGrid w:val="0"/>
      <w:spacing w:after="0" w:line="240" w:lineRule="auto"/>
      <w:ind w:left="480" w:hanging="18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9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7F4"/>
  </w:style>
  <w:style w:type="paragraph" w:styleId="a6">
    <w:name w:val="footer"/>
    <w:basedOn w:val="a"/>
    <w:link w:val="a7"/>
    <w:uiPriority w:val="99"/>
    <w:unhideWhenUsed/>
    <w:rsid w:val="0029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7F4"/>
  </w:style>
  <w:style w:type="paragraph" w:styleId="a8">
    <w:name w:val="Balloon Text"/>
    <w:basedOn w:val="a"/>
    <w:link w:val="a9"/>
    <w:uiPriority w:val="99"/>
    <w:semiHidden/>
    <w:unhideWhenUsed/>
    <w:rsid w:val="00D9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7ED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25724"/>
    <w:rPr>
      <w:color w:val="0000FF"/>
      <w:u w:val="single"/>
    </w:rPr>
  </w:style>
  <w:style w:type="table" w:styleId="ab">
    <w:name w:val="Table Grid"/>
    <w:basedOn w:val="a1"/>
    <w:uiPriority w:val="59"/>
    <w:rsid w:val="003B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a"/>
    <w:rsid w:val="003B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0D2E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D2E75"/>
    <w:pPr>
      <w:widowControl w:val="0"/>
      <w:autoSpaceDE w:val="0"/>
      <w:autoSpaceDN w:val="0"/>
      <w:spacing w:after="0" w:line="240" w:lineRule="auto"/>
      <w:ind w:left="168"/>
    </w:pPr>
    <w:rPr>
      <w:rFonts w:ascii="Cambria" w:eastAsia="Cambria" w:hAnsi="Cambria" w:cs="Cambria"/>
    </w:rPr>
  </w:style>
  <w:style w:type="paragraph" w:customStyle="1" w:styleId="downloadcardauthorsqvuwv">
    <w:name w:val="downloadcard_authors__qvuwv"/>
    <w:basedOn w:val="a"/>
    <w:rsid w:val="008D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186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11976575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09655509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7592109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  <w:div w:id="4056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osuchebnik.ru/material/40-saytov-kotorye-oblegchat-rabotu-uchitelya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urok.1sept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www.museum-arm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foxford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2026-02-24T12:07:00Z</dcterms:created>
  <dcterms:modified xsi:type="dcterms:W3CDTF">2026-02-24T12:07:00Z</dcterms:modified>
</cp:coreProperties>
</file>