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  <w:iCs w:val="1"/>
          <w:color w:val="00206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ff0000"/>
          <w:sz w:val="32"/>
          <w:szCs w:val="32"/>
          <w:rtl w:val="0"/>
        </w:rPr>
        <w:t xml:space="preserve">    Экзамены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ff0000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2060"/>
          <w:sz w:val="32"/>
          <w:szCs w:val="32"/>
          <w:rtl w:val="0"/>
        </w:rPr>
        <w:t xml:space="preserve">— это всегда волнение и переживания… 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  <w:iCs w:val="1"/>
          <w:color w:val="00206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2060"/>
          <w:sz w:val="32"/>
          <w:szCs w:val="32"/>
          <w:rtl w:val="0"/>
        </w:rPr>
        <w:t xml:space="preserve">В экзаменационную пору всегда присутствует психологическое напряжение.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ff0000"/>
          <w:sz w:val="32"/>
          <w:szCs w:val="32"/>
          <w:rtl w:val="0"/>
        </w:rPr>
        <w:t xml:space="preserve">Стресс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2060"/>
          <w:sz w:val="32"/>
          <w:szCs w:val="32"/>
          <w:rtl w:val="0"/>
        </w:rPr>
        <w:t xml:space="preserve"> при этом - абсолютно нормальная реакция организма.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206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206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2060"/>
          <w:sz w:val="28"/>
          <w:szCs w:val="28"/>
          <w:rtl w:val="0"/>
        </w:rPr>
        <w:t xml:space="preserve">Чтобы успокоиться и сосредоточиться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2060"/>
          <w:sz w:val="28"/>
          <w:szCs w:val="28"/>
          <w:rtl w:val="0"/>
        </w:rPr>
        <w:t xml:space="preserve">перед экзаменом и на экзамене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28"/>
          <w:szCs w:val="28"/>
          <w:rtl w:val="0"/>
        </w:rPr>
        <w:t xml:space="preserve"> проведите следующие упражнения (можно несколько раз): на счет 1-4 вдох, на счет 1-4 задержите дыхание, на счет 1-4 выдох. Закройте глаза и сосредоточьтесь. Сделайте глубокий вдох через нос, задержите дыхание на 5-10 сек., медленно выдохните (бесшумно) через рот, разделив воздух на три порции. Снова задержите дыхание на 2-3 секунды. Сделайте глубокий вдох, задержите дыхание, медленно плавно выдохните. 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206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8"/>
          <w:szCs w:val="28"/>
          <w:rtl w:val="0"/>
        </w:rPr>
        <w:t xml:space="preserve">Если ты вдруг сильно разволновался и не можешь сосредоточиться, тебе могут помочь фразы-самовнушения, произнесённые про себя («Я знаю», «Я умею», «Я могу», «Я спокоен», «Я внимателен», «Я всё понимаю», «У меня всё в порядке»)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206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8"/>
          <w:szCs w:val="28"/>
          <w:rtl w:val="0"/>
        </w:rPr>
        <w:t xml:space="preserve">5 шагов на пути к успеху при подготовке экзаменам!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206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2060"/>
          <w:sz w:val="28"/>
          <w:szCs w:val="28"/>
          <w:u w:val="single"/>
          <w:rtl w:val="0"/>
        </w:rPr>
        <w:t xml:space="preserve">ШАГ 1.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2060"/>
          <w:sz w:val="28"/>
          <w:szCs w:val="28"/>
          <w:rtl w:val="0"/>
        </w:rPr>
        <w:t xml:space="preserve"> Составьте четкий план подготовки к экзаменам. Распределите билеты по дням. Следуя этой схеме, вам будет нетрудно проследить за тем, что удалось сделать за каждый день занятий. 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206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206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2060"/>
          <w:sz w:val="28"/>
          <w:szCs w:val="28"/>
          <w:u w:val="single"/>
          <w:rtl w:val="0"/>
        </w:rPr>
        <w:t xml:space="preserve">ШАГ 2.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2060"/>
          <w:sz w:val="28"/>
          <w:szCs w:val="28"/>
          <w:rtl w:val="0"/>
        </w:rPr>
        <w:t xml:space="preserve"> Просмотрите материал, чтобы получить общее представление о предмете, и придумайте к каждой теме или заголовку по одному вопросу. Это нужно для того, чтобы потом при внимательном чтении найти на них ответы.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206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206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2060"/>
          <w:sz w:val="28"/>
          <w:szCs w:val="28"/>
          <w:u w:val="single"/>
          <w:rtl w:val="0"/>
        </w:rPr>
        <w:t xml:space="preserve">ШАГ З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2060"/>
          <w:sz w:val="28"/>
          <w:szCs w:val="28"/>
          <w:rtl w:val="0"/>
        </w:rPr>
        <w:t xml:space="preserve">. Еще раз просмотрите данный материал, обращая особое внимание на трудные места.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206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206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2060"/>
          <w:sz w:val="28"/>
          <w:szCs w:val="28"/>
          <w:u w:val="single"/>
          <w:rtl w:val="0"/>
        </w:rPr>
        <w:t xml:space="preserve">ШАГ 4.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2060"/>
          <w:sz w:val="28"/>
          <w:szCs w:val="28"/>
          <w:rtl w:val="0"/>
        </w:rPr>
        <w:t xml:space="preserve"> Рассказывая прочитанное вслух, вы запомните материал наилучшим образом. Совет: станьте перед зеркалом и представьте, будто вы на экзамене. 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206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206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2060"/>
          <w:sz w:val="28"/>
          <w:szCs w:val="28"/>
          <w:u w:val="single"/>
          <w:rtl w:val="0"/>
        </w:rPr>
        <w:t xml:space="preserve">ШАГ 5.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2060"/>
          <w:sz w:val="28"/>
          <w:szCs w:val="28"/>
          <w:rtl w:val="0"/>
        </w:rPr>
        <w:t xml:space="preserve"> Вечером накануне экзамена нужно прекратить подготовку, прогуляться  и лечь спать вовремя. Последние двенадцать часов должны уйти на подготовку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206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2060"/>
          <w:sz w:val="28"/>
          <w:szCs w:val="28"/>
          <w:rtl w:val="0"/>
        </w:rPr>
        <w:t xml:space="preserve">организма, а не знаний.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8"/>
          <w:szCs w:val="28"/>
          <w:rtl w:val="0"/>
        </w:rPr>
        <w:t xml:space="preserve">Советы перед письменным экзаменом!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206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2060"/>
          <w:sz w:val="28"/>
          <w:szCs w:val="28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2060"/>
          <w:sz w:val="28"/>
          <w:szCs w:val="28"/>
          <w:u w:val="single"/>
          <w:rtl w:val="0"/>
        </w:rPr>
        <w:t xml:space="preserve">Сосредоточьтесь!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28"/>
          <w:szCs w:val="28"/>
          <w:rtl w:val="0"/>
        </w:rPr>
        <w:t xml:space="preserve"> Жесткие рамки времени не должны влиять на качество ответов.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206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2060"/>
          <w:sz w:val="28"/>
          <w:szCs w:val="28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2060"/>
          <w:sz w:val="28"/>
          <w:szCs w:val="28"/>
          <w:u w:val="single"/>
          <w:rtl w:val="0"/>
        </w:rPr>
        <w:t xml:space="preserve">Начните с легкого!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28"/>
          <w:szCs w:val="28"/>
          <w:rtl w:val="0"/>
        </w:rPr>
        <w:t xml:space="preserve"> Начните отвечать на те вопросы, в знании которых нет сомнений. Так вы освободитесь от нервозности, и вся энергия будет направлена на более трудные вопросы.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206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2060"/>
          <w:sz w:val="28"/>
          <w:szCs w:val="28"/>
          <w:rtl w:val="0"/>
        </w:rPr>
        <w:t xml:space="preserve"> 3.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2060"/>
          <w:sz w:val="28"/>
          <w:szCs w:val="28"/>
          <w:u w:val="single"/>
          <w:rtl w:val="0"/>
        </w:rPr>
        <w:t xml:space="preserve">Пропускайте!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28"/>
          <w:szCs w:val="28"/>
          <w:rtl w:val="0"/>
        </w:rPr>
        <w:t xml:space="preserve"> Надо научиться пропускать трудные или непонятные задания: в тексте всегда найдутся такие вопросы, с которыми вы обязательно справитесь.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206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2060"/>
          <w:sz w:val="28"/>
          <w:szCs w:val="28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2060"/>
          <w:sz w:val="28"/>
          <w:szCs w:val="28"/>
          <w:u w:val="single"/>
          <w:rtl w:val="0"/>
        </w:rPr>
        <w:t xml:space="preserve">. Читайте задание до конца!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28"/>
          <w:szCs w:val="28"/>
          <w:rtl w:val="0"/>
        </w:rPr>
        <w:t xml:space="preserve"> Иначе можно совершить досадные ошибки в самых легких вопросах.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2060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2060"/>
          <w:sz w:val="28"/>
          <w:szCs w:val="28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2060"/>
          <w:sz w:val="28"/>
          <w:szCs w:val="28"/>
          <w:u w:val="single"/>
          <w:rtl w:val="0"/>
        </w:rPr>
        <w:t xml:space="preserve">Думайте только о текущем задании!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206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2060"/>
          <w:sz w:val="28"/>
          <w:szCs w:val="28"/>
          <w:rtl w:val="0"/>
        </w:rPr>
        <w:t xml:space="preserve"> 6.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2060"/>
          <w:sz w:val="28"/>
          <w:szCs w:val="28"/>
          <w:u w:val="single"/>
          <w:rtl w:val="0"/>
        </w:rPr>
        <w:t xml:space="preserve">Оставьте время для проверки своей работы,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28"/>
          <w:szCs w:val="28"/>
          <w:rtl w:val="0"/>
        </w:rPr>
        <w:t xml:space="preserve"> чтобы успеть пробежать глазами и заметить явные ошибки. </w:t>
      </w:r>
    </w:p>
    <w:p w:rsidR="00000000" w:rsidDel="00000000" w:rsidP="00000000" w:rsidRDefault="00000000" w:rsidRPr="00000000" w14:paraId="0000001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206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8"/>
          <w:szCs w:val="28"/>
        </w:rPr>
        <w:drawing>
          <wp:inline distB="0" distT="0" distL="0" distR="0">
            <wp:extent cx="1852866" cy="1658509"/>
            <wp:effectExtent b="0" l="0" r="0" t="0"/>
            <wp:docPr descr="C:\Users\V6van\Downloads\777195_2.png" id="3" name="image3.png"/>
            <a:graphic>
              <a:graphicData uri="http://schemas.openxmlformats.org/drawingml/2006/picture">
                <pic:pic>
                  <pic:nvPicPr>
                    <pic:cNvPr descr="C:\Users\V6van\Downloads\777195_2.png"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52866" cy="165850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8"/>
          <w:szCs w:val="28"/>
          <w:rtl w:val="0"/>
        </w:rPr>
        <w:t xml:space="preserve">Рекомендации по заучиванию материала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1f497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497d"/>
          <w:sz w:val="28"/>
          <w:szCs w:val="28"/>
          <w:u w:val="none"/>
          <w:shd w:fill="auto" w:val="clear"/>
          <w:vertAlign w:val="baseline"/>
          <w:rtl w:val="0"/>
        </w:rPr>
        <w:t xml:space="preserve">Главное - распределение повторений во времени.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1f497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497d"/>
          <w:sz w:val="28"/>
          <w:szCs w:val="28"/>
          <w:u w:val="none"/>
          <w:shd w:fill="auto" w:val="clear"/>
          <w:vertAlign w:val="baseline"/>
          <w:rtl w:val="0"/>
        </w:rPr>
        <w:t xml:space="preserve">Повторять рекомендуется сразу в течение 15-20 минут, через 8-9 часов и через 24 часа.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1f497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497d"/>
          <w:sz w:val="28"/>
          <w:szCs w:val="28"/>
          <w:u w:val="none"/>
          <w:shd w:fill="auto" w:val="clear"/>
          <w:vertAlign w:val="baseline"/>
          <w:rtl w:val="0"/>
        </w:rPr>
        <w:t xml:space="preserve">Полезно повторять материал за 15-20 минут до сна и утром, на свежую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color w:val="1f497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f497d"/>
          <w:sz w:val="28"/>
          <w:szCs w:val="28"/>
          <w:rtl w:val="0"/>
        </w:rPr>
        <w:t xml:space="preserve">голову. При каждом повторении нужно осмысливать ошибки и обращать внимание на более трудные места.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1f497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497d"/>
          <w:sz w:val="28"/>
          <w:szCs w:val="28"/>
          <w:u w:val="none"/>
          <w:shd w:fill="auto" w:val="clear"/>
          <w:vertAlign w:val="baseline"/>
          <w:rtl w:val="0"/>
        </w:rPr>
        <w:t xml:space="preserve"> Повторение будет эффективным, если воспроизводить материал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color w:val="1f497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f497d"/>
          <w:sz w:val="28"/>
          <w:szCs w:val="28"/>
          <w:rtl w:val="0"/>
        </w:rPr>
        <w:t xml:space="preserve">своими словами близко к тексту. Обращения к тексту лучше делать,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color w:val="1f497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f497d"/>
          <w:sz w:val="28"/>
          <w:szCs w:val="28"/>
          <w:rtl w:val="0"/>
        </w:rPr>
        <w:t xml:space="preserve">если вспомнить материал не удается в течение 2-3 минут.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1f497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497d"/>
          <w:sz w:val="28"/>
          <w:szCs w:val="28"/>
          <w:u w:val="none"/>
          <w:shd w:fill="auto" w:val="clear"/>
          <w:vertAlign w:val="baseline"/>
          <w:rtl w:val="0"/>
        </w:rPr>
        <w:t xml:space="preserve">Чтобы перевести информацию в долговременную память, нужно делать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color w:val="1f497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f497d"/>
          <w:sz w:val="28"/>
          <w:szCs w:val="28"/>
          <w:rtl w:val="0"/>
        </w:rPr>
        <w:t xml:space="preserve">повторения спустя сутки, двое и так далее, постепенно увеличивая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color w:val="1f497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f497d"/>
          <w:sz w:val="28"/>
          <w:szCs w:val="28"/>
          <w:rtl w:val="0"/>
        </w:rPr>
        <w:t xml:space="preserve">временные интервалы между повторениями. Такой способ обеспечит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color w:val="1f497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f497d"/>
          <w:sz w:val="28"/>
          <w:szCs w:val="28"/>
          <w:rtl w:val="0"/>
        </w:rPr>
        <w:t xml:space="preserve">запоминание надолго.</w:t>
      </w:r>
    </w:p>
    <w:p w:rsidR="00000000" w:rsidDel="00000000" w:rsidP="00000000" w:rsidRDefault="00000000" w:rsidRPr="00000000" w14:paraId="0000002E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8"/>
          <w:szCs w:val="28"/>
        </w:rPr>
        <w:drawing>
          <wp:inline distB="0" distT="0" distL="0" distR="0">
            <wp:extent cx="1463834" cy="1645529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3834" cy="164552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8"/>
          <w:szCs w:val="28"/>
          <w:rtl w:val="0"/>
        </w:rPr>
        <w:t xml:space="preserve">Самое главное при сдаче экзамена -  положительный настрой!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66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206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8"/>
          <w:szCs w:val="28"/>
          <w:rtl w:val="0"/>
        </w:rPr>
        <w:t xml:space="preserve">1.Готовься добросовестно, но не паникуй. Чрезмерная тревога только отнимет у тебя силы. Даже если результат будет не совсем таким, какой ты хотел бы получить, ничего страшного не произойдёт, мир не рухнет.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206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206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8"/>
          <w:szCs w:val="28"/>
          <w:rtl w:val="0"/>
        </w:rPr>
        <w:t xml:space="preserve">2. Думай о том, что ты справишься с экзаменом, мысленно рисуй себе картину успеха. Это придаст тебе уверенности.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206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206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8"/>
          <w:szCs w:val="28"/>
          <w:rtl w:val="0"/>
        </w:rPr>
        <w:t xml:space="preserve">3. Относись к экзамену как к пробе сил. Разве тебе не интересно, насколько хорошо ты справишься с этим испытанием?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66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2060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48"/>
          <w:szCs w:val="48"/>
          <w:rtl w:val="0"/>
        </w:rPr>
        <w:t xml:space="preserve">У тебя обязательно всё получится!</w:t>
      </w:r>
    </w:p>
    <w:p w:rsidR="00000000" w:rsidDel="00000000" w:rsidP="00000000" w:rsidRDefault="00000000" w:rsidRPr="00000000" w14:paraId="00000038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c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>
          <w:rFonts w:ascii="Times New Roman" w:cs="Times New Roman" w:eastAsia="Times New Roman" w:hAnsi="Times New Roman"/>
          <w:b w:val="1"/>
          <w:bCs w:val="1"/>
          <w:color w:val="c00000"/>
          <w:sz w:val="44"/>
          <w:szCs w:val="4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c00000"/>
          <w:sz w:val="44"/>
          <w:szCs w:val="44"/>
          <w:rtl w:val="0"/>
        </w:rPr>
        <w:t xml:space="preserve">Тебе всё под силу!</w:t>
      </w:r>
    </w:p>
    <w:p w:rsidR="00000000" w:rsidDel="00000000" w:rsidP="00000000" w:rsidRDefault="00000000" w:rsidRPr="00000000" w14:paraId="0000003A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c00000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697230</wp:posOffset>
            </wp:positionH>
            <wp:positionV relativeFrom="paragraph">
              <wp:posOffset>635</wp:posOffset>
            </wp:positionV>
            <wp:extent cx="1731645" cy="1428750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1645" cy="14287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center"/>
        <w:rPr>
          <w:rFonts w:ascii="Times New Roman" w:cs="Times New Roman" w:eastAsia="Times New Roman" w:hAnsi="Times New Roman"/>
          <w:b w:val="1"/>
          <w:bCs w:val="1"/>
          <w:color w:val="1f497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center"/>
        <w:rPr>
          <w:rFonts w:ascii="Times New Roman" w:cs="Times New Roman" w:eastAsia="Times New Roman" w:hAnsi="Times New Roman"/>
          <w:b w:val="1"/>
          <w:bCs w:val="1"/>
          <w:color w:val="1f497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center"/>
        <w:rPr>
          <w:rFonts w:ascii="Times New Roman" w:cs="Times New Roman" w:eastAsia="Times New Roman" w:hAnsi="Times New Roman"/>
          <w:b w:val="1"/>
          <w:bCs w:val="1"/>
          <w:color w:val="1f497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center"/>
        <w:rPr>
          <w:rFonts w:ascii="Times New Roman" w:cs="Times New Roman" w:eastAsia="Times New Roman" w:hAnsi="Times New Roman"/>
          <w:b w:val="1"/>
          <w:bCs w:val="1"/>
          <w:color w:val="1f497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center"/>
        <w:rPr>
          <w:rFonts w:ascii="Times New Roman" w:cs="Times New Roman" w:eastAsia="Times New Roman" w:hAnsi="Times New Roman"/>
          <w:b w:val="1"/>
          <w:bCs w:val="1"/>
          <w:color w:val="1f497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497d"/>
          <w:sz w:val="24"/>
          <w:szCs w:val="24"/>
          <w:rtl w:val="0"/>
        </w:rPr>
        <w:t xml:space="preserve">МОУ «Средняя школа № 14»</w:t>
      </w:r>
    </w:p>
    <w:p w:rsidR="00000000" w:rsidDel="00000000" w:rsidP="00000000" w:rsidRDefault="00000000" w:rsidRPr="00000000" w14:paraId="00000041">
      <w:pPr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206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206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206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206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2060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2060"/>
          <w:sz w:val="48"/>
          <w:szCs w:val="48"/>
          <w:rtl w:val="0"/>
        </w:rPr>
        <w:t xml:space="preserve">Экзамен без стресса!</w:t>
      </w:r>
    </w:p>
    <w:p w:rsidR="00000000" w:rsidDel="00000000" w:rsidP="00000000" w:rsidRDefault="00000000" w:rsidRPr="00000000" w14:paraId="00000046">
      <w:pPr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2060"/>
          <w:sz w:val="40"/>
          <w:szCs w:val="4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-74294</wp:posOffset>
            </wp:positionH>
            <wp:positionV relativeFrom="paragraph">
              <wp:posOffset>462915</wp:posOffset>
            </wp:positionV>
            <wp:extent cx="3228975" cy="2421731"/>
            <wp:effectExtent b="0" l="0" r="0" t="0"/>
            <wp:wrapSquare wrapText="bothSides" distB="0" distT="0" distL="114300" distR="114300"/>
            <wp:docPr descr="C:\Users\V6van\Downloads\exposition628.jpg" id="2" name="image2.png"/>
            <a:graphic>
              <a:graphicData uri="http://schemas.openxmlformats.org/drawingml/2006/picture">
                <pic:pic>
                  <pic:nvPicPr>
                    <pic:cNvPr descr="C:\Users\V6van\Downloads\exposition628.jpg"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242173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center"/>
        <w:rPr>
          <w:rFonts w:ascii="Times New Roman" w:cs="Times New Roman" w:eastAsia="Times New Roman" w:hAnsi="Times New Roman"/>
          <w:color w:val="1f497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center"/>
        <w:rPr>
          <w:rFonts w:ascii="Times New Roman" w:cs="Times New Roman" w:eastAsia="Times New Roman" w:hAnsi="Times New Roman"/>
        </w:rPr>
      </w:pPr>
      <w:bookmarkStart w:colFirst="0" w:colLast="0" w:name="_55vrzwcangmg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1f497d"/>
          <w:sz w:val="28"/>
          <w:szCs w:val="28"/>
          <w:rtl w:val="0"/>
        </w:rPr>
        <w:t xml:space="preserve">2025 г</w:t>
      </w:r>
      <w:r w:rsidDel="00000000" w:rsidR="00000000" w:rsidRPr="00000000">
        <w:rPr>
          <w:rtl w:val="0"/>
        </w:rPr>
      </w:r>
    </w:p>
    <w:sectPr>
      <w:pgSz w:h="11906" w:w="16838" w:orient="landscape"/>
      <w:pgMar w:bottom="284" w:top="284" w:left="284" w:right="284" w:header="709" w:footer="709"/>
      <w:pgNumType w:start="1"/>
      <w:cols w:equalWidth="0" w:num="3" w:sep="1">
        <w:col w:space="737" w:w="4931.999999999999"/>
        <w:col w:space="737" w:w="4931.999999999999"/>
        <w:col w:space="0" w:w="4931.999999999999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