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8F" w:rsidRPr="00120C13" w:rsidRDefault="0015628F" w:rsidP="0015628F">
      <w:pPr>
        <w:rPr>
          <w:b/>
          <w:sz w:val="24"/>
          <w:szCs w:val="24"/>
        </w:rPr>
      </w:pPr>
      <w:r w:rsidRPr="00120C13">
        <w:rPr>
          <w:b/>
          <w:sz w:val="24"/>
          <w:szCs w:val="24"/>
        </w:rPr>
        <w:t>Аннотация к р</w:t>
      </w:r>
      <w:r w:rsidR="00120C13" w:rsidRPr="00120C13">
        <w:rPr>
          <w:b/>
          <w:sz w:val="24"/>
          <w:szCs w:val="24"/>
        </w:rPr>
        <w:t xml:space="preserve">абочей программе по черчению </w:t>
      </w:r>
      <w:r w:rsidRPr="00120C13">
        <w:rPr>
          <w:b/>
          <w:sz w:val="24"/>
          <w:szCs w:val="24"/>
        </w:rPr>
        <w:t>9 класс</w:t>
      </w:r>
      <w:r w:rsidR="00120C13" w:rsidRPr="00120C13">
        <w:rPr>
          <w:b/>
          <w:sz w:val="24"/>
          <w:szCs w:val="24"/>
        </w:rPr>
        <w:t>.</w:t>
      </w:r>
    </w:p>
    <w:p w:rsidR="0015628F" w:rsidRDefault="0015628F" w:rsidP="0015628F">
      <w:r>
        <w:t>Настоящая программа по черчению для 8 - 9 классов создана на основе</w:t>
      </w:r>
    </w:p>
    <w:p w:rsidR="0015628F" w:rsidRDefault="0015628F" w:rsidP="0015628F">
      <w:r>
        <w:t>федеральногокомпонента государственного стандарта основного общего образования и</w:t>
      </w:r>
    </w:p>
    <w:p w:rsidR="0015628F" w:rsidRDefault="0015628F" w:rsidP="0015628F">
      <w:r>
        <w:t>программы общеобразовательных учреждений «Черчение», авторы: А.Д. Ботвинников,</w:t>
      </w:r>
    </w:p>
    <w:p w:rsidR="0015628F" w:rsidRDefault="0015628F" w:rsidP="0015628F">
      <w:r>
        <w:t>И.С. Вышнепольский, В.А. Гервер, М. М. Селиверстов.- АСТ.: Астрель, 2012. Программа</w:t>
      </w:r>
    </w:p>
    <w:p w:rsidR="0015628F" w:rsidRDefault="0015628F" w:rsidP="0015628F">
      <w:r>
        <w:t>детализирует и раскрывает содержание стандарта, определяет общую стратегию обучения,</w:t>
      </w:r>
    </w:p>
    <w:p w:rsidR="0015628F" w:rsidRDefault="0015628F" w:rsidP="0015628F">
      <w:r>
        <w:t>воспитания и развития учащихся средствами учебного предмета в соответствии с целями</w:t>
      </w:r>
    </w:p>
    <w:p w:rsidR="0015628F" w:rsidRDefault="0015628F" w:rsidP="0015628F">
      <w:r>
        <w:t>изучения черчения, которые определены стандартом.</w:t>
      </w:r>
    </w:p>
    <w:p w:rsidR="0015628F" w:rsidRPr="00430141" w:rsidRDefault="0015628F" w:rsidP="0015628F">
      <w:pPr>
        <w:rPr>
          <w:b/>
        </w:rPr>
      </w:pPr>
      <w:r w:rsidRPr="00430141">
        <w:rPr>
          <w:b/>
        </w:rPr>
        <w:t>Реализация рабочей программы осуществляется с использованием учебно-методического</w:t>
      </w:r>
    </w:p>
    <w:p w:rsidR="0015628F" w:rsidRDefault="0015628F" w:rsidP="0015628F">
      <w:r w:rsidRPr="00430141">
        <w:rPr>
          <w:b/>
        </w:rPr>
        <w:t>комплекта</w:t>
      </w:r>
      <w:r>
        <w:t>: Ботвинников А.Д., Виноградов В.Н., Вышнепольский И.С. Черчение: Учебник</w:t>
      </w:r>
    </w:p>
    <w:p w:rsidR="0015628F" w:rsidRDefault="0015628F" w:rsidP="0015628F">
      <w:r>
        <w:t>для общеобразовательных учреждений. – М.: АСТ: Астрель, 2013 г. Программа</w:t>
      </w:r>
    </w:p>
    <w:p w:rsidR="0015628F" w:rsidRPr="00430141" w:rsidRDefault="0015628F" w:rsidP="0015628F">
      <w:pPr>
        <w:rPr>
          <w:b/>
        </w:rPr>
      </w:pPr>
      <w:r>
        <w:t xml:space="preserve">рассчитана для общеобразовательных школ. </w:t>
      </w:r>
      <w:r w:rsidR="00430141">
        <w:t xml:space="preserve"> </w:t>
      </w:r>
      <w:r w:rsidRPr="00430141">
        <w:rPr>
          <w:b/>
        </w:rPr>
        <w:t>Приоритетной целью школьного курса</w:t>
      </w:r>
    </w:p>
    <w:p w:rsidR="0015628F" w:rsidRDefault="0015628F" w:rsidP="0015628F">
      <w:r w:rsidRPr="00430141">
        <w:rPr>
          <w:b/>
        </w:rPr>
        <w:t>черчения является</w:t>
      </w:r>
      <w:r>
        <w:t xml:space="preserve"> общая система развития мышления, пространственных представлений</w:t>
      </w:r>
    </w:p>
    <w:p w:rsidR="0015628F" w:rsidRDefault="0015628F" w:rsidP="0015628F">
      <w:r>
        <w:t>и графической грамотности учащихся. Школьный курс черчения помогает школьникам</w:t>
      </w:r>
    </w:p>
    <w:p w:rsidR="0015628F" w:rsidRDefault="0015628F" w:rsidP="0015628F">
      <w:r>
        <w:t>овладеть одним из средств познания окружающего мира; имеет большое значение для</w:t>
      </w:r>
    </w:p>
    <w:p w:rsidR="0015628F" w:rsidRDefault="0015628F" w:rsidP="0015628F">
      <w:r>
        <w:t>общего и политехнического образования учащихся; приобщает школьников к элементам</w:t>
      </w:r>
    </w:p>
    <w:p w:rsidR="0015628F" w:rsidRDefault="0015628F" w:rsidP="0015628F">
      <w:r>
        <w:t>инженерно-технических знаний в области техники и технологии современного</w:t>
      </w:r>
    </w:p>
    <w:p w:rsidR="0015628F" w:rsidRDefault="0015628F" w:rsidP="0015628F">
      <w:r>
        <w:t>производства; содействует развитию технического мышления, познавательных</w:t>
      </w:r>
    </w:p>
    <w:p w:rsidR="0015628F" w:rsidRDefault="0015628F" w:rsidP="0015628F">
      <w:r>
        <w:t>способностей учащихся. Кроме того, занятия черчением оказывают большое влияние на</w:t>
      </w:r>
    </w:p>
    <w:p w:rsidR="0015628F" w:rsidRDefault="0015628F" w:rsidP="0015628F">
      <w:r>
        <w:t>воспитание у школьников самостоятельности и наблюдательности, аккуратности и</w:t>
      </w:r>
    </w:p>
    <w:p w:rsidR="0015628F" w:rsidRDefault="0015628F" w:rsidP="0015628F">
      <w:r>
        <w:t>точности в работе, являющихся важнейшими элементами общей культуры труда;</w:t>
      </w:r>
    </w:p>
    <w:p w:rsidR="0015628F" w:rsidRDefault="0015628F" w:rsidP="0015628F">
      <w:r>
        <w:t>благоприятно воздействуют на формирование эстетического вкуса учащихся, что</w:t>
      </w:r>
    </w:p>
    <w:p w:rsidR="0015628F" w:rsidRDefault="0015628F" w:rsidP="0015628F">
      <w:r>
        <w:t>способствует разрешению задач их эстетического воспитания.</w:t>
      </w:r>
    </w:p>
    <w:p w:rsidR="0015628F" w:rsidRDefault="0015628F" w:rsidP="0015628F">
      <w:r w:rsidRPr="00430141">
        <w:rPr>
          <w:b/>
        </w:rPr>
        <w:t>Основная задача курса черчения</w:t>
      </w:r>
      <w:r>
        <w:t xml:space="preserve"> – формирование учащихся технического мышления,</w:t>
      </w:r>
    </w:p>
    <w:p w:rsidR="0015628F" w:rsidRDefault="0015628F" w:rsidP="0015628F">
      <w:r>
        <w:t>пространственных представлений, а также способностей к познанию техники с помощью</w:t>
      </w:r>
    </w:p>
    <w:p w:rsidR="0015628F" w:rsidRDefault="0015628F" w:rsidP="0015628F">
      <w:r>
        <w:t xml:space="preserve">графических изображений. </w:t>
      </w:r>
      <w:r w:rsidR="00120C13"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t>Задачу развития познавательного интереса следует</w:t>
      </w:r>
    </w:p>
    <w:p w:rsidR="0015628F" w:rsidRDefault="0015628F" w:rsidP="0015628F">
      <w:r>
        <w:t>рассматривать в черчении как стимул активизации деятельности школьника, как</w:t>
      </w:r>
    </w:p>
    <w:p w:rsidR="0015628F" w:rsidRDefault="0015628F" w:rsidP="0015628F">
      <w:r>
        <w:t>эффективный инструмент, позволяющий учителю сделать процесс обучения интересным,</w:t>
      </w:r>
    </w:p>
    <w:p w:rsidR="0015628F" w:rsidRDefault="0015628F" w:rsidP="0015628F">
      <w:r>
        <w:lastRenderedPageBreak/>
        <w:t>привлекательным, выделяя в нём те аспекты, которые смогут привлечь к себе внимание</w:t>
      </w:r>
    </w:p>
    <w:p w:rsidR="0015628F" w:rsidRDefault="0015628F" w:rsidP="0015628F">
      <w:r>
        <w:t>ученика.</w:t>
      </w:r>
    </w:p>
    <w:p w:rsidR="0015628F" w:rsidRDefault="0015628F" w:rsidP="0015628F">
      <w:r>
        <w:t>Огромную роль в обучении учащихся ОУ играет развитие образно-пространственного</w:t>
      </w:r>
    </w:p>
    <w:p w:rsidR="0015628F" w:rsidRDefault="0015628F" w:rsidP="0015628F">
      <w:r>
        <w:t>мышления, которое формируется главным образом именно при усвоении знаний и умений</w:t>
      </w:r>
    </w:p>
    <w:p w:rsidR="0015628F" w:rsidRDefault="0015628F" w:rsidP="0015628F">
      <w:r>
        <w:t>на уроках черчения, и нередко именно его недостаточное развитие препятствует</w:t>
      </w:r>
    </w:p>
    <w:p w:rsidR="0015628F" w:rsidRDefault="0015628F" w:rsidP="0015628F">
      <w:r>
        <w:t>полноценному развитию творческих способностей школьников, т.к. основная часть</w:t>
      </w:r>
    </w:p>
    <w:p w:rsidR="0015628F" w:rsidRDefault="0015628F" w:rsidP="0015628F">
      <w:r>
        <w:t>усваиваемого учебного материала школьных предметов представлена в вербальной</w:t>
      </w:r>
    </w:p>
    <w:p w:rsidR="0015628F" w:rsidRDefault="0015628F" w:rsidP="0015628F">
      <w:r>
        <w:t>форме.</w:t>
      </w:r>
    </w:p>
    <w:p w:rsidR="0015628F" w:rsidRDefault="0015628F" w:rsidP="0015628F">
      <w:r>
        <w:t>Предлагаемый курс позволит школьникам углубить и расширить свои знания в области</w:t>
      </w:r>
    </w:p>
    <w:p w:rsidR="0015628F" w:rsidRDefault="0015628F" w:rsidP="0015628F">
      <w:r>
        <w:t>графических дисциплин, а также лучше адаптироваться в системе высшего образования и</w:t>
      </w:r>
    </w:p>
    <w:p w:rsidR="0015628F" w:rsidRDefault="0015628F" w:rsidP="0015628F">
      <w:r>
        <w:t>современного производства, быстрее и качественнее освоить более сложную вузовскую</w:t>
      </w:r>
    </w:p>
    <w:p w:rsidR="0015628F" w:rsidRDefault="0015628F" w:rsidP="0015628F">
      <w:r>
        <w:t>программу, повысить творческий потенциал конструкторских решений.</w:t>
      </w:r>
    </w:p>
    <w:p w:rsidR="0015628F" w:rsidRDefault="0015628F" w:rsidP="0015628F">
      <w:r>
        <w:t>Новизна данной программы состоит в том, чтобы с целью помочь учащимся лучше</w:t>
      </w:r>
    </w:p>
    <w:p w:rsidR="0015628F" w:rsidRDefault="0015628F" w:rsidP="0015628F">
      <w:r>
        <w:t>освоиться в системе высшего образования и современного производства в программу по</w:t>
      </w:r>
    </w:p>
    <w:p w:rsidR="0015628F" w:rsidRDefault="0015628F" w:rsidP="0015628F">
      <w:r>
        <w:t>черчению вводятся элементы начертательной геометрии, позволяющие более корректно</w:t>
      </w:r>
    </w:p>
    <w:p w:rsidR="0015628F" w:rsidRDefault="0015628F" w:rsidP="0015628F">
      <w:r>
        <w:t>подойти к изучению черчения на теоретической основе. Знание методов построения и</w:t>
      </w:r>
    </w:p>
    <w:p w:rsidR="0015628F" w:rsidRDefault="0015628F" w:rsidP="0015628F">
      <w:r>
        <w:t>преобразования изображений имеет большое значение для развития пространственного</w:t>
      </w:r>
    </w:p>
    <w:p w:rsidR="0015628F" w:rsidRDefault="0015628F" w:rsidP="0015628F">
      <w:r>
        <w:t>мышления.</w:t>
      </w:r>
    </w:p>
    <w:p w:rsidR="0015628F" w:rsidRPr="00430141" w:rsidRDefault="0015628F" w:rsidP="0015628F">
      <w:pPr>
        <w:rPr>
          <w:b/>
        </w:rPr>
      </w:pPr>
      <w:r w:rsidRPr="00430141">
        <w:rPr>
          <w:b/>
        </w:rPr>
        <w:t>Основные положения</w:t>
      </w:r>
    </w:p>
    <w:p w:rsidR="0015628F" w:rsidRDefault="0015628F" w:rsidP="0015628F">
      <w:r>
        <w:t>1.Преподавание черчения в школе направлено на формирование и развитие</w:t>
      </w:r>
    </w:p>
    <w:p w:rsidR="0015628F" w:rsidRDefault="0015628F" w:rsidP="0015628F">
      <w:r>
        <w:t xml:space="preserve">графическойкультуры учащихся, их мышления и творческих качеств личности через </w:t>
      </w:r>
    </w:p>
    <w:p w:rsidR="0015628F" w:rsidRDefault="0015628F" w:rsidP="0015628F">
      <w:r>
        <w:t>решениеразнообразных графических задач, направленных на формирование технического,</w:t>
      </w:r>
    </w:p>
    <w:p w:rsidR="0015628F" w:rsidRDefault="0015628F" w:rsidP="0015628F">
      <w:r>
        <w:t>логического,абстрактного и образно-пространственного мышления.</w:t>
      </w:r>
    </w:p>
    <w:p w:rsidR="0015628F" w:rsidRDefault="0015628F" w:rsidP="0015628F">
      <w:r>
        <w:t>2.В процессе обучения черчению должны быть соблюдены все этапы формирования,</w:t>
      </w:r>
    </w:p>
    <w:p w:rsidR="0015628F" w:rsidRDefault="0015628F" w:rsidP="0015628F">
      <w:r>
        <w:t>развития иприменения полученных знаний на практике по правилам решения</w:t>
      </w:r>
    </w:p>
    <w:p w:rsidR="0015628F" w:rsidRDefault="0015628F" w:rsidP="0015628F">
      <w:r>
        <w:t>графических задач какрепродуктивного, так и творческого характера. Работа по решению</w:t>
      </w:r>
    </w:p>
    <w:p w:rsidR="0015628F" w:rsidRDefault="0015628F" w:rsidP="0015628F">
      <w:r>
        <w:t>творческих задач(требующих применения знаний в нестандартных заданиях) должна быть</w:t>
      </w:r>
    </w:p>
    <w:p w:rsidR="0015628F" w:rsidRDefault="0015628F" w:rsidP="0015628F">
      <w:r>
        <w:t>во всех разделахкурса.</w:t>
      </w:r>
    </w:p>
    <w:p w:rsidR="0015628F" w:rsidRDefault="0015628F" w:rsidP="0015628F">
      <w:r>
        <w:t>3.Для реализации принципа связи с жизнью в преподавании черчения, во-первых,</w:t>
      </w:r>
    </w:p>
    <w:p w:rsidR="0015628F" w:rsidRDefault="0015628F" w:rsidP="0015628F">
      <w:r>
        <w:lastRenderedPageBreak/>
        <w:t>необходимопри подборе учебных заданий стремиться к тому, чтобы их содержание</w:t>
      </w:r>
    </w:p>
    <w:p w:rsidR="0015628F" w:rsidRDefault="0015628F" w:rsidP="0015628F">
      <w:r>
        <w:t>максимальносоответствовало реальным деталям и элементам сборочных единиц, которые</w:t>
      </w:r>
    </w:p>
    <w:p w:rsidR="0015628F" w:rsidRDefault="0015628F" w:rsidP="0015628F">
      <w:r>
        <w:t>существуют втехнике, во-вторых, осуществлять межпредметные связи с технологией,</w:t>
      </w:r>
    </w:p>
    <w:p w:rsidR="0015628F" w:rsidRDefault="0015628F" w:rsidP="0015628F">
      <w:r>
        <w:t>информатикой идругими учебными дисциплинами через интегрированные уроки.</w:t>
      </w:r>
    </w:p>
    <w:p w:rsidR="0015628F" w:rsidRDefault="0015628F" w:rsidP="0015628F">
      <w:r>
        <w:t>4.Пространственное мышление у разных учащихся находится на разном уровне развития в</w:t>
      </w:r>
    </w:p>
    <w:p w:rsidR="0015628F" w:rsidRDefault="0015628F" w:rsidP="0015628F">
      <w:r>
        <w:t>силуиндивидуальных психологических особенностей, поэтому необходимо учитывать</w:t>
      </w:r>
    </w:p>
    <w:p w:rsidR="0015628F" w:rsidRDefault="0015628F" w:rsidP="0015628F">
      <w:r>
        <w:t>этиособенности при обучении черчению.</w:t>
      </w:r>
    </w:p>
    <w:p w:rsidR="0015628F" w:rsidRDefault="0015628F" w:rsidP="0015628F">
      <w:r>
        <w:t>5.Для преподавания данного предмета в современных общеобразовательных</w:t>
      </w:r>
    </w:p>
    <w:p w:rsidR="0015628F" w:rsidRDefault="0015628F" w:rsidP="0015628F">
      <w:r>
        <w:t>учреждений,учителю необходимо владеть ИКТ и использовать данные технологии на</w:t>
      </w:r>
    </w:p>
    <w:p w:rsidR="0015628F" w:rsidRDefault="0015628F" w:rsidP="0015628F">
      <w:r>
        <w:t>уроках.</w:t>
      </w:r>
    </w:p>
    <w:p w:rsidR="0015628F" w:rsidRDefault="0015628F" w:rsidP="0015628F">
      <w:r>
        <w:t>6.Основная часть учебного времени отводится на освоение учащимися практического</w:t>
      </w:r>
    </w:p>
    <w:p w:rsidR="0015628F" w:rsidRDefault="0015628F" w:rsidP="0015628F">
      <w:r>
        <w:t>материала.</w:t>
      </w:r>
    </w:p>
    <w:p w:rsidR="0015628F" w:rsidRPr="00430141" w:rsidRDefault="0015628F" w:rsidP="0015628F">
      <w:pPr>
        <w:rPr>
          <w:b/>
        </w:rPr>
      </w:pPr>
      <w:r w:rsidRPr="00430141">
        <w:rPr>
          <w:b/>
        </w:rPr>
        <w:t>Структура программы</w:t>
      </w:r>
    </w:p>
    <w:p w:rsidR="0015628F" w:rsidRDefault="0015628F" w:rsidP="0015628F">
      <w:r>
        <w:t>Программа содержит:</w:t>
      </w:r>
    </w:p>
    <w:p w:rsidR="0015628F" w:rsidRDefault="0015628F" w:rsidP="0015628F">
      <w:r>
        <w:t>перечень объёма обязательных теоретических знаний по предмету;</w:t>
      </w:r>
    </w:p>
    <w:p w:rsidR="0015628F" w:rsidRDefault="0015628F" w:rsidP="0015628F">
      <w:r>
        <w:t>тематическое планирование;</w:t>
      </w:r>
    </w:p>
    <w:p w:rsidR="0015628F" w:rsidRDefault="0015628F" w:rsidP="0015628F">
      <w:r>
        <w:t>список методических материалов для учителя и учебных материалов для учащихся;</w:t>
      </w:r>
    </w:p>
    <w:p w:rsidR="0015628F" w:rsidRDefault="0015628F" w:rsidP="0015628F">
      <w:r>
        <w:t>перечень графических и практических работ.</w:t>
      </w:r>
    </w:p>
    <w:p w:rsidR="0015628F" w:rsidRDefault="0015628F" w:rsidP="0015628F">
      <w:r>
        <w:t>Место программы в учебном плане</w:t>
      </w:r>
    </w:p>
    <w:p w:rsidR="0015628F" w:rsidRDefault="00430141" w:rsidP="0015628F">
      <w:r>
        <w:t>Программа рассчитана на 17 учебных часов в 9 классе</w:t>
      </w:r>
      <w:r w:rsidR="0015628F">
        <w:t xml:space="preserve"> по 1</w:t>
      </w:r>
    </w:p>
    <w:p w:rsidR="0015628F" w:rsidRDefault="00430141" w:rsidP="0015628F">
      <w:r>
        <w:t>часу в неделю.</w:t>
      </w:r>
    </w:p>
    <w:p w:rsidR="0015628F" w:rsidRPr="00430141" w:rsidRDefault="0015628F" w:rsidP="0015628F">
      <w:pPr>
        <w:rPr>
          <w:b/>
        </w:rPr>
      </w:pPr>
      <w:r w:rsidRPr="00430141">
        <w:rPr>
          <w:b/>
        </w:rPr>
        <w:t>Цели и задачи курса</w:t>
      </w:r>
    </w:p>
    <w:p w:rsidR="0015628F" w:rsidRDefault="0015628F" w:rsidP="0015628F">
      <w:r>
        <w:t>Цель: Овладение учащимися графического языка техники и способность применять</w:t>
      </w:r>
    </w:p>
    <w:p w:rsidR="0015628F" w:rsidRDefault="0015628F" w:rsidP="0015628F">
      <w:r>
        <w:t>полученные знания для решения практических и графических задач с творческим</w:t>
      </w:r>
    </w:p>
    <w:p w:rsidR="0015628F" w:rsidRDefault="0015628F" w:rsidP="0015628F">
      <w:r>
        <w:t>содержанием.</w:t>
      </w:r>
    </w:p>
    <w:p w:rsidR="0015628F" w:rsidRDefault="0015628F" w:rsidP="0015628F">
      <w:r w:rsidRPr="00430141">
        <w:rPr>
          <w:b/>
        </w:rPr>
        <w:t>Цель обучения предмету</w:t>
      </w:r>
      <w:r>
        <w:t xml:space="preserve"> реализуется через выполнение следующих задач:</w:t>
      </w:r>
    </w:p>
    <w:p w:rsidR="0015628F" w:rsidRDefault="0015628F" w:rsidP="0015628F">
      <w:r>
        <w:t>- ознакомить учащихся с правилами выполнения чертежей установленными</w:t>
      </w:r>
    </w:p>
    <w:p w:rsidR="0015628F" w:rsidRDefault="0015628F" w:rsidP="0015628F">
      <w:r>
        <w:t>государственным стандартом ЕСКД;</w:t>
      </w:r>
    </w:p>
    <w:p w:rsidR="0015628F" w:rsidRDefault="0015628F" w:rsidP="0015628F">
      <w:r>
        <w:t>- научить выполнять чертежи в системе прямоугольных проекций, а также</w:t>
      </w:r>
    </w:p>
    <w:p w:rsidR="0015628F" w:rsidRDefault="0015628F" w:rsidP="0015628F">
      <w:r>
        <w:lastRenderedPageBreak/>
        <w:t>аксонометрические проекции с преобразованием формы предмета;</w:t>
      </w:r>
    </w:p>
    <w:p w:rsidR="0015628F" w:rsidRDefault="0015628F" w:rsidP="0015628F">
      <w:r>
        <w:t>- научить школьников читать и анализировать форму предметов и объектов по чертежам,</w:t>
      </w:r>
    </w:p>
    <w:p w:rsidR="0015628F" w:rsidRDefault="0015628F" w:rsidP="0015628F">
      <w:r>
        <w:t xml:space="preserve">эскизам, аксонометрическим проекциям и техническим рисункам; </w:t>
      </w:r>
    </w:p>
    <w:p w:rsidR="0015628F" w:rsidRDefault="0015628F" w:rsidP="0015628F">
      <w:r>
        <w:t>- сформировать у учащихся знания об основных способах проецирования;</w:t>
      </w:r>
    </w:p>
    <w:p w:rsidR="0015628F" w:rsidRDefault="0015628F" w:rsidP="0015628F">
      <w:r>
        <w:t>- формировать умение применять графические знания в новых ситуациях;</w:t>
      </w:r>
    </w:p>
    <w:p w:rsidR="0015628F" w:rsidRDefault="0015628F" w:rsidP="0015628F">
      <w:r>
        <w:t>- развивать образно - пространственное мышление, умения самостоятельного подхода к</w:t>
      </w:r>
    </w:p>
    <w:p w:rsidR="0015628F" w:rsidRDefault="0015628F" w:rsidP="0015628F">
      <w:r>
        <w:t>решению различных задач, развитие конструкторских, технических способностей</w:t>
      </w:r>
    </w:p>
    <w:p w:rsidR="0015628F" w:rsidRDefault="0015628F" w:rsidP="0015628F">
      <w:r>
        <w:t>учащихся.</w:t>
      </w:r>
    </w:p>
    <w:p w:rsidR="0015628F" w:rsidRDefault="0015628F" w:rsidP="0015628F">
      <w:r>
        <w:t>- научить самостоятельно, пользоваться учебными материалами.</w:t>
      </w:r>
    </w:p>
    <w:p w:rsidR="0015628F" w:rsidRDefault="0015628F" w:rsidP="0015628F">
      <w:r>
        <w:t xml:space="preserve">Основные требования к знаниям и умениям учащихся </w:t>
      </w:r>
      <w:r w:rsidR="00430141">
        <w:t xml:space="preserve">9 </w:t>
      </w:r>
      <w:r>
        <w:t>класса</w:t>
      </w:r>
    </w:p>
    <w:p w:rsidR="0015628F" w:rsidRPr="00430141" w:rsidRDefault="0015628F" w:rsidP="0015628F">
      <w:pPr>
        <w:rPr>
          <w:b/>
        </w:rPr>
      </w:pPr>
      <w:r w:rsidRPr="00430141">
        <w:rPr>
          <w:b/>
        </w:rPr>
        <w:t>Учащиеся должны знать:</w:t>
      </w:r>
    </w:p>
    <w:p w:rsidR="0015628F" w:rsidRDefault="0015628F" w:rsidP="0015628F">
      <w:r>
        <w:t>приемы работы с чертежными инструментами;</w:t>
      </w:r>
    </w:p>
    <w:p w:rsidR="0015628F" w:rsidRDefault="0015628F" w:rsidP="0015628F">
      <w:r>
        <w:t>простейшие геометрические построения;</w:t>
      </w:r>
    </w:p>
    <w:p w:rsidR="0015628F" w:rsidRDefault="0015628F" w:rsidP="0015628F">
      <w:r>
        <w:t>приемы построения сопряжений;</w:t>
      </w:r>
    </w:p>
    <w:p w:rsidR="0015628F" w:rsidRDefault="0015628F" w:rsidP="0015628F">
      <w:r>
        <w:t>основные сведения о шрифте;</w:t>
      </w:r>
    </w:p>
    <w:p w:rsidR="0015628F" w:rsidRDefault="0015628F" w:rsidP="0015628F">
      <w:r>
        <w:t>правила выполнения чертежей;</w:t>
      </w:r>
    </w:p>
    <w:p w:rsidR="0015628F" w:rsidRDefault="0015628F" w:rsidP="0015628F">
      <w:r>
        <w:t>основы прямоугольного проецирования на одну, две и три взаимно перпендикулярные</w:t>
      </w:r>
    </w:p>
    <w:p w:rsidR="0015628F" w:rsidRDefault="0015628F" w:rsidP="0015628F">
      <w:r>
        <w:t>плоскости проекций;</w:t>
      </w:r>
    </w:p>
    <w:p w:rsidR="0015628F" w:rsidRDefault="0015628F" w:rsidP="0015628F">
      <w:r>
        <w:t>принципы построения наглядных изображений.</w:t>
      </w:r>
    </w:p>
    <w:p w:rsidR="0015628F" w:rsidRDefault="0015628F" w:rsidP="0015628F">
      <w:r>
        <w:t>Учащиеся должны уметь:</w:t>
      </w:r>
    </w:p>
    <w:p w:rsidR="0015628F" w:rsidRDefault="0015628F" w:rsidP="0015628F">
      <w:r>
        <w:t>анализировать форму предмета по чертежу, наглядному изображению, натуре и</w:t>
      </w:r>
    </w:p>
    <w:p w:rsidR="0015628F" w:rsidRDefault="0015628F" w:rsidP="0015628F">
      <w:r>
        <w:t>простейшим разверткам;</w:t>
      </w:r>
    </w:p>
    <w:p w:rsidR="0015628F" w:rsidRDefault="0015628F" w:rsidP="0015628F">
      <w:r>
        <w:t>осуществлять несложные преобразования формы и пространственного положения</w:t>
      </w:r>
    </w:p>
    <w:p w:rsidR="0015628F" w:rsidRDefault="0015628F" w:rsidP="0015628F">
      <w:r>
        <w:t>предметов и их частей;</w:t>
      </w:r>
    </w:p>
    <w:p w:rsidR="0015628F" w:rsidRDefault="0015628F" w:rsidP="0015628F">
      <w:r>
        <w:t>анализировать графический состав изображений;</w:t>
      </w:r>
    </w:p>
    <w:p w:rsidR="0015628F" w:rsidRDefault="0015628F" w:rsidP="0015628F">
      <w:r>
        <w:t>выбирать главный вид и оптимальное количество видов на комплексном чертеже (и</w:t>
      </w:r>
    </w:p>
    <w:p w:rsidR="0015628F" w:rsidRDefault="0015628F" w:rsidP="0015628F">
      <w:r>
        <w:t>эскизе) отдельного предмета;</w:t>
      </w:r>
    </w:p>
    <w:p w:rsidR="0015628F" w:rsidRDefault="0015628F" w:rsidP="0015628F">
      <w:r>
        <w:t>читать и выполнять наглядные изображения, аксонометрические проекции, технические</w:t>
      </w:r>
    </w:p>
    <w:p w:rsidR="0015628F" w:rsidRDefault="0015628F" w:rsidP="0015628F">
      <w:r>
        <w:t>рисунки и наброски;</w:t>
      </w:r>
    </w:p>
    <w:p w:rsidR="0015628F" w:rsidRDefault="0015628F" w:rsidP="0015628F">
      <w:r>
        <w:lastRenderedPageBreak/>
        <w:t>проводить самоконтроль правильности и качества выполнения простейших графических</w:t>
      </w:r>
    </w:p>
    <w:p w:rsidR="0015628F" w:rsidRDefault="0015628F" w:rsidP="0015628F">
      <w:r>
        <w:t>работ;</w:t>
      </w:r>
    </w:p>
    <w:p w:rsidR="0015628F" w:rsidRDefault="0015628F" w:rsidP="0015628F">
      <w:r>
        <w:t>приводить примеры использования графики в жизни, быту и профессиональной</w:t>
      </w:r>
    </w:p>
    <w:p w:rsidR="0015628F" w:rsidRDefault="0015628F" w:rsidP="0015628F">
      <w:r>
        <w:t>деятельности человека.</w:t>
      </w:r>
    </w:p>
    <w:p w:rsidR="002D191A" w:rsidRDefault="002D191A" w:rsidP="0015628F"/>
    <w:sectPr w:rsidR="002D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8F"/>
    <w:rsid w:val="00120C13"/>
    <w:rsid w:val="0015628F"/>
    <w:rsid w:val="002D191A"/>
    <w:rsid w:val="00430141"/>
    <w:rsid w:val="005E2EC1"/>
    <w:rsid w:val="005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Соболева</dc:creator>
  <cp:lastModifiedBy>Галина Соболева</cp:lastModifiedBy>
  <cp:revision>4</cp:revision>
  <dcterms:created xsi:type="dcterms:W3CDTF">2019-10-25T19:17:00Z</dcterms:created>
  <dcterms:modified xsi:type="dcterms:W3CDTF">2019-10-26T10:19:00Z</dcterms:modified>
</cp:coreProperties>
</file>