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C7" w:rsidRDefault="006022C7">
      <w:bookmarkStart w:id="0" w:name="_GoBack"/>
      <w:bookmarkEnd w:id="0"/>
      <w:r>
        <w:t>Поурочное пл</w:t>
      </w:r>
      <w:r w:rsidR="00545F3E">
        <w:t>анирование теория вероятности 10 класс база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4082"/>
        <w:gridCol w:w="1320"/>
        <w:gridCol w:w="1842"/>
        <w:gridCol w:w="1985"/>
        <w:gridCol w:w="1784"/>
        <w:gridCol w:w="2858"/>
      </w:tblGrid>
      <w:tr w:rsidR="006022C7" w:rsidTr="006022C7">
        <w:trPr>
          <w:trHeight w:val="132"/>
        </w:trPr>
        <w:tc>
          <w:tcPr>
            <w:tcW w:w="689" w:type="dxa"/>
            <w:vMerge w:val="restart"/>
          </w:tcPr>
          <w:p w:rsidR="006022C7" w:rsidRDefault="006022C7" w:rsidP="00CB3068">
            <w:r>
              <w:t>№</w:t>
            </w:r>
          </w:p>
        </w:tc>
        <w:tc>
          <w:tcPr>
            <w:tcW w:w="4082" w:type="dxa"/>
            <w:vMerge w:val="restar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66"/>
              <w:gridCol w:w="66"/>
              <w:gridCol w:w="81"/>
            </w:tblGrid>
            <w:tr w:rsidR="006022C7" w:rsidRPr="004208AD" w:rsidTr="00CB3068">
              <w:trPr>
                <w:tblHeader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6022C7" w:rsidRPr="004208AD" w:rsidRDefault="006022C7" w:rsidP="00CB3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08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022C7" w:rsidRPr="004208AD" w:rsidRDefault="006022C7" w:rsidP="00CB3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22C7" w:rsidRPr="004208AD" w:rsidTr="00CB3068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022C7" w:rsidRPr="004208AD" w:rsidRDefault="006022C7" w:rsidP="00CB3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22C7" w:rsidRPr="004208AD" w:rsidRDefault="006022C7" w:rsidP="00CB3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22C7" w:rsidRPr="004208AD" w:rsidRDefault="006022C7" w:rsidP="00CB3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22C7" w:rsidRPr="004208AD" w:rsidRDefault="006022C7" w:rsidP="00CB3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022C7" w:rsidRDefault="006022C7" w:rsidP="00CB3068"/>
        </w:tc>
        <w:tc>
          <w:tcPr>
            <w:tcW w:w="5147" w:type="dxa"/>
            <w:gridSpan w:val="3"/>
            <w:vAlign w:val="center"/>
          </w:tcPr>
          <w:p w:rsidR="006022C7" w:rsidRDefault="006022C7" w:rsidP="00CB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1784" w:type="dxa"/>
            <w:vMerge w:val="restart"/>
            <w:vAlign w:val="center"/>
          </w:tcPr>
          <w:p w:rsidR="006022C7" w:rsidRDefault="006022C7" w:rsidP="00CB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2858" w:type="dxa"/>
            <w:vMerge w:val="restart"/>
            <w:vAlign w:val="center"/>
          </w:tcPr>
          <w:p w:rsidR="006022C7" w:rsidRDefault="006022C7" w:rsidP="00CB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6022C7" w:rsidTr="006022C7">
        <w:trPr>
          <w:trHeight w:val="132"/>
        </w:trPr>
        <w:tc>
          <w:tcPr>
            <w:tcW w:w="689" w:type="dxa"/>
            <w:vMerge/>
          </w:tcPr>
          <w:p w:rsidR="006022C7" w:rsidRDefault="006022C7" w:rsidP="00CB3068"/>
        </w:tc>
        <w:tc>
          <w:tcPr>
            <w:tcW w:w="4082" w:type="dxa"/>
            <w:vMerge/>
          </w:tcPr>
          <w:p w:rsidR="006022C7" w:rsidRDefault="006022C7" w:rsidP="00CB3068"/>
        </w:tc>
        <w:tc>
          <w:tcPr>
            <w:tcW w:w="1320" w:type="dxa"/>
            <w:vAlign w:val="center"/>
          </w:tcPr>
          <w:p w:rsidR="006022C7" w:rsidRDefault="006022C7" w:rsidP="00CB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842" w:type="dxa"/>
            <w:vAlign w:val="center"/>
          </w:tcPr>
          <w:p w:rsidR="006022C7" w:rsidRDefault="006022C7" w:rsidP="00CB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1985" w:type="dxa"/>
            <w:vAlign w:val="center"/>
          </w:tcPr>
          <w:p w:rsidR="006022C7" w:rsidRDefault="006022C7" w:rsidP="00CB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784" w:type="dxa"/>
            <w:vMerge/>
            <w:vAlign w:val="center"/>
          </w:tcPr>
          <w:p w:rsidR="006022C7" w:rsidRDefault="006022C7" w:rsidP="00CB3068"/>
        </w:tc>
        <w:tc>
          <w:tcPr>
            <w:tcW w:w="2858" w:type="dxa"/>
            <w:vMerge/>
            <w:vAlign w:val="center"/>
          </w:tcPr>
          <w:p w:rsidR="006022C7" w:rsidRDefault="006022C7" w:rsidP="00CB3068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1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с помощью таблиц и диаграмм</w:t>
            </w:r>
          </w:p>
        </w:tc>
        <w:tc>
          <w:tcPr>
            <w:tcW w:w="1320" w:type="dxa"/>
          </w:tcPr>
          <w:p w:rsidR="00545F3E" w:rsidRDefault="00545F3E" w:rsidP="00545F3E">
            <w:r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2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F72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арифметическое, медиана, наибольшее и наименьшее значения, размах, дисперсия, стандартн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отклонение числовых наборов</w:t>
            </w:r>
          </w:p>
        </w:tc>
        <w:tc>
          <w:tcPr>
            <w:tcW w:w="1320" w:type="dxa"/>
          </w:tcPr>
          <w:p w:rsidR="00545F3E" w:rsidRDefault="00545F3E" w:rsidP="00545F3E">
            <w:r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3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арифметическое, медиана, наибольшее и наименьшее значения, размах, дисперсия, стандартное отклонение чис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ловых наборов</w:t>
            </w:r>
          </w:p>
        </w:tc>
        <w:tc>
          <w:tcPr>
            <w:tcW w:w="1320" w:type="dxa"/>
          </w:tcPr>
          <w:p w:rsidR="00545F3E" w:rsidRDefault="00545F3E" w:rsidP="00545F3E">
            <w:r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4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F72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арифметическое, медиана, наибольшее и наименьшее значения, размах, дисперсия, стандартн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отклонение числовых наборов</w:t>
            </w:r>
          </w:p>
        </w:tc>
        <w:tc>
          <w:tcPr>
            <w:tcW w:w="1320" w:type="dxa"/>
          </w:tcPr>
          <w:p w:rsidR="00545F3E" w:rsidRDefault="00545F3E" w:rsidP="00545F3E">
            <w:r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5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Случайные эксперименты (опыты) и случайные события.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Элементарные события (исходы)</w:t>
            </w:r>
          </w:p>
        </w:tc>
        <w:tc>
          <w:tcPr>
            <w:tcW w:w="1320" w:type="dxa"/>
          </w:tcPr>
          <w:p w:rsidR="00545F3E" w:rsidRDefault="00545F3E" w:rsidP="00545F3E">
            <w:r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6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F72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случайного события. Вероятности событий в опытах с равновозм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ожными элементарными событиями</w:t>
            </w:r>
          </w:p>
        </w:tc>
        <w:tc>
          <w:tcPr>
            <w:tcW w:w="1320" w:type="dxa"/>
          </w:tcPr>
          <w:p w:rsidR="00545F3E" w:rsidRDefault="00545F3E" w:rsidP="00545F3E">
            <w:r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7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случайног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события. Практическая работа</w:t>
            </w:r>
          </w:p>
        </w:tc>
        <w:tc>
          <w:tcPr>
            <w:tcW w:w="1320" w:type="dxa"/>
          </w:tcPr>
          <w:p w:rsidR="00545F3E" w:rsidRDefault="00545F3E" w:rsidP="00545F3E">
            <w:r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8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над событиями: пересечение, объединение событий, противополо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жные события. Диаграммы Эйлера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lastRenderedPageBreak/>
              <w:t>9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над событиями: пересечение, объединение событий, противополо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жные события. Диаграммы Эйлера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10</w:t>
            </w:r>
          </w:p>
        </w:tc>
        <w:tc>
          <w:tcPr>
            <w:tcW w:w="4082" w:type="dxa"/>
            <w:vAlign w:val="center"/>
          </w:tcPr>
          <w:p w:rsidR="00545F3E" w:rsidRPr="00A140F0" w:rsidRDefault="00F72646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сложения вероятностей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11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Условная вероятность. Умножение вероятностей. 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случайного эксперимента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12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Условная вероятность. Умножение вероятностей. 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случайного эксперимента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13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Условная вероятность. Умножение вероятностей. 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случайного эксперимента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14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Формула полной 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вероятности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15</w:t>
            </w:r>
          </w:p>
        </w:tc>
        <w:tc>
          <w:tcPr>
            <w:tcW w:w="4082" w:type="dxa"/>
            <w:vAlign w:val="center"/>
          </w:tcPr>
          <w:p w:rsidR="00545F3E" w:rsidRPr="00A140F0" w:rsidRDefault="00F72646" w:rsidP="00F72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полной вероятности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16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F72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полной ве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роятности. Независимые события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17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18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омбинаторное правило умножения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19</w:t>
            </w:r>
          </w:p>
        </w:tc>
        <w:tc>
          <w:tcPr>
            <w:tcW w:w="4082" w:type="dxa"/>
            <w:vAlign w:val="center"/>
          </w:tcPr>
          <w:p w:rsidR="00545F3E" w:rsidRPr="00A140F0" w:rsidRDefault="00F72646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Перестановки и факториал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20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сочетаний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21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 П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аскаля. Формула бинома Ньютона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22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Бинарный случайный опыт (испытание), успех и неудача. Независимые испытания. Серия независим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испытаний до первого успеха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23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независимых испытаний 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Бернулли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lastRenderedPageBreak/>
              <w:t>24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независимых испытаний. Практическая работа с исп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ользованием электронных таблиц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25</w:t>
            </w:r>
          </w:p>
        </w:tc>
        <w:tc>
          <w:tcPr>
            <w:tcW w:w="4082" w:type="dxa"/>
            <w:vAlign w:val="center"/>
          </w:tcPr>
          <w:p w:rsidR="00545F3E" w:rsidRPr="00A140F0" w:rsidRDefault="00F72646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Случайная величина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26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вероятн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остей. Диаграмма распределения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27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и произведение случайных 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28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и 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случайных величин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29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распределений, в том числе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геометрическое и биномиальное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30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распределений, в том числе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геометрическое и биномиальное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31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 и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систематизация знаний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32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бщение и систематизация знаний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33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>
            <w:r>
              <w:t>34</w:t>
            </w:r>
          </w:p>
        </w:tc>
        <w:tc>
          <w:tcPr>
            <w:tcW w:w="4082" w:type="dxa"/>
            <w:vAlign w:val="center"/>
          </w:tcPr>
          <w:p w:rsidR="00545F3E" w:rsidRPr="00A140F0" w:rsidRDefault="00545F3E" w:rsidP="0054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</w:t>
            </w:r>
            <w:r w:rsidR="00F7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бщение и систематизация знаний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 w:rsidRPr="00B3112A">
              <w:t>1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  <w:tr w:rsidR="00545F3E" w:rsidTr="006022C7">
        <w:tc>
          <w:tcPr>
            <w:tcW w:w="689" w:type="dxa"/>
          </w:tcPr>
          <w:p w:rsidR="00545F3E" w:rsidRDefault="00545F3E" w:rsidP="00545F3E"/>
        </w:tc>
        <w:tc>
          <w:tcPr>
            <w:tcW w:w="4082" w:type="dxa"/>
            <w:vAlign w:val="center"/>
          </w:tcPr>
          <w:p w:rsidR="00545F3E" w:rsidRPr="008E06E7" w:rsidRDefault="00545F3E" w:rsidP="00545F3E">
            <w:r w:rsidRPr="00A62B4D">
              <w:t>ОБЩЕЕ КОЛИЧЕСТВО ЧАСОВ ПО ПРОГРАММЕ</w:t>
            </w:r>
          </w:p>
        </w:tc>
        <w:tc>
          <w:tcPr>
            <w:tcW w:w="1320" w:type="dxa"/>
            <w:vAlign w:val="center"/>
          </w:tcPr>
          <w:p w:rsidR="00545F3E" w:rsidRPr="00B3112A" w:rsidRDefault="00545F3E" w:rsidP="00545F3E">
            <w:r>
              <w:t>34</w:t>
            </w:r>
          </w:p>
        </w:tc>
        <w:tc>
          <w:tcPr>
            <w:tcW w:w="1842" w:type="dxa"/>
          </w:tcPr>
          <w:p w:rsidR="00545F3E" w:rsidRDefault="00545F3E" w:rsidP="00545F3E"/>
        </w:tc>
        <w:tc>
          <w:tcPr>
            <w:tcW w:w="1985" w:type="dxa"/>
          </w:tcPr>
          <w:p w:rsidR="00545F3E" w:rsidRDefault="00545F3E" w:rsidP="00545F3E"/>
        </w:tc>
        <w:tc>
          <w:tcPr>
            <w:tcW w:w="1784" w:type="dxa"/>
          </w:tcPr>
          <w:p w:rsidR="00545F3E" w:rsidRDefault="00545F3E" w:rsidP="00545F3E"/>
        </w:tc>
        <w:tc>
          <w:tcPr>
            <w:tcW w:w="2858" w:type="dxa"/>
          </w:tcPr>
          <w:p w:rsidR="00545F3E" w:rsidRDefault="00545F3E" w:rsidP="00545F3E"/>
        </w:tc>
      </w:tr>
    </w:tbl>
    <w:p w:rsidR="006022C7" w:rsidRDefault="006022C7"/>
    <w:sectPr w:rsidR="006022C7" w:rsidSect="006022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C7"/>
    <w:rsid w:val="002D66F4"/>
    <w:rsid w:val="003167FE"/>
    <w:rsid w:val="00545F3E"/>
    <w:rsid w:val="006022C7"/>
    <w:rsid w:val="00DF5D02"/>
    <w:rsid w:val="00F7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90D2-46ED-4A18-9AAD-3FE9DFF3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dcterms:created xsi:type="dcterms:W3CDTF">2023-09-17T14:44:00Z</dcterms:created>
  <dcterms:modified xsi:type="dcterms:W3CDTF">2023-10-15T07:11:00Z</dcterms:modified>
</cp:coreProperties>
</file>