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93" w:rsidRDefault="006231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2. </w:t>
      </w:r>
    </w:p>
    <w:p w:rsidR="00303E93" w:rsidRDefault="00303E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действий при выявлении фактов </w:t>
      </w:r>
    </w:p>
    <w:p w:rsidR="00303E93" w:rsidRDefault="00623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травли (кибертравли) среди обучающихся</w:t>
      </w:r>
    </w:p>
    <w:p w:rsidR="00303E93" w:rsidRDefault="0030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При установлении факта либо подозрения на существование ситуации травли работник образовательной организации: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Принимает информацию от обучающихся, родителей (законных представителей) или иных лиц.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Обращает внимание на изменения в поведении обучающегося, его изоляцию от коллектива, снижение успеваемости.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 подтверждении факта травли (кибертравл</w:t>
      </w:r>
      <w:r>
        <w:rPr>
          <w:rFonts w:ascii="Times New Roman" w:hAnsi="Times New Roman" w:cs="Times New Roman"/>
          <w:sz w:val="28"/>
          <w:szCs w:val="28"/>
        </w:rPr>
        <w:t xml:space="preserve">и) незамедлительно информирует: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руководителя, заместителя директора по воспитательной работе,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советника директора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воспитанию и взаимодействию с детскими общественными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или директора образовательной организации;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приз</w:t>
      </w:r>
      <w:r>
        <w:rPr>
          <w:rFonts w:ascii="Times New Roman" w:hAnsi="Times New Roman" w:cs="Times New Roman"/>
          <w:sz w:val="28"/>
          <w:szCs w:val="28"/>
        </w:rPr>
        <w:t>наков противоправного деяния – органы внутренних дел (полицию).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Сбор информации, подтверждающей факт травли (кибертравли):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2.1. Классный руководитель в течение трех рабочих дней с момента получения информации о ситуации травли (кибертравли) осуществля</w:t>
      </w:r>
      <w:r>
        <w:rPr>
          <w:rFonts w:ascii="Times New Roman" w:hAnsi="Times New Roman" w:cs="Times New Roman"/>
          <w:sz w:val="28"/>
          <w:szCs w:val="28"/>
        </w:rPr>
        <w:t>ет сбор сведений о произошедшем: опрос свидетелей, изучение записей с камер видеонаблюдения, фиксация электронных доказательств (сообщения, комментарии, посты, скриншоты)</w:t>
      </w:r>
      <w:r>
        <w:rPr>
          <w:rFonts w:ascii="Times New Roman" w:hAnsi="Times New Roman" w:cs="Times New Roman"/>
          <w:sz w:val="28"/>
          <w:szCs w:val="28"/>
          <w:highlight w:val="white"/>
        </w:rPr>
        <w:t>и в случае подтверждения факта травли (кибертравли) в течение одного рабочего дня инфо</w:t>
      </w:r>
      <w:r>
        <w:rPr>
          <w:rFonts w:ascii="Times New Roman" w:hAnsi="Times New Roman" w:cs="Times New Roman"/>
          <w:sz w:val="28"/>
          <w:szCs w:val="28"/>
          <w:highlight w:val="white"/>
        </w:rPr>
        <w:t>рмирует педагога-психолога (социального педагога) о выявленном случае.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Классный руководитель в соответствии со сроками, указанными в п. 2.1. проводит раздельные беседы с участниками ситуации (жертва, агрессор, свидетели) для выяснения обстоятельств. К</w:t>
      </w:r>
      <w:r>
        <w:rPr>
          <w:rFonts w:ascii="Times New Roman" w:hAnsi="Times New Roman" w:cs="Times New Roman"/>
          <w:sz w:val="28"/>
          <w:szCs w:val="28"/>
        </w:rPr>
        <w:t xml:space="preserve"> беседам привлекается педагог-психолог (при его отсутствии – социальный педагог).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Педагог-психолог (социальный педагог)</w:t>
      </w:r>
      <w:r>
        <w:rPr>
          <w:rFonts w:ascii="Times New Roman" w:hAnsi="Times New Roman" w:cs="Times New Roman"/>
          <w:sz w:val="28"/>
          <w:szCs w:val="28"/>
          <w:highlight w:val="white"/>
        </w:rPr>
        <w:t>в течение двух рабочих дней после получения информации от классного руководителяпроводит диагностику,оформляет документацию по фак</w:t>
      </w:r>
      <w:r>
        <w:rPr>
          <w:rFonts w:ascii="Times New Roman" w:hAnsi="Times New Roman" w:cs="Times New Roman"/>
          <w:sz w:val="28"/>
          <w:szCs w:val="28"/>
          <w:highlight w:val="white"/>
        </w:rPr>
        <w:t>ту травли (кибертравли) и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воспитательной работе либо директора образовательной организации.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Работа администрации и педагогического состава: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Педагог-психолог (социальный педагог) по</w:t>
      </w:r>
      <w:r>
        <w:rPr>
          <w:rFonts w:ascii="Times New Roman" w:hAnsi="Times New Roman" w:cs="Times New Roman"/>
          <w:sz w:val="28"/>
          <w:szCs w:val="28"/>
          <w:highlight w:val="white"/>
        </w:rPr>
        <w:t>окончани</w:t>
      </w:r>
      <w:r>
        <w:rPr>
          <w:rFonts w:ascii="Times New Roman" w:hAnsi="Times New Roman" w:cs="Times New Roman"/>
          <w:sz w:val="28"/>
          <w:szCs w:val="28"/>
          <w:highlight w:val="white"/>
        </w:rPr>
        <w:t>ю проведения диагностики (не более двух рабочих дней) и оформления документации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консультирует классного руководителя, советника директора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воспитанию и взаимодействию с детскими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заместителя дирек</w:t>
      </w:r>
      <w:r>
        <w:rPr>
          <w:rFonts w:ascii="Times New Roman" w:hAnsi="Times New Roman" w:cs="Times New Roman"/>
          <w:sz w:val="28"/>
          <w:szCs w:val="28"/>
        </w:rPr>
        <w:t>тора по воспитательной работе.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  <w:highlight w:val="white"/>
        </w:rPr>
        <w:t>Директор образовательной организации в течение пяти рабочих дней после выявленного случая травли (кибертравли)</w:t>
      </w:r>
      <w:r>
        <w:rPr>
          <w:rFonts w:ascii="Times New Roman" w:hAnsi="Times New Roman" w:cs="Times New Roman"/>
          <w:sz w:val="28"/>
          <w:szCs w:val="28"/>
        </w:rPr>
        <w:t>организует проведение заседания совета профилактики (либо иного коллегиального органа) для выработки единой ст</w:t>
      </w:r>
      <w:r>
        <w:rPr>
          <w:rFonts w:ascii="Times New Roman" w:hAnsi="Times New Roman" w:cs="Times New Roman"/>
          <w:sz w:val="28"/>
          <w:szCs w:val="28"/>
        </w:rPr>
        <w:t xml:space="preserve">ратегии работы с классом и участниками травли.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3.3. Если в действиях участников усматриваются признаки правонарушения, информация передаётся в органы внутренних дел в течение одного рабочего дня с момента проведен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ия совета профилактики.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3.4. В течение пя</w:t>
      </w:r>
      <w:r>
        <w:rPr>
          <w:rFonts w:ascii="Times New Roman" w:hAnsi="Times New Roman" w:cs="Times New Roman"/>
          <w:sz w:val="28"/>
          <w:szCs w:val="28"/>
          <w:highlight w:val="white"/>
        </w:rPr>
        <w:t>ти рабочих дней после проведения совета профилактики заместитель директора по воспитательной работе разрабатывает план мероприятий, включающий в себя следующие обязательные мероприятия: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3.4.1. Информирование родителей (законных представителей) о факте трав</w:t>
      </w:r>
      <w:r>
        <w:rPr>
          <w:rFonts w:ascii="Times New Roman" w:hAnsi="Times New Roman" w:cs="Times New Roman"/>
          <w:sz w:val="28"/>
          <w:szCs w:val="28"/>
        </w:rPr>
        <w:t>ли (индивидуально)</w:t>
      </w:r>
      <w:r>
        <w:rPr>
          <w:rFonts w:ascii="Times New Roman" w:hAnsi="Times New Roman" w:cs="Times New Roman"/>
          <w:sz w:val="28"/>
          <w:szCs w:val="28"/>
          <w:highlight w:val="white"/>
        </w:rPr>
        <w:t>в течение трех рабочих дней после выявленного случая травли (кибертравли).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3.4.2. Психолого-педагогическая работа с жертвой, с агрессором, а также со свидетелями травли(в соответствии со сроками плана мероприятий).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3.4.3. И</w:t>
      </w:r>
      <w:r>
        <w:rPr>
          <w:rFonts w:ascii="Times New Roman" w:hAnsi="Times New Roman" w:cs="Times New Roman"/>
          <w:sz w:val="28"/>
          <w:szCs w:val="28"/>
          <w:highlight w:val="white"/>
        </w:rPr>
        <w:t>ндивидуальные и групповые беседы с обучающимися, направленные на формирование взаимоуважения, навыков конструктивного разрешения конфликтов, сплочение классного коллектива(в соответствии со сроками плана мероприятий).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3.4.4. Профилактическая работа с класс</w:t>
      </w:r>
      <w:r>
        <w:rPr>
          <w:rFonts w:ascii="Times New Roman" w:hAnsi="Times New Roman" w:cs="Times New Roman"/>
          <w:sz w:val="28"/>
          <w:szCs w:val="28"/>
          <w:highlight w:val="white"/>
        </w:rPr>
        <w:t>ом и вовлечение участников травли во внеурочную деятельность(в соответствии со сроками плана мероприятий).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03E93" w:rsidRDefault="00623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C0D0E"/>
          <w:spacing w:val="2"/>
          <w:sz w:val="28"/>
          <w:szCs w:val="28"/>
          <w:highlight w:val="white"/>
        </w:rPr>
        <w:t xml:space="preserve">4. Работа советника директора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по воспитанию и взаимодействию с детскими общественными объединениями</w:t>
      </w:r>
    </w:p>
    <w:p w:rsidR="00303E93" w:rsidRDefault="00623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>4.1. Инициирует проведение заседания совета проф</w:t>
      </w: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>илактики в течение пяти рабочих дней после выявленного случаяс участием заместителя директора по воспитательной работе, социального педагога, педагога-психолога, классного руководителя, службы медиации / примирения (при ее наличии в общеобразовательной орг</w:t>
      </w: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>анизации), директора общеобразовательной организации и других педагогов при необходимости.</w:t>
      </w:r>
    </w:p>
    <w:p w:rsidR="00303E93" w:rsidRDefault="00623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>4.2. По итогам заседания совета профилактикиразрабатывает дорожную карту по педагогическому урегулированию ситуации травли (далее – дорожная карта), в которую вносит</w:t>
      </w: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 xml:space="preserve"> предложения педагогической команды, обучающихся и их родителей (законных представителей).</w:t>
      </w:r>
    </w:p>
    <w:p w:rsidR="00303E93" w:rsidRDefault="00623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>4.3. Если класс</w:t>
      </w: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t xml:space="preserve">ный руководитель не вовлечен в ситуацию травли, то совместно с ним индивидуально информирует родителей (законных представителей) обучающихся, являющихся участниками травли, о выявленном случае травли и разработанной педагогической командой дорожной карте. </w:t>
      </w:r>
    </w:p>
    <w:p w:rsidR="00303E93" w:rsidRDefault="006231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highlight w:val="white"/>
        </w:rPr>
        <w:lastRenderedPageBreak/>
        <w:t>4.4. Привлекает ресурсы иных организаций, в том числе общественных, для организации профилактических мероприятий с участниками образовательных отношений.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5. Работа с жертвой травли (кибертравли)</w:t>
      </w:r>
      <w:r>
        <w:rPr>
          <w:rFonts w:ascii="Times New Roman" w:hAnsi="Times New Roman" w:cs="Times New Roman"/>
          <w:sz w:val="28"/>
          <w:szCs w:val="28"/>
          <w:highlight w:val="white"/>
        </w:rPr>
        <w:t>(в соответствии со сроками дорожной карты)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5.1. Педагог-пси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холог и классный руководитель совместно с советником директора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sz w:val="28"/>
          <w:szCs w:val="28"/>
          <w:highlight w:val="white"/>
        </w:rPr>
        <w:t>обеспечивают индивидуальное сопровождение в рамках дорожной карты с целью оказания поддержки, развития навыков самопомощи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кризисных ситуациях.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5.2. Для родителей (законных представителей) организуется цикл индивидуальны</w:t>
      </w:r>
      <w:r>
        <w:rPr>
          <w:rFonts w:ascii="Times New Roman" w:hAnsi="Times New Roman" w:cs="Times New Roman"/>
          <w:sz w:val="28"/>
          <w:szCs w:val="28"/>
        </w:rPr>
        <w:t>х консультаций с педагогом-психологом.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6. Работа педагога-психолога с агрессором травли (кибертравли)</w:t>
      </w:r>
      <w:r>
        <w:rPr>
          <w:rFonts w:ascii="Times New Roman" w:hAnsi="Times New Roman" w:cs="Times New Roman"/>
          <w:sz w:val="28"/>
          <w:szCs w:val="28"/>
          <w:highlight w:val="white"/>
        </w:rPr>
        <w:t>(в соответствии со сроками дорожной карты)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6.1. В</w:t>
      </w:r>
      <w:r>
        <w:rPr>
          <w:rFonts w:ascii="Times New Roman" w:hAnsi="Times New Roman" w:cs="Times New Roman"/>
          <w:sz w:val="28"/>
          <w:szCs w:val="28"/>
        </w:rPr>
        <w:t>ыявляю</w:t>
      </w:r>
      <w:r>
        <w:rPr>
          <w:rFonts w:ascii="Times New Roman" w:hAnsi="Times New Roman" w:cs="Times New Roman"/>
          <w:sz w:val="28"/>
          <w:szCs w:val="28"/>
        </w:rPr>
        <w:t xml:space="preserve">тся причины агрессивного поведения.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Проводится индивидуальная работа по формированию социально приемлемых способов самоутверждения.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Мониторинг: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На основании решения совета профилактики агрессор может быть поставлен на внутришкольный учёт.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Организуется систематическое (в течение трех месяцев) наблюдение за поведением как агрессора, так и жертвы травли.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Алгоритм действий жертвы травли (кибертравли):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По возможности избегать ситуаций, представляющих опасность, не оставаться наедине с обидчиком.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Не реагировать на провокации, игнорировать оскорбления, не демонстрировать эмоции (агрессор ориентируется на реакцию жертвы).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Обратиться за по</w:t>
      </w:r>
      <w:r>
        <w:rPr>
          <w:rFonts w:ascii="Times New Roman" w:hAnsi="Times New Roman" w:cs="Times New Roman"/>
          <w:sz w:val="28"/>
          <w:szCs w:val="28"/>
        </w:rPr>
        <w:t xml:space="preserve">мощью к взрослому: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классному руководителю, социальному педагогу, педагогу-психологу, заместителю директора, советнику директора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по воспитанию и взаимодействию с детскими общественными объединениями, </w:t>
      </w:r>
      <w:r>
        <w:rPr>
          <w:rFonts w:ascii="Times New Roman" w:hAnsi="Times New Roman" w:cs="Times New Roman"/>
          <w:sz w:val="28"/>
          <w:szCs w:val="28"/>
        </w:rPr>
        <w:t>директору образовательной организации, родителю (законн</w:t>
      </w:r>
      <w:r>
        <w:rPr>
          <w:rFonts w:ascii="Times New Roman" w:hAnsi="Times New Roman" w:cs="Times New Roman"/>
          <w:sz w:val="28"/>
          <w:szCs w:val="28"/>
        </w:rPr>
        <w:t xml:space="preserve">ому представителю);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анонимно – в чат-бот «Помощь рядом 11»;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признаков противоправных действий – в полицию.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Фиксировать случаи травли: даты, место, участников, обстоятельства.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Сохранять скриншоты сообщений, аудио- и видеозаписи</w:t>
      </w:r>
      <w:r>
        <w:rPr>
          <w:rFonts w:ascii="Times New Roman" w:hAnsi="Times New Roman" w:cs="Times New Roman"/>
          <w:sz w:val="28"/>
          <w:szCs w:val="28"/>
        </w:rPr>
        <w:t xml:space="preserve"> (при кибертравле).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Обратиться за психологической поддержкой к педагогу-психологу образовательной организации.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8.7. Не предпринимать попыток самостоятельного решения проблемы с применением насилия – это может усугубить ситуацию.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 Не скрывать </w:t>
      </w:r>
      <w:r>
        <w:rPr>
          <w:rFonts w:ascii="Times New Roman" w:hAnsi="Times New Roman" w:cs="Times New Roman"/>
          <w:sz w:val="28"/>
          <w:szCs w:val="28"/>
        </w:rPr>
        <w:t>факты систематической травли от взрослых; преодоление травли без помощи взрослых затруднительно.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Алгоритм действий свидетеля травли (кибертравли):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Не участвовать в травле, не поддерживать агрессора и его последователей.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9.2.Зафиксировать доказат</w:t>
      </w:r>
      <w:r>
        <w:rPr>
          <w:rFonts w:ascii="Times New Roman" w:hAnsi="Times New Roman" w:cs="Times New Roman"/>
          <w:sz w:val="28"/>
          <w:szCs w:val="28"/>
        </w:rPr>
        <w:t xml:space="preserve">ельства (сообщения, фото, видео, скриншоты).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Сообщить о факте травли: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классному руководителю, социальному педагогу, педагогу-психологу, заместителю директора, советнику директора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по воспитанию и взаимодействию с детскими общественными объединениям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директору образовательной организации, родителю (законному представителю);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анонимно – в чат-бот «Помощь рядом 11»;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полицию (при наличии признаков правонарушения).  </w:t>
      </w:r>
    </w:p>
    <w:p w:rsidR="00303E93" w:rsidRDefault="00303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Алгоритм действий родителей (законных представителей) при выявлении фактов тр</w:t>
      </w:r>
      <w:r>
        <w:rPr>
          <w:rFonts w:ascii="Times New Roman" w:hAnsi="Times New Roman" w:cs="Times New Roman"/>
          <w:b/>
          <w:sz w:val="28"/>
          <w:szCs w:val="28"/>
        </w:rPr>
        <w:t>авли (кибертравли):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Собрать информацию о ситуации травли: время, место, участники, свидетели.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Зафиксировать доказательства (сообщения, фото, видео, скриншоты).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Сообщить о факте травли: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классному руководителю, социальному педагогу, п</w:t>
      </w:r>
      <w:r>
        <w:rPr>
          <w:rFonts w:ascii="Times New Roman" w:hAnsi="Times New Roman" w:cs="Times New Roman"/>
          <w:sz w:val="28"/>
          <w:szCs w:val="28"/>
        </w:rPr>
        <w:t xml:space="preserve">едагогу-психологу, заместителю директора, советнику директора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по воспитанию и взаимодействию с детскими общественными объединениями, </w:t>
      </w:r>
      <w:r>
        <w:rPr>
          <w:rFonts w:ascii="Times New Roman" w:hAnsi="Times New Roman" w:cs="Times New Roman"/>
          <w:sz w:val="28"/>
          <w:szCs w:val="28"/>
        </w:rPr>
        <w:t xml:space="preserve">директору образовательной организации;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анонимно – в чат-бот «Помощь рядом 11»;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полицию (при наличии признаков противо</w:t>
      </w:r>
      <w:r>
        <w:rPr>
          <w:rFonts w:ascii="Times New Roman" w:hAnsi="Times New Roman" w:cs="Times New Roman"/>
          <w:sz w:val="28"/>
          <w:szCs w:val="28"/>
        </w:rPr>
        <w:t xml:space="preserve">правного деяния).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Воздержаться от открытых бесед с агрессором и его родителями (законными представителями) без присутствия представителей школы.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Оказать ребёнку психологическую поддержку, предложить совместно обратиться к педагогу-психологу образовательной организации.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Регулярно отслеживать эмоциональное состояние ребёнка.  </w:t>
      </w:r>
    </w:p>
    <w:p w:rsidR="00303E93" w:rsidRDefault="0062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Содействовать сотрудникам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в формировании благоприятной атмосферы в классе, взаимодействовать с другими родителями (законными представителями) для эффективного урегулирования ситуации.</w:t>
      </w:r>
    </w:p>
    <w:sectPr w:rsidR="00303E93" w:rsidSect="00303E9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E93" w:rsidRDefault="00623165">
      <w:pPr>
        <w:spacing w:after="0" w:line="240" w:lineRule="auto"/>
      </w:pPr>
      <w:r>
        <w:separator/>
      </w:r>
    </w:p>
  </w:endnote>
  <w:endnote w:type="continuationSeparator" w:id="1">
    <w:p w:rsidR="00303E93" w:rsidRDefault="0062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E93" w:rsidRDefault="00623165">
      <w:pPr>
        <w:spacing w:after="0" w:line="240" w:lineRule="auto"/>
      </w:pPr>
      <w:r>
        <w:separator/>
      </w:r>
    </w:p>
  </w:footnote>
  <w:footnote w:type="continuationSeparator" w:id="1">
    <w:p w:rsidR="00303E93" w:rsidRDefault="0062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93" w:rsidRDefault="00303E93">
    <w:pPr>
      <w:pStyle w:val="Header"/>
    </w:pPr>
    <w:r>
      <w:fldChar w:fldCharType="begin"/>
    </w:r>
    <w:r w:rsidR="00623165">
      <w:instrText>PAGE \* MERGEFORMAT</w:instrText>
    </w:r>
    <w:r>
      <w:fldChar w:fldCharType="separate"/>
    </w:r>
    <w:r w:rsidR="00623165">
      <w:rPr>
        <w:noProof/>
      </w:rPr>
      <w:t>4</w:t>
    </w:r>
    <w:r>
      <w:fldChar w:fldCharType="end"/>
    </w:r>
  </w:p>
  <w:p w:rsidR="00303E93" w:rsidRDefault="00303E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E93"/>
    <w:rsid w:val="00303E93"/>
    <w:rsid w:val="0062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03E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03E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03E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03E9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03E9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03E9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03E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03E9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303E9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03E9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03E93"/>
    <w:rPr>
      <w:sz w:val="24"/>
      <w:szCs w:val="24"/>
    </w:rPr>
  </w:style>
  <w:style w:type="character" w:customStyle="1" w:styleId="QuoteChar">
    <w:name w:val="Quote Char"/>
    <w:link w:val="2"/>
    <w:uiPriority w:val="29"/>
    <w:rsid w:val="00303E93"/>
    <w:rPr>
      <w:i/>
    </w:rPr>
  </w:style>
  <w:style w:type="character" w:customStyle="1" w:styleId="IntenseQuoteChar">
    <w:name w:val="Intense Quote Char"/>
    <w:link w:val="a5"/>
    <w:uiPriority w:val="30"/>
    <w:rsid w:val="00303E93"/>
    <w:rPr>
      <w:i/>
    </w:rPr>
  </w:style>
  <w:style w:type="character" w:customStyle="1" w:styleId="HeaderChar">
    <w:name w:val="Header Char"/>
    <w:basedOn w:val="a0"/>
    <w:link w:val="Header"/>
    <w:uiPriority w:val="99"/>
    <w:rsid w:val="00303E93"/>
  </w:style>
  <w:style w:type="character" w:customStyle="1" w:styleId="FooterChar">
    <w:name w:val="Footer Char"/>
    <w:basedOn w:val="a0"/>
    <w:link w:val="Footer"/>
    <w:uiPriority w:val="99"/>
    <w:rsid w:val="00303E93"/>
  </w:style>
  <w:style w:type="character" w:customStyle="1" w:styleId="CaptionChar">
    <w:name w:val="Caption Char"/>
    <w:basedOn w:val="a0"/>
    <w:link w:val="Caption"/>
    <w:uiPriority w:val="35"/>
    <w:rsid w:val="00303E93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303E93"/>
    <w:rPr>
      <w:sz w:val="18"/>
    </w:rPr>
  </w:style>
  <w:style w:type="character" w:customStyle="1" w:styleId="EndnoteTextChar">
    <w:name w:val="Endnote Text Char"/>
    <w:link w:val="a7"/>
    <w:uiPriority w:val="99"/>
    <w:rsid w:val="00303E9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303E9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303E9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03E9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03E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03E9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03E9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03E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03E9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03E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303E9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303E9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303E9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303E9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303E9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03E9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03E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03E9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03E9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303E93"/>
    <w:pPr>
      <w:ind w:left="720"/>
      <w:contextualSpacing/>
    </w:pPr>
  </w:style>
  <w:style w:type="paragraph" w:styleId="a9">
    <w:name w:val="No Spacing"/>
    <w:uiPriority w:val="1"/>
    <w:qFormat/>
    <w:rsid w:val="00303E93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303E93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303E93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303E93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303E9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303E9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303E93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303E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303E93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303E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Header"/>
    <w:uiPriority w:val="99"/>
    <w:rsid w:val="00303E93"/>
  </w:style>
  <w:style w:type="paragraph" w:customStyle="1" w:styleId="Footer">
    <w:name w:val="Footer"/>
    <w:basedOn w:val="a"/>
    <w:link w:val="ae"/>
    <w:uiPriority w:val="99"/>
    <w:unhideWhenUsed/>
    <w:rsid w:val="00303E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Footer"/>
    <w:uiPriority w:val="99"/>
    <w:rsid w:val="00303E93"/>
  </w:style>
  <w:style w:type="paragraph" w:customStyle="1" w:styleId="Caption">
    <w:name w:val="Caption"/>
    <w:basedOn w:val="a"/>
    <w:next w:val="a"/>
    <w:link w:val="af"/>
    <w:uiPriority w:val="35"/>
    <w:semiHidden/>
    <w:unhideWhenUsed/>
    <w:qFormat/>
    <w:rsid w:val="00303E9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Caption"/>
    <w:uiPriority w:val="35"/>
    <w:rsid w:val="00303E93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rsid w:val="00303E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03E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3E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3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3E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3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303E93"/>
    <w:rPr>
      <w:color w:val="0563C1" w:themeColor="hyperlink"/>
      <w:u w:val="single"/>
    </w:rPr>
  </w:style>
  <w:style w:type="paragraph" w:styleId="a6">
    <w:name w:val="footnote text"/>
    <w:basedOn w:val="a"/>
    <w:link w:val="af2"/>
    <w:uiPriority w:val="99"/>
    <w:semiHidden/>
    <w:unhideWhenUsed/>
    <w:rsid w:val="00303E93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6"/>
    <w:uiPriority w:val="99"/>
    <w:rsid w:val="00303E93"/>
    <w:rPr>
      <w:sz w:val="18"/>
    </w:rPr>
  </w:style>
  <w:style w:type="character" w:styleId="af3">
    <w:name w:val="footnote reference"/>
    <w:basedOn w:val="a0"/>
    <w:uiPriority w:val="99"/>
    <w:unhideWhenUsed/>
    <w:rsid w:val="00303E93"/>
    <w:rPr>
      <w:vertAlign w:val="superscript"/>
    </w:rPr>
  </w:style>
  <w:style w:type="paragraph" w:styleId="a7">
    <w:name w:val="endnote text"/>
    <w:basedOn w:val="a"/>
    <w:link w:val="af4"/>
    <w:uiPriority w:val="99"/>
    <w:semiHidden/>
    <w:unhideWhenUsed/>
    <w:rsid w:val="00303E93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7"/>
    <w:uiPriority w:val="99"/>
    <w:rsid w:val="00303E93"/>
    <w:rPr>
      <w:sz w:val="20"/>
    </w:rPr>
  </w:style>
  <w:style w:type="character" w:styleId="af5">
    <w:name w:val="endnote reference"/>
    <w:basedOn w:val="a0"/>
    <w:uiPriority w:val="99"/>
    <w:semiHidden/>
    <w:unhideWhenUsed/>
    <w:rsid w:val="00303E9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03E93"/>
    <w:pPr>
      <w:spacing w:after="57"/>
    </w:pPr>
  </w:style>
  <w:style w:type="paragraph" w:styleId="22">
    <w:name w:val="toc 2"/>
    <w:basedOn w:val="a"/>
    <w:next w:val="a"/>
    <w:uiPriority w:val="39"/>
    <w:unhideWhenUsed/>
    <w:rsid w:val="00303E9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03E9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03E9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03E9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03E9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03E9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03E9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03E93"/>
    <w:pPr>
      <w:spacing w:after="57"/>
      <w:ind w:left="2268"/>
    </w:pPr>
  </w:style>
  <w:style w:type="paragraph" w:styleId="af6">
    <w:name w:val="TOC Heading"/>
    <w:uiPriority w:val="39"/>
    <w:unhideWhenUsed/>
    <w:rsid w:val="00303E93"/>
  </w:style>
  <w:style w:type="paragraph" w:styleId="af7">
    <w:name w:val="table of figures"/>
    <w:basedOn w:val="a"/>
    <w:next w:val="a"/>
    <w:uiPriority w:val="99"/>
    <w:unhideWhenUsed/>
    <w:rsid w:val="00303E9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7404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ricoko</dc:creator>
  <cp:lastModifiedBy>Елена</cp:lastModifiedBy>
  <cp:revision>2</cp:revision>
  <dcterms:created xsi:type="dcterms:W3CDTF">2026-04-15T10:53:00Z</dcterms:created>
  <dcterms:modified xsi:type="dcterms:W3CDTF">2026-04-15T10:53:00Z</dcterms:modified>
</cp:coreProperties>
</file>