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F2" w:rsidRDefault="006950F2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72DB4">
      <w:pPr>
        <w:pStyle w:val="a6"/>
        <w:rPr>
          <w:rFonts w:ascii="Times New Roman" w:hAnsi="Times New Roman"/>
          <w:color w:val="12213E"/>
          <w:sz w:val="24"/>
          <w:szCs w:val="24"/>
        </w:rPr>
      </w:pPr>
      <w:r>
        <w:rPr>
          <w:rFonts w:ascii="Times New Roman" w:hAnsi="Times New Roman"/>
          <w:noProof/>
          <w:color w:val="12213E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2908300</wp:posOffset>
            </wp:positionH>
            <wp:positionV relativeFrom="paragraph">
              <wp:posOffset>-304165</wp:posOffset>
            </wp:positionV>
            <wp:extent cx="895350" cy="1104900"/>
            <wp:effectExtent l="19050" t="0" r="0" b="0"/>
            <wp:wrapSquare wrapText="left"/>
            <wp:docPr id="4" name="Рисунок 4" descr="http://www.gazeta-respublika.ru/photos/photo-5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zeta-respublika.ru/photos/photo-5510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DB4" w:rsidRDefault="00372DB4" w:rsidP="00372DB4">
      <w:pPr>
        <w:pStyle w:val="a6"/>
        <w:rPr>
          <w:rFonts w:ascii="Times New Roman" w:hAnsi="Times New Roman"/>
          <w:color w:val="12213E"/>
          <w:sz w:val="24"/>
          <w:szCs w:val="24"/>
        </w:rPr>
      </w:pPr>
    </w:p>
    <w:p w:rsidR="00372DB4" w:rsidRDefault="00372DB4" w:rsidP="00372DB4">
      <w:pPr>
        <w:pStyle w:val="a6"/>
        <w:rPr>
          <w:rFonts w:ascii="Times New Roman" w:hAnsi="Times New Roman"/>
          <w:color w:val="12213E"/>
          <w:sz w:val="24"/>
          <w:szCs w:val="24"/>
        </w:rPr>
      </w:pPr>
    </w:p>
    <w:p w:rsidR="00372DB4" w:rsidRDefault="00372DB4" w:rsidP="00372DB4">
      <w:pPr>
        <w:pStyle w:val="a6"/>
        <w:rPr>
          <w:rFonts w:ascii="Times New Roman" w:hAnsi="Times New Roman"/>
          <w:color w:val="12213E"/>
          <w:sz w:val="24"/>
          <w:szCs w:val="24"/>
        </w:rPr>
      </w:pPr>
    </w:p>
    <w:p w:rsidR="00372DB4" w:rsidRDefault="00372DB4" w:rsidP="00372DB4">
      <w:pPr>
        <w:pStyle w:val="a6"/>
        <w:rPr>
          <w:rFonts w:ascii="Times New Roman" w:hAnsi="Times New Roman"/>
          <w:color w:val="12213E"/>
          <w:sz w:val="24"/>
          <w:szCs w:val="24"/>
        </w:rPr>
      </w:pPr>
    </w:p>
    <w:p w:rsidR="00372DB4" w:rsidRDefault="00372DB4" w:rsidP="00372DB4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372DB4" w:rsidRPr="00DE25E6" w:rsidRDefault="00372DB4" w:rsidP="00372DB4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DE25E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«Изьва» муниципальнöй районса администрациялöн йöзöс </w:t>
      </w:r>
    </w:p>
    <w:p w:rsidR="00372DB4" w:rsidRPr="00DE25E6" w:rsidRDefault="00372DB4" w:rsidP="00372DB4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DE25E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велöдöмöн веськöдланін</w:t>
      </w:r>
    </w:p>
    <w:p w:rsidR="00372DB4" w:rsidRPr="00DE25E6" w:rsidRDefault="00372DB4" w:rsidP="00372DB4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372DB4" w:rsidRPr="00DE25E6" w:rsidRDefault="00372DB4" w:rsidP="00372DB4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</w:pPr>
      <w:r w:rsidRPr="00DE25E6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>Управление образования администрации муниципального района «Ижемский»</w:t>
      </w:r>
    </w:p>
    <w:p w:rsidR="00372DB4" w:rsidRDefault="00372DB4" w:rsidP="00372DB4">
      <w:pPr>
        <w:pStyle w:val="a6"/>
        <w:jc w:val="center"/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</w:pPr>
      <w:r w:rsidRPr="00DE25E6"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  <w:t>(Управление образования АМР «Ижемский»)</w:t>
      </w:r>
    </w:p>
    <w:p w:rsidR="00372DB4" w:rsidRDefault="00372DB4" w:rsidP="00372DB4">
      <w:pPr>
        <w:pStyle w:val="a6"/>
        <w:jc w:val="center"/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</w:pPr>
    </w:p>
    <w:p w:rsidR="00372DB4" w:rsidRPr="006442ED" w:rsidRDefault="00372DB4" w:rsidP="00372DB4">
      <w:pPr>
        <w:pStyle w:val="a6"/>
        <w:jc w:val="center"/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</w:pPr>
    </w:p>
    <w:p w:rsidR="00372DB4" w:rsidRPr="00DD5EDD" w:rsidRDefault="00372DB4" w:rsidP="00372DB4">
      <w:pPr>
        <w:pStyle w:val="a6"/>
        <w:jc w:val="center"/>
        <w:rPr>
          <w:rFonts w:ascii="Times New Roman" w:hAnsi="Times New Roman"/>
          <w:b/>
          <w:color w:val="12213E"/>
          <w:sz w:val="28"/>
          <w:szCs w:val="28"/>
        </w:rPr>
      </w:pPr>
      <w:r w:rsidRPr="00DD5EDD">
        <w:rPr>
          <w:rFonts w:ascii="Times New Roman" w:hAnsi="Times New Roman"/>
          <w:b/>
          <w:color w:val="12213E"/>
          <w:sz w:val="28"/>
          <w:szCs w:val="28"/>
        </w:rPr>
        <w:t>ТШÖКТÖМ</w:t>
      </w:r>
    </w:p>
    <w:p w:rsidR="00372DB4" w:rsidRDefault="00372DB4" w:rsidP="00372DB4">
      <w:pPr>
        <w:pStyle w:val="a6"/>
        <w:jc w:val="center"/>
        <w:rPr>
          <w:rFonts w:ascii="Times New Roman" w:hAnsi="Times New Roman"/>
          <w:b/>
          <w:color w:val="12213E"/>
          <w:sz w:val="28"/>
          <w:szCs w:val="28"/>
        </w:rPr>
      </w:pPr>
      <w:r w:rsidRPr="00DD5EDD">
        <w:rPr>
          <w:rFonts w:ascii="Times New Roman" w:hAnsi="Times New Roman"/>
          <w:b/>
          <w:color w:val="12213E"/>
          <w:sz w:val="28"/>
          <w:szCs w:val="28"/>
        </w:rPr>
        <w:t>П Р И К А З</w:t>
      </w:r>
    </w:p>
    <w:p w:rsidR="00372DB4" w:rsidRPr="00DD5EDD" w:rsidRDefault="00372DB4" w:rsidP="00372DB4">
      <w:pPr>
        <w:pStyle w:val="a6"/>
        <w:jc w:val="center"/>
        <w:rPr>
          <w:rFonts w:ascii="Times New Roman" w:hAnsi="Times New Roman"/>
          <w:b/>
          <w:color w:val="12213E"/>
          <w:sz w:val="28"/>
          <w:szCs w:val="28"/>
        </w:rPr>
      </w:pPr>
    </w:p>
    <w:p w:rsidR="00372DB4" w:rsidRPr="006833B8" w:rsidRDefault="00372DB4" w:rsidP="00372DB4">
      <w:pPr>
        <w:pStyle w:val="a6"/>
        <w:tabs>
          <w:tab w:val="left" w:pos="7245"/>
          <w:tab w:val="right" w:pos="9355"/>
        </w:tabs>
        <w:jc w:val="both"/>
        <w:rPr>
          <w:rFonts w:ascii="Times New Roman" w:hAnsi="Times New Roman"/>
          <w:color w:val="12213E"/>
          <w:sz w:val="26"/>
          <w:szCs w:val="26"/>
        </w:rPr>
      </w:pPr>
      <w:r w:rsidRPr="006833B8">
        <w:rPr>
          <w:rFonts w:ascii="Times New Roman" w:hAnsi="Times New Roman"/>
          <w:color w:val="12213E"/>
          <w:sz w:val="26"/>
          <w:szCs w:val="26"/>
        </w:rPr>
        <w:t xml:space="preserve"> </w:t>
      </w:r>
      <w:r>
        <w:rPr>
          <w:rFonts w:ascii="Times New Roman" w:hAnsi="Times New Roman"/>
          <w:color w:val="12213E"/>
          <w:sz w:val="26"/>
          <w:szCs w:val="26"/>
        </w:rPr>
        <w:t xml:space="preserve">22 сентября </w:t>
      </w:r>
      <w:r w:rsidRPr="006833B8">
        <w:rPr>
          <w:rFonts w:ascii="Times New Roman" w:hAnsi="Times New Roman"/>
          <w:color w:val="12213E"/>
          <w:sz w:val="26"/>
          <w:szCs w:val="26"/>
        </w:rPr>
        <w:t>2023 г.</w:t>
      </w:r>
      <w:r w:rsidRPr="00DE25E6">
        <w:rPr>
          <w:rFonts w:ascii="Times New Roman" w:hAnsi="Times New Roman"/>
          <w:color w:val="12213E"/>
          <w:sz w:val="24"/>
          <w:szCs w:val="24"/>
        </w:rPr>
        <w:t xml:space="preserve"> </w:t>
      </w:r>
      <w:r w:rsidRPr="00DE25E6">
        <w:rPr>
          <w:rFonts w:ascii="Times New Roman" w:hAnsi="Times New Roman"/>
          <w:color w:val="12213E"/>
          <w:sz w:val="24"/>
          <w:szCs w:val="24"/>
        </w:rPr>
        <w:tab/>
      </w:r>
      <w:r w:rsidRPr="006833B8">
        <w:rPr>
          <w:rFonts w:ascii="Times New Roman" w:hAnsi="Times New Roman"/>
          <w:color w:val="12213E"/>
          <w:sz w:val="26"/>
          <w:szCs w:val="26"/>
        </w:rPr>
        <w:t xml:space="preserve">                  </w:t>
      </w:r>
      <w:r w:rsidR="00FD5DA7">
        <w:rPr>
          <w:rFonts w:ascii="Times New Roman" w:hAnsi="Times New Roman"/>
          <w:color w:val="12213E"/>
          <w:sz w:val="26"/>
          <w:szCs w:val="26"/>
        </w:rPr>
        <w:t xml:space="preserve">     </w:t>
      </w:r>
      <w:r w:rsidRPr="006833B8">
        <w:rPr>
          <w:rFonts w:ascii="Times New Roman" w:hAnsi="Times New Roman"/>
          <w:color w:val="12213E"/>
          <w:sz w:val="26"/>
          <w:szCs w:val="26"/>
        </w:rPr>
        <w:t xml:space="preserve"> </w:t>
      </w:r>
      <w:r>
        <w:rPr>
          <w:rFonts w:ascii="Times New Roman" w:hAnsi="Times New Roman"/>
          <w:color w:val="12213E"/>
          <w:sz w:val="26"/>
          <w:szCs w:val="26"/>
        </w:rPr>
        <w:t>№ 621</w:t>
      </w:r>
    </w:p>
    <w:p w:rsidR="00372DB4" w:rsidRPr="00DE25E6" w:rsidRDefault="00372DB4" w:rsidP="00372DB4">
      <w:pPr>
        <w:pStyle w:val="a6"/>
        <w:tabs>
          <w:tab w:val="left" w:pos="7245"/>
          <w:tab w:val="right" w:pos="9355"/>
        </w:tabs>
        <w:jc w:val="both"/>
        <w:rPr>
          <w:rFonts w:ascii="Times New Roman" w:hAnsi="Times New Roman"/>
          <w:color w:val="12213E"/>
          <w:sz w:val="24"/>
          <w:szCs w:val="24"/>
        </w:rPr>
      </w:pPr>
      <w:r>
        <w:rPr>
          <w:rFonts w:ascii="Times New Roman" w:hAnsi="Times New Roman"/>
          <w:color w:val="12213E"/>
          <w:sz w:val="20"/>
          <w:szCs w:val="20"/>
        </w:rPr>
        <w:t xml:space="preserve"> </w:t>
      </w:r>
      <w:r w:rsidRPr="00DB509E">
        <w:rPr>
          <w:rFonts w:ascii="Times New Roman" w:hAnsi="Times New Roman"/>
          <w:color w:val="12213E"/>
          <w:sz w:val="20"/>
          <w:szCs w:val="20"/>
        </w:rPr>
        <w:t>Республика Коми, Ижемский район, с.Ижма</w:t>
      </w:r>
      <w:r w:rsidRPr="00DB509E">
        <w:rPr>
          <w:rFonts w:ascii="Times New Roman" w:hAnsi="Times New Roman"/>
          <w:color w:val="12213E"/>
          <w:sz w:val="26"/>
          <w:szCs w:val="26"/>
        </w:rPr>
        <w:t xml:space="preserve">                                                               </w:t>
      </w:r>
    </w:p>
    <w:p w:rsidR="00372DB4" w:rsidRPr="006833B8" w:rsidRDefault="00372DB4" w:rsidP="00372DB4">
      <w:pPr>
        <w:pStyle w:val="a3"/>
        <w:tabs>
          <w:tab w:val="left" w:pos="3606"/>
        </w:tabs>
        <w:spacing w:before="5"/>
        <w:ind w:left="0" w:firstLine="0"/>
        <w:rPr>
          <w:sz w:val="26"/>
          <w:szCs w:val="26"/>
        </w:rPr>
      </w:pPr>
    </w:p>
    <w:p w:rsidR="00372DB4" w:rsidRPr="006833B8" w:rsidRDefault="00372DB4" w:rsidP="00372DB4">
      <w:pPr>
        <w:pStyle w:val="a3"/>
        <w:tabs>
          <w:tab w:val="left" w:pos="4746"/>
        </w:tabs>
        <w:spacing w:before="5"/>
        <w:ind w:left="0" w:firstLine="0"/>
        <w:jc w:val="center"/>
        <w:rPr>
          <w:b/>
          <w:sz w:val="26"/>
          <w:szCs w:val="26"/>
        </w:rPr>
      </w:pPr>
      <w:r w:rsidRPr="006833B8">
        <w:rPr>
          <w:b/>
          <w:sz w:val="26"/>
          <w:szCs w:val="26"/>
        </w:rPr>
        <w:t>Об утверждении Положения о районном методическом объединении</w:t>
      </w:r>
    </w:p>
    <w:p w:rsidR="00372DB4" w:rsidRPr="006833B8" w:rsidRDefault="00372DB4" w:rsidP="00372DB4">
      <w:pPr>
        <w:pStyle w:val="a3"/>
        <w:tabs>
          <w:tab w:val="left" w:pos="4746"/>
        </w:tabs>
        <w:spacing w:before="5"/>
        <w:ind w:left="0" w:firstLine="0"/>
        <w:jc w:val="center"/>
        <w:rPr>
          <w:sz w:val="26"/>
          <w:szCs w:val="26"/>
        </w:rPr>
      </w:pPr>
    </w:p>
    <w:p w:rsidR="00372DB4" w:rsidRPr="006833B8" w:rsidRDefault="00372DB4" w:rsidP="00372DB4">
      <w:pPr>
        <w:tabs>
          <w:tab w:val="left" w:pos="3794"/>
        </w:tabs>
        <w:spacing w:after="0"/>
        <w:ind w:right="324" w:firstLine="426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В целях обеспечения методического сопровождения образовательного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процесса, повышения качества образования, обобщения и распространения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инновационного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педагогического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опыта,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организации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непрерывного процесса повышения профессиональных компетентностей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педагогических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работников,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отработки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навыков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эффективного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педагогического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взаимодействия,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организации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внутригруппового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03390">
        <w:rPr>
          <w:rFonts w:ascii="Times New Roman" w:eastAsia="Times New Roman" w:hAnsi="Times New Roman" w:cs="Times New Roman"/>
          <w:color w:val="1A1A1A"/>
          <w:sz w:val="26"/>
          <w:szCs w:val="26"/>
        </w:rPr>
        <w:t>взаимодействия</w:t>
      </w:r>
      <w:r w:rsidRPr="006833B8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</w:p>
    <w:p w:rsidR="00372DB4" w:rsidRPr="006833B8" w:rsidRDefault="00372DB4" w:rsidP="00372DB4">
      <w:pPr>
        <w:tabs>
          <w:tab w:val="left" w:pos="3794"/>
        </w:tabs>
        <w:spacing w:after="0"/>
        <w:ind w:right="324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6833B8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ПРИКАЗЫВАЮ:</w:t>
      </w:r>
    </w:p>
    <w:p w:rsidR="00372DB4" w:rsidRPr="006833B8" w:rsidRDefault="00372DB4" w:rsidP="00372DB4">
      <w:pPr>
        <w:pStyle w:val="a5"/>
        <w:numPr>
          <w:ilvl w:val="0"/>
          <w:numId w:val="6"/>
        </w:numPr>
        <w:shd w:val="clear" w:color="auto" w:fill="FFFFFF"/>
        <w:rPr>
          <w:color w:val="1A1A1A"/>
          <w:sz w:val="26"/>
          <w:szCs w:val="26"/>
        </w:rPr>
      </w:pPr>
      <w:r w:rsidRPr="006833B8">
        <w:rPr>
          <w:color w:val="1A1A1A"/>
          <w:sz w:val="26"/>
          <w:szCs w:val="26"/>
        </w:rPr>
        <w:t>Утвердить Положение о районном методическом объединении</w:t>
      </w:r>
      <w:r>
        <w:rPr>
          <w:color w:val="1A1A1A"/>
          <w:sz w:val="26"/>
          <w:szCs w:val="26"/>
        </w:rPr>
        <w:t xml:space="preserve"> (Приложение №1).</w:t>
      </w:r>
    </w:p>
    <w:p w:rsidR="00372DB4" w:rsidRPr="006833B8" w:rsidRDefault="00372DB4" w:rsidP="00372DB4">
      <w:pPr>
        <w:pStyle w:val="a5"/>
        <w:numPr>
          <w:ilvl w:val="0"/>
          <w:numId w:val="6"/>
        </w:numPr>
        <w:tabs>
          <w:tab w:val="left" w:pos="3794"/>
        </w:tabs>
        <w:rPr>
          <w:sz w:val="26"/>
          <w:szCs w:val="26"/>
        </w:rPr>
      </w:pPr>
      <w:r w:rsidRPr="006833B8">
        <w:rPr>
          <w:sz w:val="26"/>
          <w:szCs w:val="26"/>
        </w:rPr>
        <w:t>Контроль за выполнением настоящего приказа оставляю за собой.</w:t>
      </w:r>
    </w:p>
    <w:p w:rsidR="00372DB4" w:rsidRPr="00B170FD" w:rsidRDefault="00372DB4" w:rsidP="00372DB4">
      <w:pPr>
        <w:pStyle w:val="a5"/>
        <w:numPr>
          <w:ilvl w:val="0"/>
          <w:numId w:val="6"/>
        </w:numPr>
        <w:shd w:val="clear" w:color="auto" w:fill="FFFFFF"/>
        <w:rPr>
          <w:color w:val="1A1A1A"/>
          <w:sz w:val="26"/>
          <w:szCs w:val="26"/>
        </w:rPr>
      </w:pPr>
      <w:r w:rsidRPr="00547234">
        <w:rPr>
          <w:sz w:val="26"/>
          <w:szCs w:val="26"/>
        </w:rPr>
        <w:t>Приказ вступает в силу с момента подписания.</w:t>
      </w:r>
    </w:p>
    <w:p w:rsidR="00372DB4" w:rsidRPr="00F03390" w:rsidRDefault="00372DB4" w:rsidP="00372DB4">
      <w:pPr>
        <w:shd w:val="clear" w:color="auto" w:fill="FFFFFF"/>
        <w:tabs>
          <w:tab w:val="left" w:pos="3794"/>
        </w:tabs>
        <w:spacing w:after="0" w:line="240" w:lineRule="auto"/>
        <w:ind w:right="466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</w:p>
    <w:p w:rsidR="00372DB4" w:rsidRPr="006833B8" w:rsidRDefault="00372DB4" w:rsidP="00372DB4">
      <w:pPr>
        <w:tabs>
          <w:tab w:val="left" w:pos="786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833B8">
        <w:rPr>
          <w:rFonts w:ascii="Times New Roman" w:hAnsi="Times New Roman" w:cs="Times New Roman"/>
          <w:sz w:val="26"/>
          <w:szCs w:val="26"/>
        </w:rPr>
        <w:t>Начальн</w:t>
      </w:r>
      <w:r>
        <w:rPr>
          <w:rFonts w:ascii="Times New Roman" w:hAnsi="Times New Roman" w:cs="Times New Roman"/>
          <w:sz w:val="26"/>
          <w:szCs w:val="26"/>
        </w:rPr>
        <w:t xml:space="preserve">ик         </w:t>
      </w:r>
      <w:r w:rsidRPr="006833B8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3B51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833B8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В.М. Артеев</w:t>
      </w: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72DB4" w:rsidRDefault="00372DB4" w:rsidP="003E655C">
      <w:pPr>
        <w:pStyle w:val="a3"/>
        <w:spacing w:before="5"/>
        <w:ind w:left="0" w:firstLine="0"/>
      </w:pPr>
    </w:p>
    <w:p w:rsidR="003B06E9" w:rsidRDefault="003B06E9" w:rsidP="00372DB4">
      <w:pPr>
        <w:shd w:val="clear" w:color="auto" w:fill="FFFFFF"/>
        <w:spacing w:after="0"/>
        <w:ind w:right="37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72DB4" w:rsidRDefault="00372DB4" w:rsidP="00372DB4">
      <w:pPr>
        <w:shd w:val="clear" w:color="auto" w:fill="FFFFFF"/>
        <w:spacing w:after="0"/>
        <w:ind w:right="374"/>
      </w:pPr>
    </w:p>
    <w:p w:rsidR="006833B8" w:rsidRDefault="006833B8" w:rsidP="00191F0F">
      <w:pPr>
        <w:shd w:val="clear" w:color="auto" w:fill="FFFFFF"/>
        <w:spacing w:after="0"/>
        <w:ind w:right="374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lastRenderedPageBreak/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Приложение 1</w:t>
      </w:r>
    </w:p>
    <w:p w:rsidR="006833B8" w:rsidRDefault="006833B8" w:rsidP="00191F0F">
      <w:pPr>
        <w:shd w:val="clear" w:color="auto" w:fill="FFFFFF"/>
        <w:spacing w:after="0"/>
        <w:ind w:right="374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 Приказу </w:t>
      </w:r>
    </w:p>
    <w:p w:rsidR="006833B8" w:rsidRDefault="006833B8" w:rsidP="00191F0F">
      <w:pPr>
        <w:shd w:val="clear" w:color="auto" w:fill="FFFFFF"/>
        <w:spacing w:after="0"/>
        <w:ind w:right="374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Управления образования</w:t>
      </w:r>
    </w:p>
    <w:p w:rsidR="006833B8" w:rsidRDefault="006833B8" w:rsidP="00191F0F">
      <w:pPr>
        <w:shd w:val="clear" w:color="auto" w:fill="FFFFFF"/>
        <w:spacing w:after="0"/>
        <w:ind w:right="374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администрации муниципального</w:t>
      </w:r>
    </w:p>
    <w:p w:rsidR="006833B8" w:rsidRDefault="006833B8" w:rsidP="00191F0F">
      <w:pPr>
        <w:shd w:val="clear" w:color="auto" w:fill="FFFFFF"/>
        <w:spacing w:after="0"/>
        <w:ind w:right="374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района «Ижемский» </w:t>
      </w:r>
    </w:p>
    <w:p w:rsidR="006833B8" w:rsidRPr="00EC6374" w:rsidRDefault="006833B8" w:rsidP="00191F0F">
      <w:pPr>
        <w:shd w:val="clear" w:color="auto" w:fill="FFFFFF"/>
        <w:spacing w:after="0"/>
        <w:ind w:right="374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                                                   </w:t>
      </w:r>
      <w:r w:rsidR="003B06E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</w:t>
      </w:r>
      <w:r w:rsidR="005472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</w:t>
      </w:r>
      <w:r w:rsidR="003B06E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от </w:t>
      </w:r>
      <w:r w:rsidR="005472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22 сентября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2023 г. №</w:t>
      </w:r>
      <w:r w:rsidR="005472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621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</w:p>
    <w:p w:rsidR="006950F2" w:rsidRDefault="006950F2" w:rsidP="006833B8">
      <w:pPr>
        <w:pStyle w:val="a3"/>
        <w:tabs>
          <w:tab w:val="left" w:pos="8239"/>
        </w:tabs>
        <w:spacing w:before="5"/>
        <w:ind w:left="0" w:firstLine="0"/>
      </w:pPr>
    </w:p>
    <w:p w:rsidR="003E655C" w:rsidRPr="003E655C" w:rsidRDefault="003E655C" w:rsidP="003E655C">
      <w:pPr>
        <w:pStyle w:val="2"/>
        <w:ind w:right="588"/>
      </w:pPr>
      <w:r w:rsidRPr="003E655C">
        <w:t>Положение</w:t>
      </w:r>
    </w:p>
    <w:p w:rsidR="003E655C" w:rsidRPr="003E655C" w:rsidRDefault="003E655C" w:rsidP="003E655C">
      <w:pPr>
        <w:spacing w:after="0"/>
        <w:ind w:left="583" w:right="593"/>
        <w:jc w:val="center"/>
        <w:rPr>
          <w:rFonts w:ascii="Times New Roman" w:hAnsi="Times New Roman" w:cs="Times New Roman"/>
          <w:b/>
          <w:sz w:val="24"/>
        </w:rPr>
      </w:pPr>
      <w:r w:rsidRPr="003E655C">
        <w:rPr>
          <w:rFonts w:ascii="Times New Roman" w:hAnsi="Times New Roman" w:cs="Times New Roman"/>
          <w:b/>
          <w:sz w:val="24"/>
        </w:rPr>
        <w:t>о районном методическом объединении</w:t>
      </w:r>
    </w:p>
    <w:p w:rsidR="003E655C" w:rsidRPr="003E655C" w:rsidRDefault="003E655C" w:rsidP="003E655C">
      <w:pPr>
        <w:pStyle w:val="2"/>
        <w:ind w:right="591"/>
      </w:pPr>
      <w:r w:rsidRPr="003E655C">
        <w:t xml:space="preserve">педагогических работников образовательных организаций </w:t>
      </w:r>
    </w:p>
    <w:p w:rsidR="003E655C" w:rsidRDefault="003E655C" w:rsidP="003E655C">
      <w:pPr>
        <w:pStyle w:val="a3"/>
        <w:ind w:left="0" w:firstLine="0"/>
        <w:rPr>
          <w:b/>
        </w:rPr>
      </w:pPr>
    </w:p>
    <w:p w:rsidR="003E655C" w:rsidRDefault="003E655C" w:rsidP="003E655C">
      <w:pPr>
        <w:pStyle w:val="a5"/>
        <w:numPr>
          <w:ilvl w:val="0"/>
          <w:numId w:val="1"/>
        </w:numPr>
        <w:tabs>
          <w:tab w:val="left" w:pos="4753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3E655C" w:rsidRDefault="003E655C" w:rsidP="003E655C">
      <w:pPr>
        <w:pStyle w:val="a5"/>
        <w:numPr>
          <w:ilvl w:val="1"/>
          <w:numId w:val="2"/>
        </w:numPr>
        <w:tabs>
          <w:tab w:val="left" w:pos="1666"/>
        </w:tabs>
        <w:ind w:right="443" w:firstLine="707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цели, задачи создания районных методических объединений педагогических работников, а также содержание их деятельности. </w:t>
      </w:r>
    </w:p>
    <w:p w:rsidR="003E655C" w:rsidRDefault="003E655C" w:rsidP="003E655C">
      <w:pPr>
        <w:pStyle w:val="a5"/>
        <w:numPr>
          <w:ilvl w:val="1"/>
          <w:numId w:val="2"/>
        </w:numPr>
        <w:tabs>
          <w:tab w:val="left" w:pos="1666"/>
        </w:tabs>
        <w:ind w:right="443" w:firstLine="707"/>
        <w:rPr>
          <w:sz w:val="24"/>
          <w:szCs w:val="24"/>
        </w:rPr>
      </w:pPr>
      <w:r>
        <w:rPr>
          <w:sz w:val="24"/>
          <w:szCs w:val="24"/>
        </w:rPr>
        <w:t>РМО организуется по одному учебному предмету или по нескольким учебным предметам одной предметной области, уровню образования.</w:t>
      </w:r>
    </w:p>
    <w:p w:rsidR="003E655C" w:rsidRDefault="003E655C" w:rsidP="003E655C">
      <w:pPr>
        <w:pStyle w:val="a5"/>
        <w:numPr>
          <w:ilvl w:val="1"/>
          <w:numId w:val="2"/>
        </w:numPr>
        <w:tabs>
          <w:tab w:val="left" w:pos="1666"/>
        </w:tabs>
        <w:ind w:right="443" w:firstLine="707"/>
        <w:rPr>
          <w:sz w:val="24"/>
          <w:szCs w:val="24"/>
        </w:rPr>
      </w:pPr>
      <w:r>
        <w:rPr>
          <w:sz w:val="24"/>
          <w:szCs w:val="24"/>
        </w:rPr>
        <w:t xml:space="preserve">Районное методическое объединение (далее – РМО) организуется при наличии не менее пяти учителей по одному предмету или по одной образовательной области. </w:t>
      </w:r>
    </w:p>
    <w:p w:rsidR="003E655C" w:rsidRDefault="003E655C" w:rsidP="003E655C">
      <w:pPr>
        <w:pStyle w:val="a5"/>
        <w:numPr>
          <w:ilvl w:val="1"/>
          <w:numId w:val="2"/>
        </w:numPr>
        <w:tabs>
          <w:tab w:val="left" w:pos="1666"/>
        </w:tabs>
        <w:ind w:right="443" w:firstLine="707"/>
        <w:rPr>
          <w:sz w:val="24"/>
          <w:szCs w:val="24"/>
        </w:rPr>
      </w:pPr>
      <w:r>
        <w:rPr>
          <w:sz w:val="24"/>
          <w:szCs w:val="24"/>
        </w:rPr>
        <w:t>В состав РМО входят педагогические работники, заинтересованные в сотрудничестве, профессиональном общении, обмене опытом работы, образовательных учреждений района, а также руководители школьных методических объединений.</w:t>
      </w:r>
    </w:p>
    <w:p w:rsidR="003E655C" w:rsidRDefault="003E655C" w:rsidP="003E655C">
      <w:pPr>
        <w:pStyle w:val="a5"/>
        <w:numPr>
          <w:ilvl w:val="1"/>
          <w:numId w:val="2"/>
        </w:numPr>
        <w:tabs>
          <w:tab w:val="left" w:pos="1666"/>
        </w:tabs>
        <w:ind w:right="443" w:firstLine="707"/>
        <w:rPr>
          <w:sz w:val="24"/>
          <w:szCs w:val="24"/>
        </w:rPr>
      </w:pPr>
      <w:r>
        <w:rPr>
          <w:sz w:val="24"/>
          <w:szCs w:val="24"/>
        </w:rPr>
        <w:t>Положение составлено на основании Федерального Закона РФ «Об образовании в Российской Федерации», квалификационных требований к педагогическому работнику, Положения об Управлении образования, нормативных правовых документов по вопросам образования.</w:t>
      </w:r>
    </w:p>
    <w:p w:rsidR="003E655C" w:rsidRDefault="003E655C" w:rsidP="003E655C">
      <w:pPr>
        <w:tabs>
          <w:tab w:val="left" w:pos="1666"/>
        </w:tabs>
        <w:ind w:left="442" w:right="443"/>
        <w:rPr>
          <w:sz w:val="24"/>
          <w:szCs w:val="24"/>
        </w:rPr>
      </w:pPr>
    </w:p>
    <w:p w:rsidR="003E655C" w:rsidRDefault="003E655C" w:rsidP="003E655C">
      <w:pPr>
        <w:pStyle w:val="2"/>
        <w:numPr>
          <w:ilvl w:val="0"/>
          <w:numId w:val="1"/>
        </w:numPr>
        <w:tabs>
          <w:tab w:val="left" w:pos="4715"/>
        </w:tabs>
        <w:spacing w:line="274" w:lineRule="exact"/>
        <w:ind w:left="4714" w:hanging="241"/>
        <w:jc w:val="both"/>
      </w:pPr>
      <w:r>
        <w:t>Цели и Задачи РМО</w:t>
      </w:r>
    </w:p>
    <w:p w:rsidR="003E655C" w:rsidRDefault="003E655C" w:rsidP="006833B8">
      <w:pPr>
        <w:pStyle w:val="2"/>
        <w:tabs>
          <w:tab w:val="left" w:pos="4715"/>
        </w:tabs>
        <w:spacing w:line="274" w:lineRule="exact"/>
        <w:jc w:val="both"/>
        <w:rPr>
          <w:b w:val="0"/>
        </w:rPr>
      </w:pPr>
      <w:r>
        <w:rPr>
          <w:b w:val="0"/>
        </w:rPr>
        <w:t xml:space="preserve">          2.1.  Цель деятельности РМО:</w:t>
      </w:r>
    </w:p>
    <w:p w:rsidR="003E655C" w:rsidRDefault="003E655C" w:rsidP="00191F0F">
      <w:pPr>
        <w:pStyle w:val="2"/>
        <w:tabs>
          <w:tab w:val="left" w:pos="4715"/>
        </w:tabs>
        <w:spacing w:line="274" w:lineRule="exact"/>
        <w:ind w:right="441"/>
        <w:jc w:val="both"/>
        <w:rPr>
          <w:b w:val="0"/>
        </w:rPr>
      </w:pPr>
      <w:r>
        <w:t xml:space="preserve">          </w:t>
      </w:r>
      <w:r>
        <w:rPr>
          <w:b w:val="0"/>
        </w:rPr>
        <w:t xml:space="preserve">удовлетворение образовательных потребностей педагогов, развитие социально ориентированной мотивации самосовершенствования и повышения качества профессиональной деятельности, обобщение и распространение передового педагогического опыта в образовательных учреждениях района, улучшение организации учебно-воспитательного процесса. </w:t>
      </w:r>
    </w:p>
    <w:p w:rsidR="003E655C" w:rsidRDefault="00191F0F" w:rsidP="006833B8">
      <w:pPr>
        <w:pStyle w:val="a3"/>
        <w:spacing w:line="274" w:lineRule="exact"/>
        <w:ind w:left="1150" w:firstLine="0"/>
        <w:jc w:val="both"/>
      </w:pPr>
      <w:r>
        <w:t>2.2</w:t>
      </w:r>
      <w:r w:rsidR="003E655C">
        <w:t>.</w:t>
      </w:r>
      <w:r>
        <w:t xml:space="preserve">  </w:t>
      </w:r>
      <w:r w:rsidR="003E655C">
        <w:t>Входе работы РМО решаются следующие задачи: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изучение нормативной и методической документации по вопросам образования;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отбор содержания и составление учебных программ;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обеспечение профессионального, культурного и творческого роста педагогов;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организация инновационной работы;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299"/>
        </w:tabs>
        <w:ind w:right="448" w:firstLine="707"/>
        <w:rPr>
          <w:sz w:val="24"/>
        </w:rPr>
      </w:pPr>
      <w:r>
        <w:rPr>
          <w:sz w:val="24"/>
        </w:rPr>
        <w:t>освоение нового содержания, технологий и методов педагогической деятельности по предметной области, направлению работы;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изучение и анализ состояния образовательного или воспитательного процесса;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302"/>
        </w:tabs>
        <w:ind w:right="445" w:firstLine="707"/>
        <w:rPr>
          <w:sz w:val="24"/>
        </w:rPr>
      </w:pPr>
      <w:r>
        <w:rPr>
          <w:sz w:val="24"/>
        </w:rPr>
        <w:t>обобщение передового опыта педагогических и руководящих работников, внедрение его в практику работы;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369"/>
        </w:tabs>
        <w:ind w:right="455" w:firstLine="707"/>
        <w:rPr>
          <w:sz w:val="24"/>
        </w:rPr>
      </w:pPr>
      <w:r>
        <w:rPr>
          <w:sz w:val="24"/>
        </w:rPr>
        <w:t>конкурсов профессионального мастерства среди педагогов РМО;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388"/>
        </w:tabs>
        <w:spacing w:before="1"/>
        <w:ind w:right="447" w:firstLine="707"/>
        <w:rPr>
          <w:sz w:val="24"/>
        </w:rPr>
      </w:pPr>
      <w:r>
        <w:rPr>
          <w:sz w:val="24"/>
        </w:rPr>
        <w:t>организация взаимопосещений уроков и занятий по определенной тематике с последующими самоанализами анализом;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376"/>
        </w:tabs>
        <w:ind w:right="449" w:firstLine="707"/>
        <w:rPr>
          <w:sz w:val="24"/>
        </w:rPr>
      </w:pPr>
      <w:r>
        <w:rPr>
          <w:sz w:val="24"/>
        </w:rPr>
        <w:t>организация открытых уроков по определенной теме с целью ознакомления с методическими разработками по предмету;</w:t>
      </w:r>
    </w:p>
    <w:p w:rsidR="003E655C" w:rsidRPr="006833B8" w:rsidRDefault="003E655C" w:rsidP="00191F0F">
      <w:pPr>
        <w:pStyle w:val="a5"/>
        <w:numPr>
          <w:ilvl w:val="0"/>
          <w:numId w:val="3"/>
        </w:numPr>
        <w:tabs>
          <w:tab w:val="left" w:pos="1290"/>
        </w:tabs>
        <w:ind w:left="1289" w:right="441"/>
        <w:rPr>
          <w:sz w:val="24"/>
        </w:rPr>
      </w:pPr>
      <w:r w:rsidRPr="006833B8">
        <w:rPr>
          <w:sz w:val="24"/>
        </w:rPr>
        <w:t xml:space="preserve">выработка единых требований оценке результатов освоения программ по </w:t>
      </w:r>
      <w:r w:rsidRPr="006833B8">
        <w:rPr>
          <w:sz w:val="24"/>
        </w:rPr>
        <w:lastRenderedPageBreak/>
        <w:t>предмету;</w:t>
      </w:r>
    </w:p>
    <w:p w:rsidR="003E655C" w:rsidRPr="006833B8" w:rsidRDefault="00191F0F" w:rsidP="00FD5DA7">
      <w:pPr>
        <w:spacing w:after="0"/>
        <w:ind w:right="4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       -</w:t>
      </w:r>
      <w:r w:rsidR="003E655C" w:rsidRPr="006833B8">
        <w:rPr>
          <w:rFonts w:ascii="Times New Roman" w:hAnsi="Times New Roman" w:cs="Times New Roman"/>
          <w:sz w:val="24"/>
          <w:szCs w:val="24"/>
        </w:rPr>
        <w:t>оказывать методическое сопровождение и практическую помощь молодым специалистам;</w:t>
      </w:r>
    </w:p>
    <w:p w:rsidR="003E655C" w:rsidRDefault="003E655C" w:rsidP="006833B8">
      <w:pPr>
        <w:pStyle w:val="a5"/>
        <w:numPr>
          <w:ilvl w:val="0"/>
          <w:numId w:val="3"/>
        </w:numPr>
        <w:tabs>
          <w:tab w:val="left" w:pos="1306"/>
        </w:tabs>
        <w:spacing w:before="60"/>
        <w:ind w:right="457" w:firstLine="707"/>
        <w:rPr>
          <w:sz w:val="24"/>
        </w:rPr>
      </w:pPr>
      <w:r>
        <w:rPr>
          <w:sz w:val="24"/>
        </w:rPr>
        <w:t>организация и проведение муниципального этапа предметных олимпиад, конкурсов;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292"/>
        </w:tabs>
        <w:ind w:right="456" w:firstLine="707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>изучение состояния внеурочной работы по предмету (факультативные курсы, внеурочные занятия, кружки</w:t>
      </w:r>
      <w:r w:rsidR="00D86FD0">
        <w:rPr>
          <w:sz w:val="24"/>
        </w:rPr>
        <w:t xml:space="preserve"> </w:t>
      </w:r>
      <w:r>
        <w:rPr>
          <w:sz w:val="24"/>
        </w:rPr>
        <w:t>и т.п.) и написание рекомендаций по её развитию и усовершенствованию;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338"/>
        </w:tabs>
        <w:ind w:right="445" w:firstLine="707"/>
        <w:rPr>
          <w:sz w:val="24"/>
        </w:rPr>
      </w:pPr>
      <w:r>
        <w:rPr>
          <w:sz w:val="24"/>
        </w:rPr>
        <w:t>изучение опыта и эффективности использования в образовательных организациях учебного оборудования и средств обучения, в том числе учебно-наглядных пособий по предмету;</w:t>
      </w:r>
    </w:p>
    <w:p w:rsidR="000548F6" w:rsidRDefault="00191F0F" w:rsidP="00FD5DA7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составление аналитических материалов.</w:t>
      </w:r>
    </w:p>
    <w:p w:rsidR="00FD5DA7" w:rsidRPr="00FD5DA7" w:rsidRDefault="00FD5DA7" w:rsidP="00FD5DA7">
      <w:pPr>
        <w:pStyle w:val="a5"/>
        <w:tabs>
          <w:tab w:val="left" w:pos="1290"/>
        </w:tabs>
        <w:ind w:left="1289" w:firstLine="0"/>
        <w:rPr>
          <w:sz w:val="24"/>
        </w:rPr>
      </w:pPr>
    </w:p>
    <w:p w:rsidR="00191F0F" w:rsidRDefault="00191F0F" w:rsidP="00191F0F">
      <w:pPr>
        <w:pStyle w:val="2"/>
        <w:numPr>
          <w:ilvl w:val="0"/>
          <w:numId w:val="1"/>
        </w:numPr>
        <w:tabs>
          <w:tab w:val="left" w:pos="4297"/>
        </w:tabs>
        <w:spacing w:line="274" w:lineRule="exact"/>
        <w:ind w:left="4297"/>
        <w:jc w:val="both"/>
      </w:pPr>
      <w:r>
        <w:t>Организация работы РМО</w:t>
      </w:r>
    </w:p>
    <w:p w:rsidR="00191F0F" w:rsidRPr="003E655C" w:rsidRDefault="00191F0F" w:rsidP="00191F0F">
      <w:pPr>
        <w:numPr>
          <w:ilvl w:val="1"/>
          <w:numId w:val="1"/>
        </w:numPr>
        <w:tabs>
          <w:tab w:val="left" w:pos="1594"/>
        </w:tabs>
        <w:autoSpaceDN w:val="0"/>
        <w:spacing w:after="0" w:line="240" w:lineRule="auto"/>
        <w:ind w:right="447" w:firstLine="707"/>
        <w:jc w:val="both"/>
        <w:rPr>
          <w:rFonts w:ascii="Times New Roman" w:hAnsi="Times New Roman" w:cs="Times New Roman"/>
          <w:sz w:val="24"/>
        </w:rPr>
      </w:pPr>
      <w:r w:rsidRPr="003E655C">
        <w:rPr>
          <w:rFonts w:ascii="Times New Roman" w:hAnsi="Times New Roman" w:cs="Times New Roman"/>
          <w:sz w:val="24"/>
        </w:rPr>
        <w:t xml:space="preserve">Работу РМО организует руководитель, назначенный приказом Управления образования администрации муниципального района «Ижемский». </w:t>
      </w:r>
    </w:p>
    <w:p w:rsidR="00191F0F" w:rsidRPr="003E655C" w:rsidRDefault="00191F0F" w:rsidP="00191F0F">
      <w:pPr>
        <w:numPr>
          <w:ilvl w:val="1"/>
          <w:numId w:val="1"/>
        </w:numPr>
        <w:tabs>
          <w:tab w:val="left" w:pos="1594"/>
        </w:tabs>
        <w:autoSpaceDN w:val="0"/>
        <w:spacing w:after="0" w:line="240" w:lineRule="auto"/>
        <w:ind w:right="447" w:firstLine="707"/>
        <w:jc w:val="both"/>
        <w:rPr>
          <w:rFonts w:ascii="Times New Roman" w:hAnsi="Times New Roman" w:cs="Times New Roman"/>
          <w:sz w:val="24"/>
        </w:rPr>
      </w:pPr>
      <w:r w:rsidRPr="003E655C">
        <w:rPr>
          <w:rFonts w:ascii="Times New Roman" w:hAnsi="Times New Roman" w:cs="Times New Roman"/>
          <w:sz w:val="24"/>
        </w:rPr>
        <w:t>РМО планирует свою работу на учебный год. В годовой план работы включаются график проведения его заседаний и описание межсекционной деятельности. Заседания членов РМО проводятся 4 раза в год, в соответствии с утверждённым графиком. Заседания РМО протоколируются.</w:t>
      </w:r>
    </w:p>
    <w:p w:rsidR="00191F0F" w:rsidRDefault="00191F0F" w:rsidP="00191F0F">
      <w:pPr>
        <w:pStyle w:val="a5"/>
        <w:numPr>
          <w:ilvl w:val="1"/>
          <w:numId w:val="1"/>
        </w:numPr>
        <w:tabs>
          <w:tab w:val="left" w:pos="1570"/>
        </w:tabs>
        <w:ind w:left="1570" w:hanging="420"/>
        <w:rPr>
          <w:sz w:val="24"/>
        </w:rPr>
      </w:pPr>
      <w:r>
        <w:rPr>
          <w:sz w:val="24"/>
        </w:rPr>
        <w:t>К основным формам работы в РМО относятся: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371"/>
        </w:tabs>
        <w:ind w:right="453" w:firstLine="707"/>
        <w:rPr>
          <w:sz w:val="24"/>
        </w:rPr>
      </w:pPr>
      <w:r>
        <w:rPr>
          <w:sz w:val="24"/>
        </w:rPr>
        <w:t>Проведение педагогических инноваций по проблемам методики обучения и воспитания обучающихся и внедрение их результатов в образовательный процесс;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405"/>
        </w:tabs>
        <w:ind w:right="449" w:firstLine="707"/>
        <w:rPr>
          <w:sz w:val="24"/>
        </w:rPr>
      </w:pPr>
      <w:r>
        <w:rPr>
          <w:sz w:val="24"/>
        </w:rPr>
        <w:t>«круглые столы», совещания и семинары по учебно-методическим вопросам,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заседания РМО по вопросам методики обучения и воспитания обучающихся;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открытые уроки, занятия и внеклассные мероприятия;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364"/>
        </w:tabs>
        <w:ind w:right="452" w:firstLine="707"/>
        <w:rPr>
          <w:sz w:val="24"/>
        </w:rPr>
      </w:pPr>
      <w:r>
        <w:rPr>
          <w:sz w:val="24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400"/>
        </w:tabs>
        <w:ind w:right="453" w:firstLine="707"/>
        <w:rPr>
          <w:sz w:val="24"/>
        </w:rPr>
      </w:pPr>
      <w:r>
        <w:rPr>
          <w:sz w:val="24"/>
        </w:rPr>
        <w:t>изучение и реализация в образовательном процессе требований руководящих документов, передового педагогического опыта;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290"/>
        </w:tabs>
        <w:ind w:left="1289"/>
        <w:rPr>
          <w:sz w:val="24"/>
        </w:rPr>
      </w:pPr>
      <w:r>
        <w:rPr>
          <w:sz w:val="24"/>
        </w:rPr>
        <w:t>контроль качества организация образовательного процесса.</w:t>
      </w:r>
    </w:p>
    <w:p w:rsidR="00191F0F" w:rsidRDefault="00191F0F" w:rsidP="00191F0F">
      <w:pPr>
        <w:pStyle w:val="a5"/>
        <w:tabs>
          <w:tab w:val="left" w:pos="1290"/>
        </w:tabs>
        <w:ind w:left="1289" w:firstLine="0"/>
        <w:rPr>
          <w:sz w:val="24"/>
        </w:rPr>
      </w:pPr>
    </w:p>
    <w:p w:rsidR="00191F0F" w:rsidRDefault="00191F0F" w:rsidP="00191F0F">
      <w:pPr>
        <w:pStyle w:val="2"/>
        <w:numPr>
          <w:ilvl w:val="0"/>
          <w:numId w:val="1"/>
        </w:numPr>
        <w:tabs>
          <w:tab w:val="left" w:pos="5106"/>
        </w:tabs>
        <w:spacing w:before="90" w:line="274" w:lineRule="exact"/>
        <w:jc w:val="both"/>
      </w:pPr>
      <w:r>
        <w:t>Права РМО</w:t>
      </w:r>
    </w:p>
    <w:p w:rsidR="00191F0F" w:rsidRDefault="00191F0F" w:rsidP="00191F0F">
      <w:pPr>
        <w:pStyle w:val="a3"/>
        <w:spacing w:line="274" w:lineRule="exact"/>
        <w:ind w:left="1150" w:firstLine="0"/>
        <w:jc w:val="both"/>
      </w:pPr>
      <w:r>
        <w:t>РМО имеет право: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450"/>
          <w:tab w:val="left" w:pos="2483"/>
          <w:tab w:val="left" w:pos="4061"/>
          <w:tab w:val="left" w:pos="4531"/>
          <w:tab w:val="left" w:pos="6838"/>
          <w:tab w:val="left" w:pos="8868"/>
          <w:tab w:val="left" w:pos="10012"/>
        </w:tabs>
        <w:ind w:right="452" w:firstLine="707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совершенствованию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4"/>
          <w:sz w:val="24"/>
        </w:rPr>
        <w:t xml:space="preserve">в </w:t>
      </w:r>
      <w:r>
        <w:rPr>
          <w:sz w:val="24"/>
        </w:rPr>
        <w:t>образовательных организациях района;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405"/>
        </w:tabs>
        <w:ind w:right="447" w:firstLine="707"/>
        <w:rPr>
          <w:sz w:val="24"/>
        </w:rPr>
      </w:pPr>
      <w:r>
        <w:rPr>
          <w:sz w:val="24"/>
        </w:rPr>
        <w:t>выдвигать от РМО работников для участия в конкурсах профессионального мастерства;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290"/>
        </w:tabs>
        <w:spacing w:before="1"/>
        <w:ind w:left="1289"/>
        <w:rPr>
          <w:sz w:val="24"/>
        </w:rPr>
      </w:pPr>
      <w:r>
        <w:rPr>
          <w:sz w:val="24"/>
        </w:rPr>
        <w:t>рекомендовать различные формы повышения квалификации.</w:t>
      </w:r>
    </w:p>
    <w:p w:rsidR="00191F0F" w:rsidRDefault="00191F0F" w:rsidP="00191F0F">
      <w:pPr>
        <w:pStyle w:val="a3"/>
        <w:spacing w:before="4"/>
        <w:ind w:left="0" w:firstLine="0"/>
        <w:jc w:val="both"/>
      </w:pPr>
    </w:p>
    <w:p w:rsidR="00191F0F" w:rsidRDefault="00191F0F" w:rsidP="00191F0F">
      <w:pPr>
        <w:pStyle w:val="2"/>
        <w:numPr>
          <w:ilvl w:val="0"/>
          <w:numId w:val="1"/>
        </w:numPr>
        <w:tabs>
          <w:tab w:val="left" w:pos="4333"/>
        </w:tabs>
        <w:spacing w:before="1" w:line="274" w:lineRule="exact"/>
        <w:ind w:left="4333" w:hanging="241"/>
        <w:jc w:val="both"/>
      </w:pPr>
      <w:r>
        <w:t>Обязанности членов РМО</w:t>
      </w:r>
    </w:p>
    <w:p w:rsidR="00191F0F" w:rsidRDefault="00191F0F" w:rsidP="00191F0F">
      <w:pPr>
        <w:pStyle w:val="a3"/>
        <w:jc w:val="both"/>
      </w:pPr>
      <w:r>
        <w:t>Каждый педагогический работник должен являться членом одного из РМО. Он обязан: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347"/>
        </w:tabs>
        <w:ind w:right="453" w:firstLine="707"/>
        <w:rPr>
          <w:sz w:val="24"/>
        </w:rPr>
      </w:pPr>
      <w:r>
        <w:rPr>
          <w:sz w:val="24"/>
        </w:rPr>
        <w:t>участвовать в заседаниях РМО, практических семинарах и других мероприятиях, проводимых по плану РМО;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292"/>
        </w:tabs>
        <w:ind w:left="1291" w:hanging="142"/>
        <w:rPr>
          <w:sz w:val="24"/>
        </w:rPr>
      </w:pPr>
      <w:r>
        <w:rPr>
          <w:sz w:val="24"/>
        </w:rPr>
        <w:t xml:space="preserve"> участвовать в работе по повышению уровня своего профессионального мастерства;</w:t>
      </w:r>
    </w:p>
    <w:p w:rsidR="00191F0F" w:rsidRDefault="00191F0F" w:rsidP="00191F0F">
      <w:pPr>
        <w:pStyle w:val="a5"/>
        <w:numPr>
          <w:ilvl w:val="0"/>
          <w:numId w:val="3"/>
        </w:numPr>
        <w:tabs>
          <w:tab w:val="left" w:pos="1340"/>
        </w:tabs>
        <w:spacing w:before="60"/>
        <w:ind w:right="444" w:firstLine="707"/>
        <w:rPr>
          <w:sz w:val="24"/>
        </w:rPr>
      </w:pPr>
      <w:r>
        <w:rPr>
          <w:sz w:val="24"/>
        </w:rPr>
        <w:t>знать основные тенденции развития методики, технологий, приемов и принципов образовательного процесса.</w:t>
      </w:r>
    </w:p>
    <w:p w:rsidR="00191F0F" w:rsidRDefault="00191F0F" w:rsidP="00191F0F">
      <w:pPr>
        <w:pStyle w:val="a5"/>
        <w:tabs>
          <w:tab w:val="left" w:pos="1340"/>
        </w:tabs>
        <w:spacing w:before="60"/>
        <w:ind w:left="1149" w:right="444" w:firstLine="0"/>
        <w:rPr>
          <w:sz w:val="24"/>
        </w:rPr>
      </w:pPr>
    </w:p>
    <w:p w:rsidR="003B51D9" w:rsidRDefault="003B51D9" w:rsidP="003B51D9">
      <w:pPr>
        <w:pStyle w:val="2"/>
        <w:tabs>
          <w:tab w:val="left" w:pos="3921"/>
        </w:tabs>
        <w:spacing w:before="1" w:line="274" w:lineRule="exact"/>
        <w:ind w:left="3920"/>
        <w:jc w:val="both"/>
      </w:pPr>
    </w:p>
    <w:p w:rsidR="003B51D9" w:rsidRDefault="003B51D9" w:rsidP="003B51D9">
      <w:pPr>
        <w:pStyle w:val="2"/>
        <w:tabs>
          <w:tab w:val="left" w:pos="3921"/>
        </w:tabs>
        <w:spacing w:before="1" w:line="274" w:lineRule="exact"/>
        <w:ind w:left="3920"/>
        <w:jc w:val="both"/>
      </w:pPr>
    </w:p>
    <w:p w:rsidR="00191F0F" w:rsidRDefault="00191F0F" w:rsidP="00191F0F">
      <w:pPr>
        <w:pStyle w:val="2"/>
        <w:numPr>
          <w:ilvl w:val="0"/>
          <w:numId w:val="1"/>
        </w:numPr>
        <w:tabs>
          <w:tab w:val="left" w:pos="3921"/>
        </w:tabs>
        <w:spacing w:before="1" w:line="274" w:lineRule="exact"/>
        <w:ind w:left="3920" w:hanging="241"/>
        <w:jc w:val="both"/>
      </w:pPr>
      <w:r>
        <w:t>Документация и отчетность РМО</w:t>
      </w:r>
    </w:p>
    <w:p w:rsidR="00191F0F" w:rsidRDefault="00191F0F" w:rsidP="00191F0F">
      <w:pPr>
        <w:pStyle w:val="a3"/>
        <w:spacing w:line="274" w:lineRule="exact"/>
        <w:ind w:left="1150" w:firstLine="0"/>
        <w:jc w:val="both"/>
      </w:pPr>
      <w:r>
        <w:lastRenderedPageBreak/>
        <w:t>Методическое объединение должно иметь следующие документы:</w:t>
      </w:r>
    </w:p>
    <w:p w:rsidR="00191F0F" w:rsidRDefault="00191F0F" w:rsidP="00191F0F">
      <w:pPr>
        <w:pStyle w:val="a3"/>
        <w:numPr>
          <w:ilvl w:val="0"/>
          <w:numId w:val="4"/>
        </w:numPr>
        <w:spacing w:line="274" w:lineRule="exact"/>
        <w:jc w:val="both"/>
      </w:pPr>
      <w:r>
        <w:t>Приказ о создании РМО;</w:t>
      </w:r>
    </w:p>
    <w:p w:rsidR="00191F0F" w:rsidRDefault="00191F0F" w:rsidP="00191F0F">
      <w:pPr>
        <w:pStyle w:val="a5"/>
        <w:numPr>
          <w:ilvl w:val="0"/>
          <w:numId w:val="4"/>
        </w:numPr>
        <w:tabs>
          <w:tab w:val="left" w:pos="1410"/>
        </w:tabs>
        <w:rPr>
          <w:sz w:val="24"/>
        </w:rPr>
      </w:pPr>
      <w:r>
        <w:rPr>
          <w:sz w:val="24"/>
        </w:rPr>
        <w:t>Положение о РМО;</w:t>
      </w:r>
    </w:p>
    <w:p w:rsidR="00191F0F" w:rsidRDefault="00191F0F" w:rsidP="00191F0F">
      <w:pPr>
        <w:pStyle w:val="a5"/>
        <w:numPr>
          <w:ilvl w:val="0"/>
          <w:numId w:val="4"/>
        </w:numPr>
        <w:tabs>
          <w:tab w:val="left" w:pos="1410"/>
        </w:tabs>
        <w:rPr>
          <w:sz w:val="24"/>
        </w:rPr>
      </w:pPr>
      <w:r>
        <w:rPr>
          <w:sz w:val="24"/>
        </w:rPr>
        <w:t>Анализ работы РМО за прошедший год;</w:t>
      </w:r>
    </w:p>
    <w:p w:rsidR="00191F0F" w:rsidRDefault="00191F0F" w:rsidP="00191F0F">
      <w:pPr>
        <w:pStyle w:val="a5"/>
        <w:numPr>
          <w:ilvl w:val="0"/>
          <w:numId w:val="4"/>
        </w:numPr>
        <w:tabs>
          <w:tab w:val="left" w:pos="1410"/>
        </w:tabs>
        <w:rPr>
          <w:sz w:val="24"/>
        </w:rPr>
      </w:pPr>
      <w:r>
        <w:rPr>
          <w:sz w:val="24"/>
        </w:rPr>
        <w:t>План работы РМО на текущий учебный год;</w:t>
      </w:r>
    </w:p>
    <w:p w:rsidR="00191F0F" w:rsidRDefault="00191F0F" w:rsidP="00191F0F">
      <w:pPr>
        <w:pStyle w:val="a5"/>
        <w:numPr>
          <w:ilvl w:val="0"/>
          <w:numId w:val="4"/>
        </w:numPr>
        <w:tabs>
          <w:tab w:val="left" w:pos="1445"/>
        </w:tabs>
        <w:ind w:left="442" w:right="449" w:firstLine="707"/>
        <w:rPr>
          <w:sz w:val="24"/>
        </w:rPr>
      </w:pPr>
      <w:r>
        <w:rPr>
          <w:sz w:val="24"/>
        </w:rPr>
        <w:t>Банк данных об РМО: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категория); график прохождения аттестации работников на текущий год и перспективный план аттестации; график повышения квалификации членов РМО на текущий год и перспективный план повышения квалификации на следующий год;</w:t>
      </w:r>
    </w:p>
    <w:p w:rsidR="00191F0F" w:rsidRDefault="00191F0F" w:rsidP="00191F0F">
      <w:pPr>
        <w:pStyle w:val="a5"/>
        <w:numPr>
          <w:ilvl w:val="0"/>
          <w:numId w:val="4"/>
        </w:numPr>
        <w:tabs>
          <w:tab w:val="left" w:pos="1410"/>
        </w:tabs>
        <w:rPr>
          <w:sz w:val="24"/>
        </w:rPr>
      </w:pPr>
      <w:r>
        <w:rPr>
          <w:sz w:val="24"/>
        </w:rPr>
        <w:t>Протоколы заседаний РМО;</w:t>
      </w:r>
    </w:p>
    <w:p w:rsidR="00191F0F" w:rsidRPr="003B06E9" w:rsidRDefault="00191F0F" w:rsidP="003B06E9">
      <w:pPr>
        <w:pStyle w:val="a5"/>
        <w:numPr>
          <w:ilvl w:val="0"/>
          <w:numId w:val="4"/>
        </w:numPr>
        <w:tabs>
          <w:tab w:val="left" w:pos="1410"/>
        </w:tabs>
        <w:ind w:right="157"/>
        <w:rPr>
          <w:sz w:val="24"/>
          <w:szCs w:val="24"/>
        </w:rPr>
        <w:sectPr w:rsidR="00191F0F" w:rsidRPr="003B06E9" w:rsidSect="003B06E9">
          <w:pgSz w:w="12240" w:h="15840"/>
          <w:pgMar w:top="426" w:right="900" w:bottom="709" w:left="1260" w:header="720" w:footer="720" w:gutter="0"/>
          <w:cols w:space="720"/>
        </w:sectPr>
      </w:pPr>
      <w:r>
        <w:rPr>
          <w:sz w:val="24"/>
          <w:szCs w:val="24"/>
        </w:rPr>
        <w:t>Документы РМО оформляются в соответств</w:t>
      </w:r>
      <w:r w:rsidR="00372DB4">
        <w:rPr>
          <w:sz w:val="24"/>
          <w:szCs w:val="24"/>
        </w:rPr>
        <w:t>ии с правилами делопроизводств</w:t>
      </w:r>
    </w:p>
    <w:p w:rsidR="00BE3369" w:rsidRPr="00372DB4" w:rsidRDefault="00BE3369" w:rsidP="00372DB4">
      <w:pPr>
        <w:tabs>
          <w:tab w:val="left" w:pos="1377"/>
        </w:tabs>
      </w:pPr>
    </w:p>
    <w:sectPr w:rsidR="00BE3369" w:rsidRPr="00372DB4" w:rsidSect="0014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DAC" w:rsidRDefault="00B10DAC" w:rsidP="00191F0F">
      <w:pPr>
        <w:spacing w:after="0" w:line="240" w:lineRule="auto"/>
      </w:pPr>
      <w:r>
        <w:separator/>
      </w:r>
    </w:p>
  </w:endnote>
  <w:endnote w:type="continuationSeparator" w:id="1">
    <w:p w:rsidR="00B10DAC" w:rsidRDefault="00B10DAC" w:rsidP="0019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DAC" w:rsidRDefault="00B10DAC" w:rsidP="00191F0F">
      <w:pPr>
        <w:spacing w:after="0" w:line="240" w:lineRule="auto"/>
      </w:pPr>
      <w:r>
        <w:separator/>
      </w:r>
    </w:p>
  </w:footnote>
  <w:footnote w:type="continuationSeparator" w:id="1">
    <w:p w:rsidR="00B10DAC" w:rsidRDefault="00B10DAC" w:rsidP="0019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766"/>
    <w:multiLevelType w:val="hybridMultilevel"/>
    <w:tmpl w:val="BD96C7CC"/>
    <w:lvl w:ilvl="0" w:tplc="56CE88D0">
      <w:numFmt w:val="bullet"/>
      <w:lvlText w:val="-"/>
      <w:lvlJc w:val="left"/>
      <w:pPr>
        <w:ind w:left="4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D4E062">
      <w:numFmt w:val="bullet"/>
      <w:lvlText w:val="•"/>
      <w:lvlJc w:val="left"/>
      <w:pPr>
        <w:ind w:left="1454" w:hanging="140"/>
      </w:pPr>
      <w:rPr>
        <w:lang w:val="ru-RU" w:eastAsia="en-US" w:bidi="ar-SA"/>
      </w:rPr>
    </w:lvl>
    <w:lvl w:ilvl="2" w:tplc="B67E874E">
      <w:numFmt w:val="bullet"/>
      <w:lvlText w:val="•"/>
      <w:lvlJc w:val="left"/>
      <w:pPr>
        <w:ind w:left="2468" w:hanging="140"/>
      </w:pPr>
      <w:rPr>
        <w:lang w:val="ru-RU" w:eastAsia="en-US" w:bidi="ar-SA"/>
      </w:rPr>
    </w:lvl>
    <w:lvl w:ilvl="3" w:tplc="4E6E529C">
      <w:numFmt w:val="bullet"/>
      <w:lvlText w:val="•"/>
      <w:lvlJc w:val="left"/>
      <w:pPr>
        <w:ind w:left="3482" w:hanging="140"/>
      </w:pPr>
      <w:rPr>
        <w:lang w:val="ru-RU" w:eastAsia="en-US" w:bidi="ar-SA"/>
      </w:rPr>
    </w:lvl>
    <w:lvl w:ilvl="4" w:tplc="8A16161A">
      <w:numFmt w:val="bullet"/>
      <w:lvlText w:val="•"/>
      <w:lvlJc w:val="left"/>
      <w:pPr>
        <w:ind w:left="4496" w:hanging="140"/>
      </w:pPr>
      <w:rPr>
        <w:lang w:val="ru-RU" w:eastAsia="en-US" w:bidi="ar-SA"/>
      </w:rPr>
    </w:lvl>
    <w:lvl w:ilvl="5" w:tplc="5B844128">
      <w:numFmt w:val="bullet"/>
      <w:lvlText w:val="•"/>
      <w:lvlJc w:val="left"/>
      <w:pPr>
        <w:ind w:left="5510" w:hanging="140"/>
      </w:pPr>
      <w:rPr>
        <w:lang w:val="ru-RU" w:eastAsia="en-US" w:bidi="ar-SA"/>
      </w:rPr>
    </w:lvl>
    <w:lvl w:ilvl="6" w:tplc="0C0A2F5C">
      <w:numFmt w:val="bullet"/>
      <w:lvlText w:val="•"/>
      <w:lvlJc w:val="left"/>
      <w:pPr>
        <w:ind w:left="6524" w:hanging="140"/>
      </w:pPr>
      <w:rPr>
        <w:lang w:val="ru-RU" w:eastAsia="en-US" w:bidi="ar-SA"/>
      </w:rPr>
    </w:lvl>
    <w:lvl w:ilvl="7" w:tplc="4E64C52C">
      <w:numFmt w:val="bullet"/>
      <w:lvlText w:val="•"/>
      <w:lvlJc w:val="left"/>
      <w:pPr>
        <w:ind w:left="7538" w:hanging="140"/>
      </w:pPr>
      <w:rPr>
        <w:lang w:val="ru-RU" w:eastAsia="en-US" w:bidi="ar-SA"/>
      </w:rPr>
    </w:lvl>
    <w:lvl w:ilvl="8" w:tplc="B11C20FC">
      <w:numFmt w:val="bullet"/>
      <w:lvlText w:val="•"/>
      <w:lvlJc w:val="left"/>
      <w:pPr>
        <w:ind w:left="8552" w:hanging="140"/>
      </w:pPr>
      <w:rPr>
        <w:lang w:val="ru-RU" w:eastAsia="en-US" w:bidi="ar-SA"/>
      </w:rPr>
    </w:lvl>
  </w:abstractNum>
  <w:abstractNum w:abstractNumId="1">
    <w:nsid w:val="0AC841E7"/>
    <w:multiLevelType w:val="hybridMultilevel"/>
    <w:tmpl w:val="6602E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22FA0"/>
    <w:multiLevelType w:val="multilevel"/>
    <w:tmpl w:val="C5CEF5A0"/>
    <w:lvl w:ilvl="0">
      <w:start w:val="1"/>
      <w:numFmt w:val="decimal"/>
      <w:lvlText w:val="%1."/>
      <w:lvlJc w:val="left"/>
      <w:pPr>
        <w:ind w:left="47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06" w:hanging="4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053" w:hanging="4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700" w:hanging="4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46" w:hanging="4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93" w:hanging="4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40" w:hanging="4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86" w:hanging="430"/>
      </w:pPr>
      <w:rPr>
        <w:lang w:val="ru-RU" w:eastAsia="en-US" w:bidi="ar-SA"/>
      </w:rPr>
    </w:lvl>
  </w:abstractNum>
  <w:abstractNum w:abstractNumId="3">
    <w:nsid w:val="2E0C336D"/>
    <w:multiLevelType w:val="hybridMultilevel"/>
    <w:tmpl w:val="0E8206B4"/>
    <w:lvl w:ilvl="0" w:tplc="8A7056B2">
      <w:start w:val="1"/>
      <w:numFmt w:val="decimal"/>
      <w:lvlText w:val="%1)"/>
      <w:lvlJc w:val="left"/>
      <w:pPr>
        <w:ind w:left="140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68DC4">
      <w:start w:val="1"/>
      <w:numFmt w:val="decimal"/>
      <w:lvlText w:val="%2."/>
      <w:lvlJc w:val="left"/>
      <w:pPr>
        <w:ind w:left="520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C562224">
      <w:numFmt w:val="bullet"/>
      <w:lvlText w:val="•"/>
      <w:lvlJc w:val="left"/>
      <w:pPr>
        <w:ind w:left="5797" w:hanging="567"/>
      </w:pPr>
      <w:rPr>
        <w:lang w:val="ru-RU" w:eastAsia="en-US" w:bidi="ar-SA"/>
      </w:rPr>
    </w:lvl>
    <w:lvl w:ilvl="3" w:tplc="0E46148A">
      <w:numFmt w:val="bullet"/>
      <w:lvlText w:val="•"/>
      <w:lvlJc w:val="left"/>
      <w:pPr>
        <w:ind w:left="6395" w:hanging="567"/>
      </w:pPr>
      <w:rPr>
        <w:lang w:val="ru-RU" w:eastAsia="en-US" w:bidi="ar-SA"/>
      </w:rPr>
    </w:lvl>
    <w:lvl w:ilvl="4" w:tplc="63F42656">
      <w:numFmt w:val="bullet"/>
      <w:lvlText w:val="•"/>
      <w:lvlJc w:val="left"/>
      <w:pPr>
        <w:ind w:left="6993" w:hanging="567"/>
      </w:pPr>
      <w:rPr>
        <w:lang w:val="ru-RU" w:eastAsia="en-US" w:bidi="ar-SA"/>
      </w:rPr>
    </w:lvl>
    <w:lvl w:ilvl="5" w:tplc="FAA66926">
      <w:numFmt w:val="bullet"/>
      <w:lvlText w:val="•"/>
      <w:lvlJc w:val="left"/>
      <w:pPr>
        <w:ind w:left="7591" w:hanging="567"/>
      </w:pPr>
      <w:rPr>
        <w:lang w:val="ru-RU" w:eastAsia="en-US" w:bidi="ar-SA"/>
      </w:rPr>
    </w:lvl>
    <w:lvl w:ilvl="6" w:tplc="5C1889CE">
      <w:numFmt w:val="bullet"/>
      <w:lvlText w:val="•"/>
      <w:lvlJc w:val="left"/>
      <w:pPr>
        <w:ind w:left="8188" w:hanging="567"/>
      </w:pPr>
      <w:rPr>
        <w:lang w:val="ru-RU" w:eastAsia="en-US" w:bidi="ar-SA"/>
      </w:rPr>
    </w:lvl>
    <w:lvl w:ilvl="7" w:tplc="31F84F52">
      <w:numFmt w:val="bullet"/>
      <w:lvlText w:val="•"/>
      <w:lvlJc w:val="left"/>
      <w:pPr>
        <w:ind w:left="8786" w:hanging="567"/>
      </w:pPr>
      <w:rPr>
        <w:lang w:val="ru-RU" w:eastAsia="en-US" w:bidi="ar-SA"/>
      </w:rPr>
    </w:lvl>
    <w:lvl w:ilvl="8" w:tplc="85BCFE50">
      <w:numFmt w:val="bullet"/>
      <w:lvlText w:val="•"/>
      <w:lvlJc w:val="left"/>
      <w:pPr>
        <w:ind w:left="9384" w:hanging="567"/>
      </w:pPr>
      <w:rPr>
        <w:lang w:val="ru-RU" w:eastAsia="en-US" w:bidi="ar-SA"/>
      </w:rPr>
    </w:lvl>
  </w:abstractNum>
  <w:abstractNum w:abstractNumId="4">
    <w:nsid w:val="65AF48D1"/>
    <w:multiLevelType w:val="hybridMultilevel"/>
    <w:tmpl w:val="38D2453A"/>
    <w:lvl w:ilvl="0" w:tplc="12D495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B7B41"/>
    <w:multiLevelType w:val="multilevel"/>
    <w:tmpl w:val="AEFA5684"/>
    <w:lvl w:ilvl="0">
      <w:start w:val="1"/>
      <w:numFmt w:val="decimal"/>
      <w:lvlText w:val="%1"/>
      <w:lvlJc w:val="left"/>
      <w:pPr>
        <w:ind w:left="442" w:hanging="4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8" w:hanging="44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82" w:hanging="44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6" w:hanging="44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0" w:hanging="44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24" w:hanging="44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38" w:hanging="44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52" w:hanging="449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655C"/>
    <w:rsid w:val="000548F6"/>
    <w:rsid w:val="001421A2"/>
    <w:rsid w:val="001557BA"/>
    <w:rsid w:val="00191F0F"/>
    <w:rsid w:val="001D1101"/>
    <w:rsid w:val="002161D8"/>
    <w:rsid w:val="00223980"/>
    <w:rsid w:val="00372DB4"/>
    <w:rsid w:val="003B06E9"/>
    <w:rsid w:val="003B51D9"/>
    <w:rsid w:val="003E655C"/>
    <w:rsid w:val="00547234"/>
    <w:rsid w:val="006127FA"/>
    <w:rsid w:val="006833B8"/>
    <w:rsid w:val="006950F2"/>
    <w:rsid w:val="007C06FF"/>
    <w:rsid w:val="00873781"/>
    <w:rsid w:val="009E3934"/>
    <w:rsid w:val="00A27BC4"/>
    <w:rsid w:val="00B10DAC"/>
    <w:rsid w:val="00BE3369"/>
    <w:rsid w:val="00C106D9"/>
    <w:rsid w:val="00C32DD6"/>
    <w:rsid w:val="00D030C3"/>
    <w:rsid w:val="00D74854"/>
    <w:rsid w:val="00D86FD0"/>
    <w:rsid w:val="00DB7C63"/>
    <w:rsid w:val="00EC140E"/>
    <w:rsid w:val="00F03390"/>
    <w:rsid w:val="00FD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A2"/>
  </w:style>
  <w:style w:type="paragraph" w:styleId="2">
    <w:name w:val="heading 2"/>
    <w:basedOn w:val="a"/>
    <w:link w:val="20"/>
    <w:uiPriority w:val="1"/>
    <w:semiHidden/>
    <w:unhideWhenUsed/>
    <w:qFormat/>
    <w:rsid w:val="003E655C"/>
    <w:pPr>
      <w:widowControl w:val="0"/>
      <w:autoSpaceDE w:val="0"/>
      <w:autoSpaceDN w:val="0"/>
      <w:spacing w:after="0" w:line="240" w:lineRule="auto"/>
      <w:ind w:left="5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3E655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3E655C"/>
    <w:pPr>
      <w:widowControl w:val="0"/>
      <w:autoSpaceDE w:val="0"/>
      <w:autoSpaceDN w:val="0"/>
      <w:spacing w:after="0" w:line="240" w:lineRule="auto"/>
      <w:ind w:left="442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E655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E655C"/>
    <w:pPr>
      <w:widowControl w:val="0"/>
      <w:autoSpaceDE w:val="0"/>
      <w:autoSpaceDN w:val="0"/>
      <w:spacing w:after="0" w:line="240" w:lineRule="auto"/>
      <w:ind w:left="44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link w:val="a7"/>
    <w:uiPriority w:val="1"/>
    <w:qFormat/>
    <w:rsid w:val="00695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6950F2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0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339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9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91F0F"/>
  </w:style>
  <w:style w:type="paragraph" w:styleId="ac">
    <w:name w:val="footer"/>
    <w:basedOn w:val="a"/>
    <w:link w:val="ad"/>
    <w:uiPriority w:val="99"/>
    <w:semiHidden/>
    <w:unhideWhenUsed/>
    <w:rsid w:val="0019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1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gazeta-respublika.ru/photos/photo-5510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BF8F-3D7D-4D2E-A360-C53D4AD5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2023-09-22T07:00:00Z</cp:lastPrinted>
  <dcterms:created xsi:type="dcterms:W3CDTF">2023-09-21T12:53:00Z</dcterms:created>
  <dcterms:modified xsi:type="dcterms:W3CDTF">2024-01-15T06:36:00Z</dcterms:modified>
</cp:coreProperties>
</file>