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F9C0E" w14:textId="77777777" w:rsidR="005D21A4" w:rsidRDefault="005D21A4" w:rsidP="005D21A4">
      <w:pPr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shd w:val="clear" w:color="auto" w:fill="FFFFFF" w:themeFill="background1"/>
        </w:rPr>
        <w:t>Статья «Развитие речевого дыхания с использованием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игровых упражнений»</w:t>
      </w:r>
    </w:p>
    <w:p w14:paraId="78F2836C" w14:textId="77777777" w:rsidR="005D21A4" w:rsidRDefault="005D21A4" w:rsidP="005D21A4">
      <w:pPr>
        <w:spacing w:after="45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14:paraId="0AA8CB3C" w14:textId="77777777" w:rsidR="005D21A4" w:rsidRDefault="005D21A4" w:rsidP="005D21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Бормотова Марина Дмитриевна,</w:t>
      </w:r>
    </w:p>
    <w:p w14:paraId="08898029" w14:textId="77777777" w:rsidR="005D21A4" w:rsidRDefault="005D21A4" w:rsidP="005D21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учитель-логопед муниципального бюджетного дошкольного образовательного учреждения «Детский сад № 2 г. Челябинска»</w:t>
      </w:r>
    </w:p>
    <w:p w14:paraId="1E0663B0" w14:textId="77777777" w:rsidR="005D21A4" w:rsidRDefault="005D21A4" w:rsidP="005D21A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Style w:val="c1"/>
          <w:rFonts w:ascii="Times New Roman" w:hAnsi="Times New Roman" w:cs="Times New Roman"/>
          <w:i/>
          <w:sz w:val="24"/>
          <w:szCs w:val="24"/>
        </w:rPr>
        <w:t xml:space="preserve">Аннотация: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статье рассматривается очень актуальная проблема-коррекция нарушения речевого дыхания у детей дошкольного возраста. Одним из эффективных способов коррекции речевого дыхания является игра, и игровые упражнения. Они направлены на развитие глубокого вдоха, длительного, плавного выдоха, фразовой речи на плавном выдохе.</w:t>
      </w:r>
    </w:p>
    <w:p w14:paraId="762B12A7" w14:textId="77777777" w:rsidR="005D21A4" w:rsidRDefault="005D21A4" w:rsidP="005D2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212529"/>
          <w:sz w:val="24"/>
          <w:szCs w:val="24"/>
        </w:rPr>
      </w:pPr>
    </w:p>
    <w:p w14:paraId="6D7787F4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Речевое дыхание — основа звучащей речи, источник образования звуков, голоса. Оно отличается от неречевого (физиологического дыхания) тем, что в процессе речи после вдоха, одновременно через нос и рот следует пауза. Речевое дыхание осуществляется произвольно, неречевое автоматически. Речевой выдох происходит в основном через рот, он несколько замедлен. При физиологическом дыхании вдох и выдох совершаются только через нос. По продолжительности они примерно одинаковы.</w:t>
      </w:r>
    </w:p>
    <w:p w14:paraId="1DA77C13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Источник образования звуков речи — воздушная струя, выходящая из легких через гортань, глотку, полость рта или носа наружу. Правильное речевое дыхание:</w:t>
      </w:r>
    </w:p>
    <w:p w14:paraId="3D4FB60D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 обеспечивает нормальное звукообразование;</w:t>
      </w:r>
    </w:p>
    <w:p w14:paraId="3607DFB3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 создает условия для поддержания нормальной громкости речи, четкого соблюдения пауз, сохранения плавности речи и интонационной выразительности;</w:t>
      </w:r>
    </w:p>
    <w:p w14:paraId="671D9ABC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 предохраняет голосовой аппарат от переутомления;</w:t>
      </w:r>
    </w:p>
    <w:p w14:paraId="75C60DCA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 способствует сохранению плавности речи, правильному соблюдению пауз.</w:t>
      </w:r>
    </w:p>
    <w:p w14:paraId="4A0BE303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Речевое дыхание может быть затруднено вследствие хронического насморка, аденоидных разращений, общей ослабленности организма, некоторых сердечно-сосудистых заболеваний, заикания, ринолалии, дизартрии.</w:t>
      </w:r>
    </w:p>
    <w:p w14:paraId="4510C1D5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Неправильное речевое дыхание нередко приводит:</w:t>
      </w:r>
    </w:p>
    <w:p w14:paraId="2EE8D6C1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 к нарушению плавности речи (речь на вдохе);</w:t>
      </w:r>
    </w:p>
    <w:p w14:paraId="358383CE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 позднему или неправильному усвоению некоторых звуков (например, для правильного произношения звука [р] нужна сильная воздушная струя, которая была бы способна привести в колебательное состояние кончик языка);</w:t>
      </w:r>
    </w:p>
    <w:p w14:paraId="11643993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 ослаблению громкости голоса, особенно в конце произношения длинных фраз;</w:t>
      </w:r>
    </w:p>
    <w:p w14:paraId="4D0177AC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 в некоторых случаях к ускорению темпа речи;</w:t>
      </w:r>
    </w:p>
    <w:p w14:paraId="4C58CEF6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 не правильному использованию интонационных средств выразительности;</w:t>
      </w:r>
    </w:p>
    <w:p w14:paraId="0608862B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 не четкому произношению слов (проглатывание окончаний).</w:t>
      </w:r>
    </w:p>
    <w:p w14:paraId="100FC816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Для полноценного речевого дыхания необходимо:</w:t>
      </w:r>
    </w:p>
    <w:p w14:paraId="487BAAC4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гибкость, эластичность, большой объем дыхательного аппарата, что достигается путем тренировки речевого и голосового аппарата, (произнесения отдельных звуков, слогов, слов и фраз), сочетающейся с соответствующими движениями.</w:t>
      </w:r>
    </w:p>
    <w:p w14:paraId="4B52F293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Требования к выполнению речевых упражнений:</w:t>
      </w:r>
    </w:p>
    <w:p w14:paraId="4830D548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— перед началом выполнения упражнений проветрить помещение: воздух в нем должен быть средней влажности;</w:t>
      </w:r>
    </w:p>
    <w:p w14:paraId="147309DE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 одежда не должна стеснять движений;</w:t>
      </w:r>
    </w:p>
    <w:p w14:paraId="1C4E53E8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 не выполнять речевые упражнения после приема пищи;</w:t>
      </w:r>
    </w:p>
    <w:p w14:paraId="03F59EFC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 упражнения выполнять сидя, стоя или лежа;</w:t>
      </w:r>
    </w:p>
    <w:p w14:paraId="00E0E9C4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 следить за правильным выполнением упражнений, дети не должны поднимать плечи и «перебирать дыхание», что влечет за собой резкий выдох — голос звучит прерывисто, форсировано. Нужно избегать больших задержек дыхания, обязательно объясняя детям, зачем нужно научиться дышать гармонично — полным дыханием.  Говорить только на выдохе, не добирать воздух во время произнесения слова, делать осмысленные паузы при произнесении фраз;</w:t>
      </w:r>
    </w:p>
    <w:p w14:paraId="4F74AADE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 речевые упражнения ограничивать по времени: длительность их от 30 с до 1,5 мин (можно использовать песочные часы) во избежание утомления ребенка и даже возможного головокружения;</w:t>
      </w:r>
    </w:p>
    <w:p w14:paraId="49CBD600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 обязательно чередовать выполнение речевых упражнений с другими упражнениями;</w:t>
      </w:r>
    </w:p>
    <w:p w14:paraId="2BDD8AA7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 следить за эмоциональным состоянием ребенка, оно должно быть уравновешенным.</w:t>
      </w:r>
    </w:p>
    <w:p w14:paraId="6D1CFB89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Каждое упражнение отрабатывается столько раз, сколько нужно для четкого его выполнения всеми детьми группы. Речевые упражнения следует проводить:</w:t>
      </w:r>
    </w:p>
    <w:p w14:paraId="0BEAB2EE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 во время физкультурно-оздоровительной гимнастики;</w:t>
      </w:r>
    </w:p>
    <w:p w14:paraId="45DF0730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 организационного момента или физкультминуток;</w:t>
      </w:r>
    </w:p>
    <w:p w14:paraId="18239528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 после дневного сна;</w:t>
      </w:r>
    </w:p>
    <w:p w14:paraId="281DD568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 в свободной деятельности детей.</w:t>
      </w:r>
    </w:p>
    <w:p w14:paraId="1B90C143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Задача воспитателя состоит в том, чтобы научить детей правильно пользоваться речевым дыханием. Для этого уже на ранних этапах речевого развития (в младших группах детского сада) необходима подготовительная работа, суть которой заключается в том, чтобы научить малышей делать короткий, без напряжения мышц лица и шеи вдох и плавно бесшумно выдыхать через рот, вырабатывая достаточной силы воздух.</w:t>
      </w:r>
    </w:p>
    <w:p w14:paraId="1B52EFF3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Приступая к развитию речевого дыхания, необходимо прежде всего сформировать у ребенка сильный плавный ротовой выдох, контролировать время выдоха, развивать способность правильно направлять воздушную струю.</w:t>
      </w:r>
    </w:p>
    <w:p w14:paraId="57CBF120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Для правильного ротового выдоха необходимо соблюдать следующие условия:</w:t>
      </w:r>
    </w:p>
    <w:p w14:paraId="45EE4D23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 выдоху должен предшествовать сильный вдох через нос — «набираем полную грудь воздуха»;</w:t>
      </w:r>
    </w:p>
    <w:p w14:paraId="621222DC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 выдох должен происходить плавно, а не толчками;</w:t>
      </w:r>
    </w:p>
    <w:p w14:paraId="6CD04862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 во время выдоха губы складывать трубочкой и не сжимать, щеки не надувать;</w:t>
      </w:r>
    </w:p>
    <w:p w14:paraId="0D75B81D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— во время выдоха воздух должен выходить через рот, а не через нос; если ребенок выдыхает через нос, можно зажать ему ноздри, чтобы он ощутил, как должен выходить воздух;</w:t>
      </w:r>
    </w:p>
    <w:p w14:paraId="7824E236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 выдыхать следует, пока не закончится воздух;</w:t>
      </w:r>
    </w:p>
    <w:p w14:paraId="3A071BDE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 во время пения или разговора нельзя добирать воздух при помощи частых коротких вдохов.</w:t>
      </w:r>
    </w:p>
    <w:p w14:paraId="3DC4DD01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Упражнения по развитию речевого дыхания следует выполнять в таком порядке:</w:t>
      </w:r>
    </w:p>
    <w:p w14:paraId="445F4289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1) на развитие физиологического дыхания;</w:t>
      </w:r>
    </w:p>
    <w:p w14:paraId="15884D13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2) дыхательные без участия речи;</w:t>
      </w:r>
    </w:p>
    <w:p w14:paraId="29019A6F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3) дыхательно-голосовые:</w:t>
      </w:r>
    </w:p>
    <w:p w14:paraId="3D8E6792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 на материале гласных звуков;</w:t>
      </w:r>
    </w:p>
    <w:p w14:paraId="1B281E50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 согласных звуков;</w:t>
      </w:r>
    </w:p>
    <w:p w14:paraId="6D1FA778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 слогов;</w:t>
      </w:r>
    </w:p>
    <w:p w14:paraId="7268A093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 слов;</w:t>
      </w:r>
    </w:p>
    <w:p w14:paraId="32E51C84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 предложений, фраз.</w:t>
      </w:r>
    </w:p>
    <w:p w14:paraId="1A83CA33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Приступать к тренировке собственно речевого дыхания можно только после того, как у ребенка сформируется сильный плавный выдох. Тренировка речевого дыхания способствует обучению плавному произношению звуков, слогов, слов и фраз на выдохе.</w:t>
      </w:r>
    </w:p>
    <w:p w14:paraId="4CF0BCA0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Для выполнения речевых упражнений можно использовать различные предметы.</w:t>
      </w:r>
    </w:p>
    <w:p w14:paraId="4A812582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Приведенные ниже упражнения необходимы для развития сильного плавного ротового выдоха и активизации губных мышц.</w:t>
      </w:r>
    </w:p>
    <w:p w14:paraId="5788CED5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«Песня ветра»</w:t>
      </w:r>
    </w:p>
    <w:p w14:paraId="36739CB8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Оборудование: 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китайский колокольчик «песня ветра».</w:t>
      </w:r>
    </w:p>
    <w:p w14:paraId="0C50026F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Содержание игры.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 Подвесьте колокольчик на удобном расстоянии (на уровне лица стоящего ребенка) и предложите подуть на него. Обратите внимание ребенка на то, какой мелодичный получается звук. Затем предложите подуть сильнее — звук стал громче.</w:t>
      </w:r>
    </w:p>
    <w:p w14:paraId="747A09A7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Упражнение научит ребенка плавно произносить на выдохе звуки и слоги, что является начальным этапом развития речевого дыхания. Упражнение можно выполнять как индивидуально, так и в группе детей.</w:t>
      </w:r>
    </w:p>
    <w:p w14:paraId="08D147C1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«Веселая метелица»</w:t>
      </w:r>
    </w:p>
    <w:p w14:paraId="5FBA62CB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Оборудование: 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пластиковые бутылки емкостью 0,5 л с отверстием для коктейльной трубочки, заполненные кусочками елочной мишуры и пенопласта.</w:t>
      </w:r>
    </w:p>
    <w:p w14:paraId="0C6D01FB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Содержание игры. 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Сначала ребенку покажите, с какой силой нужно дуть в трубочку, чтобы снежинки начали перемещаться внутри бутылки. Затем предложите ребенку подуть самостоятельно, но не в полную мощь, обращая его внимание на то, как перемещаются снежинки. Затем предложите подуть сильнее — снежинки стали перемещаться быстрее: метель разыгралась.</w:t>
      </w:r>
    </w:p>
    <w:p w14:paraId="4CF1B3CE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Упражнение можно проводить одновременно с несколькими детьми, используя индивидуальные трубочки.</w:t>
      </w:r>
    </w:p>
    <w:p w14:paraId="6F8BB376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Отработка правильного речевого дыхания — одна из целей проведения игр. С детьми младшего и среднего дошкольного возраста целесообразно проводить игру «Звуки вокруг нас».</w:t>
      </w:r>
    </w:p>
    <w:p w14:paraId="5D709699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Цель: 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развивать правильное речевое дыхание пропеванием на одном выдохе гласных звуков [а], [о], [у], [ы].</w:t>
      </w:r>
    </w:p>
    <w:p w14:paraId="434E589A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Воспитатель. В мире вокруг нас слышатся самые разные звуки. Малыш плачет: «А-а-а!» Медвежонок вздыхает, когда у него зуб болит: «О-о-о!» Самолет в небе гудит: «У-у-у!» А пароход на реке гудит: «ы-ы-ы!» Произнесите за мной эти звуки, причем каждый звук долго, на одном выдохе.</w:t>
      </w:r>
    </w:p>
    <w:p w14:paraId="2FA9F0CD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Данные речевые упражнения хорошо проводить с детьми с заиканием, ринолалией, дизартрией. Они оказывают эффективное воздействие на просодическую сторону речи, влияют на четкость дикции и в целом на речь детей.</w:t>
      </w:r>
    </w:p>
    <w:p w14:paraId="2587AEAF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14:paraId="61452A9E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Список используемой литературы:</w:t>
      </w:r>
    </w:p>
    <w:p w14:paraId="3580CE55" w14:textId="77777777" w:rsidR="005D21A4" w:rsidRDefault="005D21A4" w:rsidP="005D2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Verdana" w:eastAsia="Times New Roman" w:hAnsi="Verdana" w:cs="Times New Roman"/>
          <w:color w:val="383119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383119"/>
          <w:sz w:val="28"/>
          <w:szCs w:val="28"/>
        </w:rPr>
        <w:t>.Федюкович Н.И. Анатомия и физиология человека: Учебное пособие. - Изд. 2-Р-н/Д:Феникс,2003-416-с.</w:t>
      </w:r>
      <w:r>
        <w:rPr>
          <w:rFonts w:ascii="Times New Roman" w:eastAsia="Times New Roman" w:hAnsi="Times New Roman" w:cs="Times New Roman"/>
          <w:color w:val="383119"/>
          <w:sz w:val="28"/>
          <w:szCs w:val="28"/>
        </w:rPr>
        <w:br/>
        <w:t>2.Ткаченко Б.И. Нормальная физиология человека. - 2-е изд. - М.: Медицина, 2005-928с.</w:t>
      </w:r>
      <w:r>
        <w:rPr>
          <w:rFonts w:ascii="Times New Roman" w:eastAsia="Times New Roman" w:hAnsi="Times New Roman" w:cs="Times New Roman"/>
          <w:color w:val="383119"/>
          <w:sz w:val="28"/>
          <w:szCs w:val="28"/>
        </w:rPr>
        <w:br/>
        <w:t>3.Логопедия: учебник для студ. дефектол. фак. пед. высш. учеб. заведений. / Под ред.Л.С. Волковой. 5-е изд. М.: Владос, 2008. - 703 с.</w:t>
      </w:r>
      <w:r>
        <w:rPr>
          <w:rFonts w:ascii="Times New Roman" w:eastAsia="Times New Roman" w:hAnsi="Times New Roman" w:cs="Times New Roman"/>
          <w:color w:val="383119"/>
          <w:sz w:val="28"/>
          <w:szCs w:val="28"/>
        </w:rPr>
        <w:br/>
        <w:t>4.Семенова К.А., Мастюкова Е.М., Смуглин М.Я. Клинические симптомы дизартрий и общие принципы речевой терапии. // Логопедия. Методическое наследие. В 5 кн. Кн I: Нарушения голоса и звукопроизносительной стороны речи: В 2 ч.  Ч. 2.: Ринолалия. Дизартрия.: пособие для логопедов и студ. дефектол. факультетов пед. вузов. / Шаховская С.Н. и др.; под ред. Л.С. Волковой. М.: Владос, 2006. 303 с.</w:t>
      </w:r>
      <w:r>
        <w:rPr>
          <w:rFonts w:ascii="Times New Roman" w:eastAsia="Times New Roman" w:hAnsi="Times New Roman" w:cs="Times New Roman"/>
          <w:color w:val="383119"/>
          <w:sz w:val="28"/>
          <w:szCs w:val="28"/>
        </w:rPr>
        <w:br/>
        <w:t>5.Белякова Л.И., Дьякова Е.А. Заикание. Учеб. пособие для студ. пед. институтов по спец. “Логопедия”. - М.: В. Секачев, 1998. - 304 с.: ил.</w:t>
      </w:r>
      <w:r>
        <w:rPr>
          <w:rFonts w:ascii="Times New Roman" w:eastAsia="Times New Roman" w:hAnsi="Times New Roman" w:cs="Times New Roman"/>
          <w:color w:val="383119"/>
          <w:sz w:val="28"/>
          <w:szCs w:val="28"/>
        </w:rPr>
        <w:br/>
        <w:t>6.Вербовая Н.П., Головина О М., Урнова В.В. Искусство речи.  М., 1977.</w:t>
      </w:r>
      <w:r>
        <w:rPr>
          <w:rFonts w:ascii="Times New Roman" w:eastAsia="Times New Roman" w:hAnsi="Times New Roman" w:cs="Times New Roman"/>
          <w:color w:val="383119"/>
          <w:sz w:val="28"/>
          <w:szCs w:val="28"/>
        </w:rPr>
        <w:br/>
        <w:t>7.Кочеткова И.Н. Парадоксальная гимнастика Стрельниковой. М., 1989.</w:t>
      </w:r>
    </w:p>
    <w:p w14:paraId="2978720A" w14:textId="77777777" w:rsidR="005D21A4" w:rsidRDefault="005D21A4" w:rsidP="005D21A4"/>
    <w:p w14:paraId="7495854F" w14:textId="77777777" w:rsidR="002747F4" w:rsidRDefault="002747F4">
      <w:bookmarkStart w:id="0" w:name="_GoBack"/>
      <w:bookmarkEnd w:id="0"/>
    </w:p>
    <w:sectPr w:rsidR="00274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F4"/>
    <w:rsid w:val="002747F4"/>
    <w:rsid w:val="005D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A521A1-B420-4B72-B5C6-510BE6F2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D21A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D2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8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1288</Words>
  <Characters>7345</Characters>
  <Application>Microsoft Office Word</Application>
  <DocSecurity>0</DocSecurity>
  <Lines>61</Lines>
  <Paragraphs>17</Paragraphs>
  <ScaleCrop>false</ScaleCrop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2025-05-23T08:47:00Z</dcterms:created>
  <dcterms:modified xsi:type="dcterms:W3CDTF">2025-05-23T08:47:00Z</dcterms:modified>
</cp:coreProperties>
</file>