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F455" w14:textId="77777777" w:rsidR="00537DD0" w:rsidRPr="00537DD0" w:rsidRDefault="00537DD0" w:rsidP="00537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Дидактическое пособие Лэпбук</w:t>
      </w:r>
    </w:p>
    <w:p w14:paraId="67564C19" w14:textId="77777777" w:rsidR="00537DD0" w:rsidRPr="00537DD0" w:rsidRDefault="00537DD0" w:rsidP="00537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«Русская народная культура и быт»</w:t>
      </w:r>
    </w:p>
    <w:p w14:paraId="0BB48DF0" w14:textId="77777777" w:rsidR="00537DD0" w:rsidRDefault="00537DD0" w:rsidP="00537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386A062D" w14:textId="77777777" w:rsid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74B25896" w14:textId="08FEF783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Разработал: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 Воспитатель МБДОУ «ДС № 2 г. Челябинска» Зинченко Любовь Владимировна</w:t>
      </w:r>
    </w:p>
    <w:p w14:paraId="2F228D80" w14:textId="77777777" w:rsidR="00537DD0" w:rsidRDefault="00537DD0" w:rsidP="00537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78FD55D8" w14:textId="6E00C8C1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Аннотация</w:t>
      </w:r>
    </w:p>
    <w:p w14:paraId="29D33A47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Методическое пособие Лэпбук «Русская народная культура и быт» представляет собой комплекс дидактических игр, обеспечивающих интеграцию методов и форм организации нравственно-патриотического воспитания детей дошкольного возраста в соответствии с Федеральными государственными образовательными стандартами.</w:t>
      </w:r>
    </w:p>
    <w:p w14:paraId="276F848B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Особенностью пособия является интеграция различных видов детской деятельности: речевой, изобразительной, познавательной, конструктивной, игровой.</w:t>
      </w:r>
    </w:p>
    <w:p w14:paraId="7C3C9EA9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Данное методическое пособие может применяться в дошкольных учреждениях любого вида.</w:t>
      </w:r>
    </w:p>
    <w:p w14:paraId="3C9FB540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Лэпбук создан с целью расширения знаний детей о русском быте. Также следует отметить, что он очень удобен, так как большое количество материала находится в одной папке. Такая необычная подача информации привлекает внимание ребёнка, и он ещё не раз возвращается к папке, чтобы полистать её странички и поиграть с ними, а заодно, незаметно для себя, повторить пройденный материал. Необходимо отметить полифункциональный характер лэпбука. Он может рассматриваться как одна из форм обучения, так и как средство общения взрослого с ребёнком.</w:t>
      </w:r>
    </w:p>
    <w:p w14:paraId="55F93BD4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Цель: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 приобщить детей к истокам русской народной культуры, формировать духовно-нравственные и патриотические качества подрастающего поколения.</w:t>
      </w:r>
    </w:p>
    <w:p w14:paraId="55791D37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Задачи:</w:t>
      </w:r>
    </w:p>
    <w:p w14:paraId="2262A1B9" w14:textId="77777777" w:rsidR="00537DD0" w:rsidRPr="00537DD0" w:rsidRDefault="00537DD0" w:rsidP="00537D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повысить интерес к истории своего народа;</w:t>
      </w:r>
    </w:p>
    <w:p w14:paraId="3CE2E869" w14:textId="77777777" w:rsidR="00537DD0" w:rsidRPr="00537DD0" w:rsidRDefault="00537DD0" w:rsidP="00537D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расширить знания детей о народных ремёслах;</w:t>
      </w:r>
    </w:p>
    <w:p w14:paraId="67FAD271" w14:textId="77777777" w:rsidR="00537DD0" w:rsidRPr="00537DD0" w:rsidRDefault="00537DD0" w:rsidP="00537D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способствовать развитию познавательных способностей, любознательности детей;</w:t>
      </w:r>
    </w:p>
    <w:p w14:paraId="1C683223" w14:textId="77777777" w:rsidR="00537DD0" w:rsidRPr="00537DD0" w:rsidRDefault="00537DD0" w:rsidP="00537D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расширить представления детей о народном искусстве, фольклоре, музыке и художественных промыслах;</w:t>
      </w:r>
    </w:p>
    <w:p w14:paraId="64583092" w14:textId="77777777" w:rsidR="00537DD0" w:rsidRPr="00537DD0" w:rsidRDefault="00537DD0" w:rsidP="00537D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воспитывать детей в лучших традициях уважения и любви к предкам и родному краю;</w:t>
      </w:r>
    </w:p>
    <w:p w14:paraId="264C324C" w14:textId="77777777" w:rsidR="00537DD0" w:rsidRPr="00537DD0" w:rsidRDefault="00537DD0" w:rsidP="00537D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воспитывать чувство гордости за свой народ.</w:t>
      </w:r>
    </w:p>
    <w:p w14:paraId="54325E9B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Дидактическое пособие выполнено в виде деревенского домика с листами-вкладышами.</w:t>
      </w:r>
    </w:p>
    <w:p w14:paraId="2B6447B6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Это отличный способ закрепить определённую тему с воспитанниками, осмыслить содержание книги, провести исследовательскую работу, в процессе которой ребёнок участвует в поиске, анализе и сортировке информации. Детям необходимо знать и изучать культуру своих предков. Знание истории народа и 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его культуры поможет в дальнейшем с уважением и интересом относиться к культурным традициям других народов.</w:t>
      </w:r>
    </w:p>
    <w:p w14:paraId="411FDE12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В лэпбуке собраны материалы о всевозможных предметах народного быта и хозяйственной утвари в Древней Руси в картинках — всё то, что в старину было неотъемлемой частью жизни как селян, так и горожан на Руси.</w:t>
      </w:r>
    </w:p>
    <w:p w14:paraId="7E9720EB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Содержание лэпбука направлено на воспитание любви и интереса к русским народным традициям, развитие воображения, логического и творческого мышления, речи, памяти, расширение кругозора.</w:t>
      </w:r>
    </w:p>
    <w:p w14:paraId="023AB590" w14:textId="67DADEAF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Лишь бросив мимолётный взгляд на обложку, без особого труда можно определить тематику данного лэпбука.</w:t>
      </w:r>
    </w:p>
    <w:p w14:paraId="782CF08F" w14:textId="01E8EAB3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Лепбук с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одержит:</w:t>
      </w:r>
    </w:p>
    <w:p w14:paraId="7FFDE01E" w14:textId="1D26E23A" w:rsidR="00537DD0" w:rsidRPr="00537DD0" w:rsidRDefault="00537DD0" w:rsidP="00537D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Иллюстраци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ю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русской избы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. 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Как жили люди на Руси.</w:t>
      </w:r>
    </w:p>
    <w:p w14:paraId="498BDBCE" w14:textId="39C8EB4D" w:rsidR="00537DD0" w:rsidRPr="00537DD0" w:rsidRDefault="00537DD0" w:rsidP="00537D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Иллюстрации п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рофесси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й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на Руси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Знакомство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детей с профессиями на Руси, формировать понимание того, почему эти профессии исчезли.</w:t>
      </w:r>
    </w:p>
    <w:p w14:paraId="157C3FE3" w14:textId="6E4D7DD4" w:rsidR="00537DD0" w:rsidRPr="00537DD0" w:rsidRDefault="00537DD0" w:rsidP="00537D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Иллюстрации р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усски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х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костюм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ов. 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овать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представления детей об особенно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стях русского народного костюма, с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пособствовать формированию у детей понимания собственной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принадлежности к своему народу, о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богащать словарь детей через знакомство с названиями элементов одежды народов России.</w:t>
      </w:r>
    </w:p>
    <w:p w14:paraId="5AAB96F8" w14:textId="77777777" w:rsidR="00537DD0" w:rsidRPr="00537DD0" w:rsidRDefault="00537DD0" w:rsidP="00537D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Д/И «Одень куклу»</w:t>
      </w:r>
    </w:p>
    <w:p w14:paraId="03CB8815" w14:textId="0EE72CA3" w:rsidR="00537DD0" w:rsidRPr="00537DD0" w:rsidRDefault="00537DD0" w:rsidP="00537D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Д/И «Найди тень (музыкальные инструменты)»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Задачи: 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закрепить знания о внешнем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виде музыкальных инструментов; 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развить внимание, память и мышление.</w:t>
      </w:r>
    </w:p>
    <w:p w14:paraId="7E69EF8F" w14:textId="40B63115" w:rsidR="00537DD0" w:rsidRPr="00537DD0" w:rsidRDefault="00537DD0" w:rsidP="00537D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Д/И </w:t>
      </w: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«Щи да каша — пища наша»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Задачи: р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азвивать интерес к различным видам русской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кухни, расширять кругозор детей; р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асширять знания 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етей об истории народной кухни; у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чить выделять характерные особенности пищи.</w:t>
      </w:r>
    </w:p>
    <w:p w14:paraId="22A24909" w14:textId="33BEEF2B" w:rsidR="00537DD0" w:rsidRPr="00537DD0" w:rsidRDefault="00537DD0" w:rsidP="00537DD0">
      <w:pPr>
        <w:shd w:val="clear" w:color="auto" w:fill="FFFFFF"/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Раскраски «Народные промыслы»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Задачи: р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азвивать интерес к различным видам русских народных пром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ыслов, расширять кругозор детей; р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асширять знания детей об истории народного 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ромысла; у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чить выделять характерные особенности изделий хохломских, гж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ельских и дымковских мастеров; п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ознакомить детей с изделиями Павлово-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Посадской платочной мануфактуры; с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овершенствов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ать грамматический строй речи; р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ширять активный словарь детей; р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азвивать связную речь,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произвольную память и внимание; в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оспитывать эстетическое отношение к изделиям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народно-прикладного искусства; п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рививать любовь к русскому народному фольклору.</w:t>
      </w:r>
    </w:p>
    <w:p w14:paraId="46D89B1C" w14:textId="70B686D3" w:rsidR="00537DD0" w:rsidRPr="00537DD0" w:rsidRDefault="00537DD0" w:rsidP="00537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Лото «Что сначала, что потом?» (русская утварь)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Поможет детям познакомиться с предметами быта наших предков, соотнести их с современными бытовыми приборами.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Предложите детям подобрать старинные предметы, аналогичные современным, или наоборот (печь — газовая плита, перо для письма — ручка, телега — автомобиль).</w:t>
      </w:r>
    </w:p>
    <w:p w14:paraId="7EC36DE4" w14:textId="1E5B193B" w:rsidR="00537DD0" w:rsidRPr="00537DD0" w:rsidRDefault="00AC6896" w:rsidP="00AC6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 xml:space="preserve">Кармашек </w:t>
      </w:r>
      <w:r w:rsidR="00537DD0"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«Предметы народного быта»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 содержит 12 картинок с изображением домашней утвари с подробным описанием. Карточки служат для обогащения словарного запаса, а также развития речи воспитанников. Ребёнок самостоятельно может рассказать о предмете, для чего он нужен и как им пользуются.</w:t>
      </w:r>
    </w:p>
    <w:p w14:paraId="2A5BB32C" w14:textId="1BA32E2A" w:rsidR="00537DD0" w:rsidRPr="00537DD0" w:rsidRDefault="00AC6896" w:rsidP="00AC68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Кармашек </w:t>
      </w:r>
      <w:r w:rsidR="00537DD0"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«Расскажи сказку»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 включает в себя алг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оритмы русских народных сказок. Цель: р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азвитие связной речи и творческого воображения на основе иллюстраций к народным сказкам.</w:t>
      </w:r>
    </w:p>
    <w:p w14:paraId="1959E79D" w14:textId="39272113" w:rsidR="00537DD0" w:rsidRPr="00537DD0" w:rsidRDefault="00AC6896" w:rsidP="00AC6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Задачи: з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акрепить знания 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етей о русских народных сказках; у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чить составлять повествовательный рассказ по 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ерии иллюстраций; р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азвивать умение узнавать сказочного геро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я по описанию внешних признаков; в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оспитывать интерес к народному творчеству, умение работать в группе.</w:t>
      </w:r>
    </w:p>
    <w:p w14:paraId="29173134" w14:textId="7873C496" w:rsidR="00537DD0" w:rsidRPr="00537DD0" w:rsidRDefault="00AC6896" w:rsidP="00AC68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Кармашек «</w:t>
      </w:r>
      <w:r w:rsidR="00537DD0"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Народные заклички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</w:t>
      </w:r>
      <w:r w:rsidR="00537DD0"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ключает в себя карточки-заклички. Взрослый читает детям заклички в начале образовательной деятельности, различных наблюдений, бесед. В подобных видах работы заклички вызывают интерес и дают повод для более подробного разговора об интересующем объекте или явлении. А также заклички способствуют развитию речи: можно с детьми придумать новые заклички.</w:t>
      </w:r>
    </w:p>
    <w:p w14:paraId="79C75015" w14:textId="77777777" w:rsidR="00537DD0" w:rsidRPr="00537DD0" w:rsidRDefault="00537DD0" w:rsidP="00AC6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В лэпбуке «Русский народный быт» сделан акцент на приобщение детей к русской национальной культуре с целью социально-психологической адаптации детей к реалиям современной жизни путём воспитания на материале русской истории и культуры, традиций, устойчивых нравственных ориентиров, а также развития социальных и коммуникативных навыков.</w:t>
      </w:r>
    </w:p>
    <w:p w14:paraId="6E583EAC" w14:textId="77777777" w:rsidR="00537DD0" w:rsidRPr="00537DD0" w:rsidRDefault="00537DD0" w:rsidP="00AC6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Лэпбук даёт возможность педагогу построить деятельность на основе индивидуальных особенностей каждого ребёнка и через игру создать условия, при которых сам ребёнок становится активным участником своего образования.</w:t>
      </w:r>
    </w:p>
    <w:p w14:paraId="4A692EDD" w14:textId="77777777" w:rsidR="00537DD0" w:rsidRPr="00537DD0" w:rsidRDefault="00537DD0" w:rsidP="00AC6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Лэпбук — отличный помощник в работе педагогов. Полезен не только воспитателям, но и родителям. Может применяться не только в детском саду, но и в домашних условиях.</w:t>
      </w:r>
    </w:p>
    <w:p w14:paraId="2724C075" w14:textId="77777777" w:rsidR="00AC6896" w:rsidRDefault="00AC6896" w:rsidP="00537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4037C128" w14:textId="6EA766EF" w:rsidR="00537DD0" w:rsidRPr="00537DD0" w:rsidRDefault="00537DD0" w:rsidP="00537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Список использованной литературы:</w:t>
      </w:r>
    </w:p>
    <w:p w14:paraId="35F9F273" w14:textId="77777777" w:rsidR="00537DD0" w:rsidRPr="00537DD0" w:rsidRDefault="00537DD0" w:rsidP="00537DD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Князева О.Л., Маханева М.Д. Приобщение детей к истокам русской народной культуры: Программа. Учебно-методическое пособие. — 2-е изд., перераб. и доп. — СПб: ООО «ДЕТСТВО-ПРЕСС», 2015.</w:t>
      </w:r>
    </w:p>
    <w:p w14:paraId="50D6F43A" w14:textId="77777777" w:rsidR="00537DD0" w:rsidRPr="00537DD0" w:rsidRDefault="00537DD0" w:rsidP="00537DD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Панкеев И.А. Полная энциклопедия быта русского народа. Тт. 1, 2. — М.: Олма-Пресс, 2005.</w:t>
      </w:r>
    </w:p>
    <w:p w14:paraId="616435BA" w14:textId="77777777" w:rsidR="00537DD0" w:rsidRPr="00537DD0" w:rsidRDefault="00537DD0" w:rsidP="00537DD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Сельванюк М.И., Дубинская К. Русское народное прикладное искусство. — М.: Феникс, 2009.</w:t>
      </w:r>
    </w:p>
    <w:p w14:paraId="5C6E068C" w14:textId="77777777" w:rsidR="00537DD0" w:rsidRPr="00537DD0" w:rsidRDefault="00537DD0" w:rsidP="00537DD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t>Орлов А.С., Георгиев В.А., Георгиева Н.Г., Сивохина Т.А. История России: учебник. — М., 2005.</w:t>
      </w:r>
    </w:p>
    <w:p w14:paraId="03FE0ADF" w14:textId="77777777" w:rsidR="00537DD0" w:rsidRPr="00537DD0" w:rsidRDefault="00537DD0" w:rsidP="00537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537D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Интернет-ресурсы:</w:t>
      </w:r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hyperlink r:id="rId7" w:tgtFrame="_blank" w:history="1">
        <w:r w:rsidRPr="00537DD0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</w:rPr>
          <w:t>http://www.poslovitza.ru/pro-predmety-russkogo-byta.html</w:t>
        </w:r>
      </w:hyperlink>
      <w:r w:rsidRPr="00537DD0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hyperlink r:id="rId8" w:tgtFrame="_blank" w:history="1">
        <w:r w:rsidRPr="00537DD0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</w:rPr>
          <w:t>https://kladraz.ru/zagadki-dlja-detei/zagadki-o-predmetah-byta.html</w:t>
        </w:r>
      </w:hyperlink>
    </w:p>
    <w:p w14:paraId="22AA5345" w14:textId="77777777" w:rsidR="00043554" w:rsidRPr="00537DD0" w:rsidRDefault="00043554" w:rsidP="0053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3554" w:rsidRPr="00537DD0" w:rsidSect="00537DD0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B9C6C" w14:textId="77777777" w:rsidR="00192975" w:rsidRDefault="00192975" w:rsidP="00F02E5D">
      <w:pPr>
        <w:spacing w:after="0" w:line="240" w:lineRule="auto"/>
      </w:pPr>
      <w:r>
        <w:separator/>
      </w:r>
    </w:p>
  </w:endnote>
  <w:endnote w:type="continuationSeparator" w:id="0">
    <w:p w14:paraId="36893398" w14:textId="77777777" w:rsidR="00192975" w:rsidRDefault="00192975" w:rsidP="00F0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0463"/>
      <w:docPartObj>
        <w:docPartGallery w:val="Page Numbers (Bottom of Page)"/>
        <w:docPartUnique/>
      </w:docPartObj>
    </w:sdtPr>
    <w:sdtEndPr/>
    <w:sdtContent>
      <w:p w14:paraId="6DFD55D6" w14:textId="7085B46C" w:rsidR="00F02E5D" w:rsidRDefault="00E60D2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2ED7A" w14:textId="77777777" w:rsidR="00F02E5D" w:rsidRDefault="00F02E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6B56A" w14:textId="77777777" w:rsidR="00192975" w:rsidRDefault="00192975" w:rsidP="00F02E5D">
      <w:pPr>
        <w:spacing w:after="0" w:line="240" w:lineRule="auto"/>
      </w:pPr>
      <w:r>
        <w:separator/>
      </w:r>
    </w:p>
  </w:footnote>
  <w:footnote w:type="continuationSeparator" w:id="0">
    <w:p w14:paraId="2EBDCD20" w14:textId="77777777" w:rsidR="00192975" w:rsidRDefault="00192975" w:rsidP="00F0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0428"/>
    <w:multiLevelType w:val="multilevel"/>
    <w:tmpl w:val="1E32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D6E79"/>
    <w:multiLevelType w:val="multilevel"/>
    <w:tmpl w:val="C40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E1F73"/>
    <w:multiLevelType w:val="multilevel"/>
    <w:tmpl w:val="667A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D3BC9"/>
    <w:multiLevelType w:val="multilevel"/>
    <w:tmpl w:val="BA6E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9E9"/>
    <w:multiLevelType w:val="multilevel"/>
    <w:tmpl w:val="FF3E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E7C07"/>
    <w:multiLevelType w:val="multilevel"/>
    <w:tmpl w:val="F556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611A9"/>
    <w:multiLevelType w:val="multilevel"/>
    <w:tmpl w:val="656A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2E5D"/>
    <w:rsid w:val="00023622"/>
    <w:rsid w:val="00043554"/>
    <w:rsid w:val="000B134E"/>
    <w:rsid w:val="000B78EB"/>
    <w:rsid w:val="000C2E14"/>
    <w:rsid w:val="00192975"/>
    <w:rsid w:val="001B0C37"/>
    <w:rsid w:val="002A1ED0"/>
    <w:rsid w:val="00313E68"/>
    <w:rsid w:val="00333D58"/>
    <w:rsid w:val="00445D23"/>
    <w:rsid w:val="0045610C"/>
    <w:rsid w:val="00537DD0"/>
    <w:rsid w:val="005B3E2A"/>
    <w:rsid w:val="007C6E29"/>
    <w:rsid w:val="008E65B3"/>
    <w:rsid w:val="0098559F"/>
    <w:rsid w:val="00AC6896"/>
    <w:rsid w:val="00B837E3"/>
    <w:rsid w:val="00B90BAF"/>
    <w:rsid w:val="00BE6406"/>
    <w:rsid w:val="00BF25DA"/>
    <w:rsid w:val="00C7470C"/>
    <w:rsid w:val="00D35956"/>
    <w:rsid w:val="00E60D25"/>
    <w:rsid w:val="00E723FB"/>
    <w:rsid w:val="00EB1E26"/>
    <w:rsid w:val="00F0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FA7B"/>
  <w15:docId w15:val="{B8D341ED-0BA0-4DC5-B523-4558346E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E5D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0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02E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E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0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2E5D"/>
  </w:style>
  <w:style w:type="paragraph" w:styleId="aa">
    <w:name w:val="footer"/>
    <w:basedOn w:val="a"/>
    <w:link w:val="ab"/>
    <w:uiPriority w:val="99"/>
    <w:unhideWhenUsed/>
    <w:rsid w:val="00F0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2E5D"/>
  </w:style>
  <w:style w:type="paragraph" w:customStyle="1" w:styleId="c1">
    <w:name w:val="c1"/>
    <w:basedOn w:val="a"/>
    <w:rsid w:val="005B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zagadki-dlja-detei/zagadki-o-predmetah-by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lovitza.ru/pro-predmety-russkogo-by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2023-04-04T14:17:00Z</cp:lastPrinted>
  <dcterms:created xsi:type="dcterms:W3CDTF">2023-04-01T12:44:00Z</dcterms:created>
  <dcterms:modified xsi:type="dcterms:W3CDTF">2026-05-22T05:26:00Z</dcterms:modified>
</cp:coreProperties>
</file>