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9EA08" w14:textId="089A6AB3" w:rsidR="00A43A44" w:rsidRDefault="00714EBC" w:rsidP="00A34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4A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Дидактическое пособие </w:t>
      </w:r>
      <w:proofErr w:type="spellStart"/>
      <w:r w:rsidR="00A43A44" w:rsidRPr="00CC34A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Лэпбук</w:t>
      </w:r>
      <w:proofErr w:type="spellEnd"/>
      <w:r w:rsidR="00A43A44" w:rsidRPr="00CC34A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«Профессии</w:t>
      </w:r>
      <w:r w:rsidR="00A43A44" w:rsidRPr="009D22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FBF95F" w14:textId="77777777" w:rsidR="00CC34AE" w:rsidRDefault="00CC34AE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D7A03" w14:textId="77777777" w:rsidR="003065BD" w:rsidRDefault="00CC34AE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Разработал: </w:t>
      </w:r>
      <w:r w:rsidRPr="00CC34AE">
        <w:rPr>
          <w:rFonts w:ascii="Times New Roman" w:hAnsi="Times New Roman" w:cs="Times New Roman"/>
          <w:sz w:val="28"/>
          <w:szCs w:val="28"/>
        </w:rPr>
        <w:t xml:space="preserve">Воспитатель МБДОУ «ДС № 2 </w:t>
      </w:r>
      <w:proofErr w:type="spellStart"/>
      <w:r w:rsidRPr="00CC34AE">
        <w:rPr>
          <w:rFonts w:ascii="Times New Roman" w:hAnsi="Times New Roman" w:cs="Times New Roman"/>
          <w:sz w:val="28"/>
          <w:szCs w:val="28"/>
        </w:rPr>
        <w:t>г.Челябинска</w:t>
      </w:r>
      <w:proofErr w:type="spellEnd"/>
      <w:r w:rsidRPr="00CC34AE">
        <w:rPr>
          <w:rFonts w:ascii="Times New Roman" w:hAnsi="Times New Roman" w:cs="Times New Roman"/>
          <w:sz w:val="28"/>
          <w:szCs w:val="28"/>
        </w:rPr>
        <w:t xml:space="preserve">» Л.В. Зинченко </w:t>
      </w:r>
    </w:p>
    <w:p w14:paraId="1D30C633" w14:textId="77777777" w:rsidR="003065BD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3FBA4" w14:textId="7D1EAF1C" w:rsidR="00A43A44" w:rsidRPr="003065BD" w:rsidRDefault="00A43A44" w:rsidP="00A34C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</w:p>
    <w:p w14:paraId="10100C91" w14:textId="4A49553B" w:rsidR="007E737E" w:rsidRDefault="00A43A44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Дидактическое пособие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«Профессии» представляет собой папку</w:t>
      </w:r>
      <w:r w:rsidR="002550AF" w:rsidRPr="009D2248">
        <w:rPr>
          <w:rFonts w:ascii="Times New Roman" w:hAnsi="Times New Roman" w:cs="Times New Roman"/>
          <w:sz w:val="28"/>
          <w:szCs w:val="28"/>
        </w:rPr>
        <w:t xml:space="preserve"> в виде книги</w:t>
      </w:r>
      <w:r w:rsidRPr="009D2248">
        <w:rPr>
          <w:rFonts w:ascii="Times New Roman" w:hAnsi="Times New Roman" w:cs="Times New Roman"/>
          <w:sz w:val="28"/>
          <w:szCs w:val="28"/>
        </w:rPr>
        <w:t>. На страницах папки имеются различные кармашки</w:t>
      </w:r>
      <w:r w:rsidR="003065BD">
        <w:rPr>
          <w:rFonts w:ascii="Times New Roman" w:hAnsi="Times New Roman" w:cs="Times New Roman"/>
          <w:sz w:val="28"/>
          <w:szCs w:val="28"/>
        </w:rPr>
        <w:t>.</w:t>
      </w:r>
    </w:p>
    <w:p w14:paraId="7ECDCFC6" w14:textId="2040A191" w:rsidR="007E737E" w:rsidRDefault="007E737E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Содержащие картинки</w:t>
      </w:r>
      <w:r w:rsidR="00517186">
        <w:rPr>
          <w:rFonts w:ascii="Times New Roman" w:hAnsi="Times New Roman" w:cs="Times New Roman"/>
          <w:sz w:val="28"/>
          <w:szCs w:val="28"/>
        </w:rPr>
        <w:t xml:space="preserve"> для рассматривания и </w:t>
      </w:r>
      <w:r w:rsidR="003065BD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="003065BD">
        <w:rPr>
          <w:rFonts w:ascii="Times New Roman" w:hAnsi="Times New Roman" w:cs="Times New Roman"/>
          <w:sz w:val="28"/>
          <w:szCs w:val="28"/>
        </w:rPr>
        <w:t xml:space="preserve">рассказа,  </w:t>
      </w:r>
      <w:r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065BD">
        <w:rPr>
          <w:rFonts w:ascii="Times New Roman" w:hAnsi="Times New Roman" w:cs="Times New Roman"/>
          <w:sz w:val="28"/>
          <w:szCs w:val="28"/>
        </w:rPr>
        <w:t xml:space="preserve">заданиями ламинированные, для многократного использования, </w:t>
      </w:r>
      <w:r w:rsidR="00A34CBF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  <w:r w:rsidR="003065BD">
        <w:rPr>
          <w:rFonts w:ascii="Times New Roman" w:hAnsi="Times New Roman" w:cs="Times New Roman"/>
          <w:sz w:val="28"/>
          <w:szCs w:val="28"/>
        </w:rPr>
        <w:t>картотека стихов и загадок</w:t>
      </w:r>
    </w:p>
    <w:p w14:paraId="009EB769" w14:textId="77777777" w:rsidR="00714EBC" w:rsidRPr="009D2248" w:rsidRDefault="00714EBC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4A9B7" w14:textId="60C932E8" w:rsidR="00A43A44" w:rsidRPr="009D2248" w:rsidRDefault="00A43A44" w:rsidP="00A34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24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записка:</w:t>
      </w:r>
    </w:p>
    <w:p w14:paraId="11715E9A" w14:textId="459D07CC" w:rsidR="00714EBC" w:rsidRPr="009D2248" w:rsidRDefault="00A43A44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предназначен для детей старшего дошкольного возраста и является развивающим средством обучения.</w:t>
      </w:r>
    </w:p>
    <w:p w14:paraId="6F8295B2" w14:textId="77777777" w:rsidR="003065BD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0046C" w14:textId="18A2269F" w:rsidR="003065BD" w:rsidRPr="009D2248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Пособие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«Профессии» может быть использовано для организации совместной</w:t>
      </w:r>
      <w:r w:rsidR="00517186">
        <w:rPr>
          <w:rFonts w:ascii="Times New Roman" w:hAnsi="Times New Roman" w:cs="Times New Roman"/>
          <w:sz w:val="28"/>
          <w:szCs w:val="28"/>
        </w:rPr>
        <w:t xml:space="preserve"> работы педагога и детей, а так</w:t>
      </w:r>
      <w:r w:rsidRPr="009D2248">
        <w:rPr>
          <w:rFonts w:ascii="Times New Roman" w:hAnsi="Times New Roman" w:cs="Times New Roman"/>
          <w:sz w:val="28"/>
          <w:szCs w:val="28"/>
        </w:rPr>
        <w:t xml:space="preserve">же для самостоятельной коллективной, деятельности детей и самостоятельной индивидуальной деятельности ребёнка. </w:t>
      </w:r>
    </w:p>
    <w:p w14:paraId="12768C36" w14:textId="77777777" w:rsidR="003065BD" w:rsidRPr="009D2248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может быть использован педагогами ДО, учителями – логопедами.</w:t>
      </w:r>
    </w:p>
    <w:p w14:paraId="68EDB973" w14:textId="77777777" w:rsidR="003065BD" w:rsidRPr="009D2248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позволяет оформить его во время тематической недели «Профессии». </w:t>
      </w:r>
    </w:p>
    <w:p w14:paraId="02F055B6" w14:textId="77777777" w:rsidR="003065BD" w:rsidRPr="009D2248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48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9D2248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Pr="009D2248">
        <w:rPr>
          <w:rFonts w:ascii="Times New Roman" w:hAnsi="Times New Roman" w:cs="Times New Roman"/>
          <w:sz w:val="28"/>
          <w:szCs w:val="28"/>
        </w:rPr>
        <w:t xml:space="preserve"> можно пополнять и усложнять. В старшем дошкольном возрасте дети уже могут вместе с взрослыми участвовать в сборе материала: анализировать, сортировать информацию, участвовать в оформлении игр. </w:t>
      </w:r>
    </w:p>
    <w:p w14:paraId="5914CDEE" w14:textId="77777777" w:rsidR="003065BD" w:rsidRPr="009D2248" w:rsidRDefault="003065BD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D88FA" w14:textId="77777777" w:rsidR="00A34CBF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4"/>
          <w:b/>
          <w:bCs/>
          <w:sz w:val="28"/>
          <w:szCs w:val="28"/>
        </w:rPr>
      </w:pPr>
      <w:r w:rsidRPr="009D2248">
        <w:rPr>
          <w:rStyle w:val="c4"/>
          <w:b/>
          <w:bCs/>
          <w:sz w:val="28"/>
          <w:szCs w:val="28"/>
        </w:rPr>
        <w:t xml:space="preserve">Цель </w:t>
      </w:r>
      <w:proofErr w:type="spellStart"/>
      <w:r w:rsidRPr="009D2248">
        <w:rPr>
          <w:rStyle w:val="c4"/>
          <w:b/>
          <w:bCs/>
          <w:sz w:val="28"/>
          <w:szCs w:val="28"/>
        </w:rPr>
        <w:t>лэпбука</w:t>
      </w:r>
      <w:proofErr w:type="spellEnd"/>
      <w:r w:rsidRPr="009D2248">
        <w:rPr>
          <w:rStyle w:val="c4"/>
          <w:b/>
          <w:bCs/>
          <w:sz w:val="28"/>
          <w:szCs w:val="28"/>
        </w:rPr>
        <w:t>:</w:t>
      </w:r>
    </w:p>
    <w:p w14:paraId="7B91882C" w14:textId="164088D1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 расширять и обобщать представление детей о профессиях, орудиях труда, трудовых действиях.</w:t>
      </w:r>
    </w:p>
    <w:p w14:paraId="1921EA29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D2248">
        <w:rPr>
          <w:rStyle w:val="c4"/>
          <w:b/>
          <w:bCs/>
          <w:sz w:val="28"/>
          <w:szCs w:val="28"/>
        </w:rPr>
        <w:t>Задачи:</w:t>
      </w:r>
    </w:p>
    <w:p w14:paraId="4520E935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Образовательные</w:t>
      </w:r>
    </w:p>
    <w:p w14:paraId="1A9F6694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-помочь понять детям, о важности, необходимости каждой профессии;</w:t>
      </w:r>
    </w:p>
    <w:p w14:paraId="702F0AD0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формировать осознанно-правильное отношение к труду.</w:t>
      </w:r>
    </w:p>
    <w:p w14:paraId="57BEBF9A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Развивающие:</w:t>
      </w:r>
    </w:p>
    <w:p w14:paraId="4BC96278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развивать интерес к различным профессиям;</w:t>
      </w:r>
    </w:p>
    <w:p w14:paraId="07D3622D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развивать связную речь, мышление, внимание, воображение, память;</w:t>
      </w:r>
    </w:p>
    <w:p w14:paraId="5369FDE3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развивать познавательные и творческие способности детей; мелкую моторику рук.</w:t>
      </w:r>
    </w:p>
    <w:p w14:paraId="243DC761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-развивать коммуникативные навыки;</w:t>
      </w:r>
    </w:p>
    <w:p w14:paraId="7116ACE0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Воспитательные:</w:t>
      </w:r>
    </w:p>
    <w:p w14:paraId="0DF30903" w14:textId="77777777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воспитывать навыки сотрудничества, самостоятельность;</w:t>
      </w:r>
    </w:p>
    <w:p w14:paraId="3440F5AD" w14:textId="12A77C46" w:rsidR="00714EBC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- воспитывать уважение к труду взрослых.</w:t>
      </w:r>
    </w:p>
    <w:p w14:paraId="7B90BC03" w14:textId="77777777" w:rsidR="003065BD" w:rsidRDefault="003065BD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102F00FF" w14:textId="77777777" w:rsidR="003065BD" w:rsidRDefault="003065BD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5965B03" w14:textId="3FB9F858" w:rsidR="00E5052A" w:rsidRPr="009D2248" w:rsidRDefault="00714EBC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9D2248">
        <w:rPr>
          <w:b/>
          <w:bCs/>
          <w:sz w:val="28"/>
          <w:szCs w:val="28"/>
        </w:rPr>
        <w:t>«</w:t>
      </w:r>
      <w:r w:rsidR="003065BD">
        <w:rPr>
          <w:b/>
          <w:bCs/>
          <w:sz w:val="28"/>
          <w:szCs w:val="28"/>
        </w:rPr>
        <w:t>Н</w:t>
      </w:r>
      <w:r w:rsidR="007E737E">
        <w:rPr>
          <w:b/>
          <w:bCs/>
          <w:sz w:val="28"/>
          <w:szCs w:val="28"/>
        </w:rPr>
        <w:t xml:space="preserve">аглядный материал </w:t>
      </w:r>
      <w:r w:rsidR="003065BD">
        <w:rPr>
          <w:b/>
          <w:bCs/>
          <w:sz w:val="28"/>
          <w:szCs w:val="28"/>
        </w:rPr>
        <w:t xml:space="preserve">о </w:t>
      </w:r>
      <w:r w:rsidRPr="009D2248">
        <w:rPr>
          <w:b/>
          <w:bCs/>
          <w:sz w:val="28"/>
          <w:szCs w:val="28"/>
        </w:rPr>
        <w:t>современных профессиях»</w:t>
      </w:r>
      <w:r w:rsidR="00E5052A" w:rsidRPr="009D2248">
        <w:rPr>
          <w:b/>
          <w:bCs/>
          <w:sz w:val="28"/>
          <w:szCs w:val="28"/>
        </w:rPr>
        <w:t xml:space="preserve">: </w:t>
      </w:r>
      <w:r w:rsidR="00E5052A" w:rsidRPr="009D2248">
        <w:rPr>
          <w:rStyle w:val="c2"/>
          <w:sz w:val="28"/>
          <w:szCs w:val="28"/>
        </w:rPr>
        <w:t>картинками с изображением представителя профессии, инструменты</w:t>
      </w:r>
      <w:r w:rsidR="003065BD">
        <w:rPr>
          <w:rStyle w:val="c2"/>
          <w:sz w:val="28"/>
          <w:szCs w:val="28"/>
        </w:rPr>
        <w:t>, которые используются в данной профессии. Этот материал можно использовать для рассматривания, составление рассказа и для проведения беседы</w:t>
      </w:r>
      <w:r w:rsidR="00A34CBF">
        <w:rPr>
          <w:rStyle w:val="c2"/>
          <w:sz w:val="28"/>
          <w:szCs w:val="28"/>
        </w:rPr>
        <w:t>.</w:t>
      </w:r>
      <w:r w:rsidR="00E5052A" w:rsidRPr="009D2248">
        <w:rPr>
          <w:rStyle w:val="c2"/>
          <w:sz w:val="28"/>
          <w:szCs w:val="28"/>
        </w:rPr>
        <w:t xml:space="preserve"> </w:t>
      </w:r>
    </w:p>
    <w:p w14:paraId="33781BE3" w14:textId="77777777" w:rsidR="00BA0ADE" w:rsidRDefault="00BA0ADE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3DF87E9B" w14:textId="2BBEF515" w:rsidR="00E5052A" w:rsidRPr="009D2248" w:rsidRDefault="00E5052A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9D2248">
        <w:rPr>
          <w:b/>
          <w:bCs/>
          <w:sz w:val="28"/>
          <w:szCs w:val="28"/>
        </w:rPr>
        <w:t xml:space="preserve"> «</w:t>
      </w:r>
      <w:r w:rsidR="003065BD">
        <w:rPr>
          <w:b/>
          <w:bCs/>
          <w:sz w:val="28"/>
          <w:szCs w:val="28"/>
        </w:rPr>
        <w:t>Н</w:t>
      </w:r>
      <w:r w:rsidR="007E737E">
        <w:rPr>
          <w:b/>
          <w:bCs/>
          <w:sz w:val="28"/>
          <w:szCs w:val="28"/>
        </w:rPr>
        <w:t xml:space="preserve">аглядный </w:t>
      </w:r>
      <w:r w:rsidR="003065BD">
        <w:rPr>
          <w:b/>
          <w:bCs/>
          <w:sz w:val="28"/>
          <w:szCs w:val="28"/>
        </w:rPr>
        <w:t xml:space="preserve">материал </w:t>
      </w:r>
      <w:r w:rsidRPr="009D2248">
        <w:rPr>
          <w:b/>
          <w:bCs/>
          <w:sz w:val="28"/>
          <w:szCs w:val="28"/>
        </w:rPr>
        <w:t xml:space="preserve">потерянных профессиях»: </w:t>
      </w:r>
      <w:r w:rsidRPr="009D2248">
        <w:rPr>
          <w:rStyle w:val="c2"/>
          <w:sz w:val="28"/>
          <w:szCs w:val="28"/>
        </w:rPr>
        <w:t>картинками с изображением професси</w:t>
      </w:r>
      <w:r w:rsidR="003065BD">
        <w:rPr>
          <w:rStyle w:val="c2"/>
          <w:sz w:val="28"/>
          <w:szCs w:val="28"/>
        </w:rPr>
        <w:t xml:space="preserve">й, которые существовали ранее. </w:t>
      </w:r>
      <w:r w:rsidRPr="009D2248">
        <w:rPr>
          <w:rStyle w:val="c2"/>
          <w:sz w:val="28"/>
          <w:szCs w:val="28"/>
        </w:rPr>
        <w:t xml:space="preserve"> </w:t>
      </w:r>
      <w:r w:rsidR="00A34CBF">
        <w:rPr>
          <w:rStyle w:val="c2"/>
          <w:sz w:val="28"/>
          <w:szCs w:val="28"/>
        </w:rPr>
        <w:t>Этот материал можно использовать для рассматривания, составление рассказа и для проведения беседы.</w:t>
      </w:r>
    </w:p>
    <w:p w14:paraId="4D65045A" w14:textId="77777777" w:rsidR="00BA0ADE" w:rsidRDefault="00BA0ADE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994AD38" w14:textId="2C60C767" w:rsidR="00E5052A" w:rsidRPr="009D2248" w:rsidRDefault="00517186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Ребусы о профессиях» </w:t>
      </w:r>
      <w:r w:rsidR="00E5052A" w:rsidRPr="009D2248">
        <w:rPr>
          <w:sz w:val="28"/>
          <w:szCs w:val="28"/>
          <w:shd w:val="clear" w:color="auto" w:fill="FFFFFF"/>
        </w:rPr>
        <w:t>Цель: Формировать у детей представления о разных профессиях через разгадывание ребусов.</w:t>
      </w:r>
    </w:p>
    <w:p w14:paraId="2CFA6BF2" w14:textId="77777777" w:rsidR="00BA0ADE" w:rsidRDefault="00BA0ADE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A42AE87" w14:textId="6F1EE72F" w:rsidR="00E5052A" w:rsidRPr="009D2248" w:rsidRDefault="00E5052A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rStyle w:val="c21"/>
          <w:sz w:val="28"/>
          <w:szCs w:val="28"/>
        </w:rPr>
      </w:pPr>
      <w:r w:rsidRPr="009D2248">
        <w:rPr>
          <w:b/>
          <w:bCs/>
          <w:sz w:val="28"/>
          <w:szCs w:val="28"/>
        </w:rPr>
        <w:t xml:space="preserve"> «</w:t>
      </w:r>
      <w:r w:rsidR="00694D40">
        <w:rPr>
          <w:b/>
          <w:bCs/>
          <w:sz w:val="28"/>
          <w:szCs w:val="28"/>
        </w:rPr>
        <w:t>К</w:t>
      </w:r>
      <w:r w:rsidRPr="009D2248">
        <w:rPr>
          <w:b/>
          <w:bCs/>
          <w:sz w:val="28"/>
          <w:szCs w:val="28"/>
        </w:rPr>
        <w:t xml:space="preserve">россворды о профессиях» </w:t>
      </w:r>
      <w:r w:rsidRPr="00517186">
        <w:rPr>
          <w:rStyle w:val="c51"/>
          <w:bCs/>
          <w:sz w:val="28"/>
          <w:szCs w:val="28"/>
        </w:rPr>
        <w:t>Цель:</w:t>
      </w:r>
      <w:r w:rsidRPr="009D2248">
        <w:rPr>
          <w:rStyle w:val="c21"/>
          <w:sz w:val="28"/>
          <w:szCs w:val="28"/>
        </w:rPr>
        <w:t> расширение кругозора детей старшего дошкольного возраста о профессиях.</w:t>
      </w:r>
      <w:r w:rsidR="00171F26" w:rsidRPr="009D2248">
        <w:rPr>
          <w:rStyle w:val="c21"/>
          <w:sz w:val="28"/>
          <w:szCs w:val="28"/>
        </w:rPr>
        <w:t xml:space="preserve"> развития логического мышления через разгадывание загадок.</w:t>
      </w:r>
    </w:p>
    <w:p w14:paraId="04FAE37F" w14:textId="77777777" w:rsidR="00BA0ADE" w:rsidRDefault="00BA0ADE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14:paraId="2D28BF57" w14:textId="0422732B" w:rsidR="00171F26" w:rsidRPr="009D2248" w:rsidRDefault="00A34CBF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4CBF">
        <w:rPr>
          <w:b/>
          <w:bCs/>
          <w:sz w:val="28"/>
          <w:szCs w:val="28"/>
          <w:shd w:val="clear" w:color="auto" w:fill="FFFFFF"/>
        </w:rPr>
        <w:t>Дидактическая игра</w:t>
      </w:r>
      <w:r>
        <w:rPr>
          <w:sz w:val="28"/>
          <w:szCs w:val="28"/>
          <w:shd w:val="clear" w:color="auto" w:fill="FFFFFF"/>
        </w:rPr>
        <w:t xml:space="preserve"> </w:t>
      </w:r>
      <w:r w:rsidR="00171F26" w:rsidRPr="009D2248">
        <w:rPr>
          <w:sz w:val="28"/>
          <w:szCs w:val="28"/>
          <w:shd w:val="clear" w:color="auto" w:fill="FFFFFF"/>
        </w:rPr>
        <w:t>«</w:t>
      </w:r>
      <w:r w:rsidR="00BA0ADE" w:rsidRPr="009D2248">
        <w:rPr>
          <w:b/>
          <w:bCs/>
          <w:sz w:val="28"/>
          <w:szCs w:val="28"/>
          <w:shd w:val="clear" w:color="auto" w:fill="FFFFFF"/>
        </w:rPr>
        <w:t>Профессии</w:t>
      </w:r>
      <w:r w:rsidR="00171F26" w:rsidRPr="009D2248">
        <w:rPr>
          <w:b/>
          <w:bCs/>
          <w:sz w:val="28"/>
          <w:szCs w:val="28"/>
          <w:shd w:val="clear" w:color="auto" w:fill="FFFFFF"/>
        </w:rPr>
        <w:t xml:space="preserve"> и инструменты</w:t>
      </w:r>
      <w:r w:rsidR="00171F26" w:rsidRPr="009D2248">
        <w:rPr>
          <w:sz w:val="28"/>
          <w:szCs w:val="28"/>
          <w:shd w:val="clear" w:color="auto" w:fill="FFFFFF"/>
        </w:rPr>
        <w:t>» Цель: Уточнять представления детей о некоторых трудовых действиях; о материалах, инструментах и оборудовании, необходимых для работы.</w:t>
      </w:r>
    </w:p>
    <w:p w14:paraId="47BC808E" w14:textId="77777777" w:rsidR="00BA0ADE" w:rsidRDefault="00BA0ADE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14:paraId="22E2E1DD" w14:textId="081D44EE" w:rsidR="00171F26" w:rsidRPr="009D2248" w:rsidRDefault="00A34CBF" w:rsidP="00A34CBF">
      <w:pPr>
        <w:pStyle w:val="c4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Задания </w:t>
      </w:r>
      <w:r w:rsidR="00517186">
        <w:rPr>
          <w:b/>
          <w:bCs/>
          <w:sz w:val="28"/>
          <w:szCs w:val="28"/>
          <w:shd w:val="clear" w:color="auto" w:fill="FFFFFF"/>
        </w:rPr>
        <w:t>«</w:t>
      </w:r>
      <w:r w:rsidR="009E785C" w:rsidRPr="009D2248">
        <w:rPr>
          <w:b/>
          <w:bCs/>
          <w:sz w:val="28"/>
          <w:szCs w:val="28"/>
          <w:shd w:val="clear" w:color="auto" w:fill="FFFFFF"/>
        </w:rPr>
        <w:t xml:space="preserve">Реши пример и раскрась» </w:t>
      </w:r>
      <w:r w:rsidR="009E785C" w:rsidRPr="00517186">
        <w:rPr>
          <w:bCs/>
          <w:sz w:val="28"/>
          <w:szCs w:val="28"/>
          <w:shd w:val="clear" w:color="auto" w:fill="FFFFFF"/>
        </w:rPr>
        <w:t>Цель</w:t>
      </w:r>
      <w:r w:rsidR="00517186">
        <w:rPr>
          <w:sz w:val="28"/>
          <w:szCs w:val="28"/>
          <w:shd w:val="clear" w:color="auto" w:fill="FFFFFF"/>
        </w:rPr>
        <w:t xml:space="preserve">: </w:t>
      </w:r>
      <w:r w:rsidR="009E785C" w:rsidRPr="00BA0ADE">
        <w:rPr>
          <w:sz w:val="28"/>
          <w:szCs w:val="28"/>
          <w:shd w:val="clear" w:color="auto" w:fill="FFFFFF"/>
        </w:rPr>
        <w:t>закреп</w:t>
      </w:r>
      <w:r w:rsidR="00517186">
        <w:rPr>
          <w:sz w:val="28"/>
          <w:szCs w:val="28"/>
          <w:shd w:val="clear" w:color="auto" w:fill="FFFFFF"/>
        </w:rPr>
        <w:t xml:space="preserve">ление профессий   и действий, </w:t>
      </w:r>
      <w:r w:rsidR="009E785C" w:rsidRPr="00BA0ADE">
        <w:rPr>
          <w:sz w:val="28"/>
          <w:szCs w:val="28"/>
          <w:shd w:val="clear" w:color="auto" w:fill="FFFFFF"/>
        </w:rPr>
        <w:t>т</w:t>
      </w:r>
      <w:r w:rsidR="009E785C" w:rsidRPr="009D2248">
        <w:rPr>
          <w:sz w:val="28"/>
          <w:szCs w:val="28"/>
          <w:shd w:val="clear" w:color="auto" w:fill="FFFFFF"/>
        </w:rPr>
        <w:t>ренировка выполнения действий сложения и вычитания в пределах десят</w:t>
      </w:r>
      <w:r w:rsidR="00BA0ADE">
        <w:rPr>
          <w:sz w:val="28"/>
          <w:szCs w:val="28"/>
          <w:shd w:val="clear" w:color="auto" w:fill="FFFFFF"/>
        </w:rPr>
        <w:t xml:space="preserve">и. </w:t>
      </w:r>
    </w:p>
    <w:p w14:paraId="038E8C9B" w14:textId="77777777" w:rsidR="00BA0ADE" w:rsidRDefault="00BA0ADE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sz w:val="28"/>
          <w:szCs w:val="28"/>
        </w:rPr>
      </w:pPr>
    </w:p>
    <w:p w14:paraId="32F8428A" w14:textId="2C327AD2" w:rsidR="00E5052A" w:rsidRPr="009D2248" w:rsidRDefault="00A34CBF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 xml:space="preserve">Дидактическая игра </w:t>
      </w:r>
      <w:r w:rsidR="00E5052A" w:rsidRPr="009D2248">
        <w:rPr>
          <w:rStyle w:val="c2"/>
          <w:b/>
          <w:bCs/>
          <w:sz w:val="28"/>
          <w:szCs w:val="28"/>
        </w:rPr>
        <w:t>«Собери картинку</w:t>
      </w:r>
      <w:r w:rsidR="00E5052A" w:rsidRPr="009D2248">
        <w:rPr>
          <w:rStyle w:val="c2"/>
          <w:sz w:val="28"/>
          <w:szCs w:val="28"/>
        </w:rPr>
        <w:t>» - разрезные картинки: составляем</w:t>
      </w:r>
    </w:p>
    <w:p w14:paraId="791D8005" w14:textId="77777777" w:rsidR="00E5052A" w:rsidRPr="009D2248" w:rsidRDefault="00E5052A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248">
        <w:rPr>
          <w:rStyle w:val="c2"/>
          <w:sz w:val="28"/>
          <w:szCs w:val="28"/>
        </w:rPr>
        <w:t>сюжетную картинку из частей, рассказываем, кто на ней изображён.</w:t>
      </w:r>
    </w:p>
    <w:p w14:paraId="4EE37C96" w14:textId="082F697A" w:rsidR="00E5052A" w:rsidRPr="009D2248" w:rsidRDefault="00E5052A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4A6E2A" w14:textId="4ED9FF92" w:rsidR="009E785C" w:rsidRPr="009D2248" w:rsidRDefault="00A34CBF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9E785C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E785C" w:rsidRPr="009D22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Обведи и раскрась</w:t>
      </w:r>
      <w:r w:rsidR="00517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</w:t>
      </w:r>
      <w:r w:rsidR="009E785C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развитие мелкой моторики, координацию движений</w:t>
      </w:r>
    </w:p>
    <w:p w14:paraId="1C0E8698" w14:textId="77777777" w:rsidR="00BA0ADE" w:rsidRDefault="00BA0ADE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8E619E" w14:textId="0BF267B2" w:rsidR="00CB7616" w:rsidRPr="009D2248" w:rsidRDefault="00A34CBF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- лабиринты</w:t>
      </w:r>
      <w:r w:rsidR="005171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E785C" w:rsidRPr="009D22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Помоги дойти»</w:t>
      </w:r>
      <w:r w:rsidR="005171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517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785C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 развитию мелкой моторики, логического и пространственного мышления, учит ребёнка анализировать, развивает зрительно-пространственную ориентировку.</w:t>
      </w:r>
    </w:p>
    <w:p w14:paraId="5BC70781" w14:textId="77777777" w:rsidR="00CB7616" w:rsidRPr="009D2248" w:rsidRDefault="00CB7616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0003B" w14:textId="2DE7AB24" w:rsidR="009D2248" w:rsidRDefault="00A34CBF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C1C47">
        <w:rPr>
          <w:rFonts w:ascii="Times New Roman" w:hAnsi="Times New Roman" w:cs="Times New Roman"/>
          <w:b/>
          <w:bCs/>
          <w:sz w:val="28"/>
          <w:szCs w:val="28"/>
        </w:rPr>
        <w:t xml:space="preserve">идактическая игра </w:t>
      </w:r>
      <w:r w:rsidR="005D0569" w:rsidRPr="009D2248">
        <w:rPr>
          <w:rFonts w:ascii="Times New Roman" w:hAnsi="Times New Roman" w:cs="Times New Roman"/>
          <w:b/>
          <w:bCs/>
          <w:sz w:val="28"/>
          <w:szCs w:val="28"/>
        </w:rPr>
        <w:t>«Найди лиш</w:t>
      </w:r>
      <w:r w:rsidR="000C1C4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D0569" w:rsidRPr="009D2248">
        <w:rPr>
          <w:rFonts w:ascii="Times New Roman" w:hAnsi="Times New Roman" w:cs="Times New Roman"/>
          <w:b/>
          <w:bCs/>
          <w:sz w:val="28"/>
          <w:szCs w:val="28"/>
        </w:rPr>
        <w:t>ее»</w:t>
      </w:r>
      <w:r w:rsidR="005171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D0569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закрепить умение группировать предметы по определенному признаку и выделять </w:t>
      </w:r>
      <w:r w:rsidR="005D0569" w:rsidRPr="009D2248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лишний предмет</w:t>
      </w:r>
      <w:r w:rsidR="005D0569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. Развивать внимание, логическое мышление, речь</w:t>
      </w:r>
      <w:r w:rsid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791177" w14:textId="7435BC82" w:rsidR="002550AF" w:rsidRPr="009D2248" w:rsidRDefault="002550AF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116D4" w14:textId="341FE422" w:rsidR="000C1C47" w:rsidRPr="009D2248" w:rsidRDefault="00A34CBF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CBF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17186">
        <w:rPr>
          <w:rFonts w:ascii="Times New Roman" w:hAnsi="Times New Roman" w:cs="Times New Roman"/>
          <w:b/>
          <w:bCs/>
          <w:sz w:val="28"/>
          <w:szCs w:val="28"/>
        </w:rPr>
        <w:t>идактическая игра «Кому</w:t>
      </w:r>
      <w:r w:rsidR="000C1C47" w:rsidRPr="00A34C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171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C47" w:rsidRPr="00A34CBF">
        <w:rPr>
          <w:rFonts w:ascii="Times New Roman" w:hAnsi="Times New Roman" w:cs="Times New Roman"/>
          <w:b/>
          <w:bCs/>
          <w:sz w:val="28"/>
          <w:szCs w:val="28"/>
        </w:rPr>
        <w:t>что нужно»</w:t>
      </w:r>
      <w:r w:rsidR="0051718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1C47" w:rsidRPr="000C1C4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17186">
        <w:rPr>
          <w:rStyle w:val="c2"/>
          <w:rFonts w:ascii="Times New Roman" w:hAnsi="Times New Roman" w:cs="Times New Roman"/>
          <w:sz w:val="28"/>
          <w:szCs w:val="28"/>
        </w:rPr>
        <w:t>р</w:t>
      </w:r>
      <w:r w:rsidR="000C1C47" w:rsidRPr="009D2248">
        <w:rPr>
          <w:rStyle w:val="c2"/>
          <w:rFonts w:ascii="Times New Roman" w:hAnsi="Times New Roman" w:cs="Times New Roman"/>
          <w:sz w:val="28"/>
          <w:szCs w:val="28"/>
        </w:rPr>
        <w:t>асширяем и закрепляем знания о профессиях, о предметах их труда.</w:t>
      </w:r>
      <w:r w:rsidR="000C1C47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внимание, логическое мышление, речь.</w:t>
      </w:r>
    </w:p>
    <w:p w14:paraId="4F6AAA25" w14:textId="53180A12" w:rsidR="009D2248" w:rsidRPr="000C1C47" w:rsidRDefault="009D2248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EE998" w14:textId="2CD7EF03" w:rsidR="005D0569" w:rsidRPr="009D2248" w:rsidRDefault="00BA0ADE" w:rsidP="00A34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Стихи о профессиях</w:t>
      </w:r>
      <w:r w:rsidR="005171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7186">
        <w:rPr>
          <w:rStyle w:val="c2"/>
          <w:rFonts w:ascii="Times New Roman" w:hAnsi="Times New Roman" w:cs="Times New Roman"/>
          <w:sz w:val="28"/>
          <w:szCs w:val="28"/>
        </w:rPr>
        <w:t>р</w:t>
      </w:r>
      <w:r w:rsidR="005D0569" w:rsidRPr="009D2248">
        <w:rPr>
          <w:rStyle w:val="c2"/>
          <w:rFonts w:ascii="Times New Roman" w:hAnsi="Times New Roman" w:cs="Times New Roman"/>
          <w:sz w:val="28"/>
          <w:szCs w:val="28"/>
        </w:rPr>
        <w:t>асширяем и закрепляем знания о профессиях, о предметах их труда.</w:t>
      </w:r>
      <w:r w:rsidR="005D0569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внимание, логическое мышление, речь.</w:t>
      </w:r>
    </w:p>
    <w:p w14:paraId="74FD8C06" w14:textId="77777777" w:rsidR="00BA0ADE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40590F4" w14:textId="1E412ABA" w:rsidR="00BA0ADE" w:rsidRPr="005D0569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0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Загадки о профессиях</w:t>
      </w:r>
      <w:r w:rsidR="005171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A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2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D05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 детей о профессиях.</w:t>
      </w:r>
    </w:p>
    <w:p w14:paraId="2496AC65" w14:textId="77777777" w:rsidR="00BA0ADE" w:rsidRPr="005D0569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5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определять профессии, выделять инструменты, орудия труда для определенной профессии.</w:t>
      </w:r>
      <w:r w:rsidRPr="009D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мышление, внимание.</w:t>
      </w:r>
    </w:p>
    <w:p w14:paraId="7D1D0DF8" w14:textId="77777777" w:rsidR="00BA0ADE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45C11C3" w14:textId="57A45DA7" w:rsidR="00BA0ADE" w:rsidRDefault="00A34CBF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Задание </w:t>
      </w:r>
      <w:r w:rsidR="00BA0ADE" w:rsidRPr="009D22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«Подскажи словечко»</w:t>
      </w:r>
      <w:r w:rsidR="00BA0ADE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упражнения на развитие речи.</w:t>
      </w:r>
    </w:p>
    <w:p w14:paraId="4DE1E45B" w14:textId="77777777" w:rsidR="00BA0ADE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FF07F5C" w14:textId="3E966AB4" w:rsidR="005D0569" w:rsidRPr="009D2248" w:rsidRDefault="00A34CBF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Дидактическое задание </w:t>
      </w:r>
      <w:r w:rsidR="005171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BA0ADE" w:rsidRPr="000C1C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Найди, что спряталось»</w:t>
      </w:r>
      <w:r w:rsidR="00BA0ADE" w:rsidRPr="009D22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A0ADE" w:rsidRPr="009D224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произвольной памяти, наблюдательности, логического мышления, слуховой памяти. Упражнять в умении определять группу предметов, объединенных по общему признаку, посторонний предмет.</w:t>
      </w:r>
    </w:p>
    <w:p w14:paraId="6B30EA5A" w14:textId="77777777" w:rsidR="00BA0ADE" w:rsidRDefault="00BA0ADE" w:rsidP="00A34CB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03BC56F" w14:textId="73360BE5" w:rsidR="005D0569" w:rsidRPr="009D2248" w:rsidRDefault="005D0569" w:rsidP="00A34C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735350" w14:textId="77777777" w:rsidR="005D0569" w:rsidRPr="009D2248" w:rsidRDefault="005D0569" w:rsidP="00A34CB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0569" w:rsidRPr="009D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E12"/>
    <w:multiLevelType w:val="hybridMultilevel"/>
    <w:tmpl w:val="B9021998"/>
    <w:lvl w:ilvl="0" w:tplc="08A298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157"/>
    <w:multiLevelType w:val="hybridMultilevel"/>
    <w:tmpl w:val="1E0861D8"/>
    <w:lvl w:ilvl="0" w:tplc="73445B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E941CBC"/>
    <w:multiLevelType w:val="hybridMultilevel"/>
    <w:tmpl w:val="E11227D4"/>
    <w:lvl w:ilvl="0" w:tplc="2498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D3136"/>
    <w:multiLevelType w:val="hybridMultilevel"/>
    <w:tmpl w:val="DB0E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25A60"/>
    <w:multiLevelType w:val="hybridMultilevel"/>
    <w:tmpl w:val="799C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A0"/>
    <w:rsid w:val="000C1C47"/>
    <w:rsid w:val="00171F26"/>
    <w:rsid w:val="002550AF"/>
    <w:rsid w:val="00305AA0"/>
    <w:rsid w:val="003065BD"/>
    <w:rsid w:val="004946B9"/>
    <w:rsid w:val="00517186"/>
    <w:rsid w:val="005D0569"/>
    <w:rsid w:val="00694D40"/>
    <w:rsid w:val="00714EBC"/>
    <w:rsid w:val="007E1EE6"/>
    <w:rsid w:val="007E737E"/>
    <w:rsid w:val="008928E8"/>
    <w:rsid w:val="009D1EA8"/>
    <w:rsid w:val="009D2248"/>
    <w:rsid w:val="009E785C"/>
    <w:rsid w:val="00A34CBF"/>
    <w:rsid w:val="00A43A44"/>
    <w:rsid w:val="00A7011C"/>
    <w:rsid w:val="00B57558"/>
    <w:rsid w:val="00BA0ADE"/>
    <w:rsid w:val="00CB7616"/>
    <w:rsid w:val="00CC34AE"/>
    <w:rsid w:val="00E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A329"/>
  <w15:docId w15:val="{5FBC3375-12F2-4E03-A962-4A200253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AF"/>
    <w:pPr>
      <w:ind w:left="720"/>
      <w:contextualSpacing/>
    </w:pPr>
  </w:style>
  <w:style w:type="table" w:styleId="a4">
    <w:name w:val="Table Grid"/>
    <w:basedOn w:val="a1"/>
    <w:uiPriority w:val="59"/>
    <w:unhideWhenUsed/>
    <w:rsid w:val="00CB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1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4EBC"/>
  </w:style>
  <w:style w:type="character" w:customStyle="1" w:styleId="c2">
    <w:name w:val="c2"/>
    <w:basedOn w:val="a0"/>
    <w:rsid w:val="00714EBC"/>
  </w:style>
  <w:style w:type="paragraph" w:customStyle="1" w:styleId="c49">
    <w:name w:val="c49"/>
    <w:basedOn w:val="a"/>
    <w:rsid w:val="00E5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5052A"/>
  </w:style>
  <w:style w:type="character" w:customStyle="1" w:styleId="c21">
    <w:name w:val="c21"/>
    <w:basedOn w:val="a0"/>
    <w:rsid w:val="00E5052A"/>
  </w:style>
  <w:style w:type="character" w:styleId="a5">
    <w:name w:val="Strong"/>
    <w:basedOn w:val="a0"/>
    <w:uiPriority w:val="22"/>
    <w:qFormat/>
    <w:rsid w:val="005D0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9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2023-04-05T09:13:00Z</cp:lastPrinted>
  <dcterms:created xsi:type="dcterms:W3CDTF">2019-02-24T18:50:00Z</dcterms:created>
  <dcterms:modified xsi:type="dcterms:W3CDTF">2026-05-22T06:03:00Z</dcterms:modified>
</cp:coreProperties>
</file>