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52C" w:rsidRPr="0078452C" w:rsidRDefault="0078452C" w:rsidP="0078452C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452C">
        <w:rPr>
          <w:rFonts w:ascii="Times New Roman" w:hAnsi="Times New Roman" w:cs="Times New Roman"/>
          <w:b/>
          <w:sz w:val="28"/>
          <w:szCs w:val="28"/>
        </w:rPr>
        <w:t xml:space="preserve">Рекомендации по подготовки </w:t>
      </w:r>
      <w:proofErr w:type="spellStart"/>
      <w:r w:rsidRPr="0078452C">
        <w:rPr>
          <w:rFonts w:ascii="Times New Roman" w:hAnsi="Times New Roman" w:cs="Times New Roman"/>
          <w:b/>
          <w:sz w:val="28"/>
          <w:szCs w:val="28"/>
        </w:rPr>
        <w:t>Медиавизитки</w:t>
      </w:r>
      <w:proofErr w:type="spellEnd"/>
    </w:p>
    <w:p w:rsidR="0042292D" w:rsidRPr="00265FA3" w:rsidRDefault="00265FA3" w:rsidP="0042292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FA3">
        <w:rPr>
          <w:rFonts w:ascii="Times New Roman" w:hAnsi="Times New Roman" w:cs="Times New Roman"/>
          <w:b/>
          <w:sz w:val="24"/>
          <w:szCs w:val="24"/>
        </w:rPr>
        <w:t>Цель:</w:t>
      </w:r>
      <w:r w:rsidRPr="00265FA3">
        <w:rPr>
          <w:rFonts w:ascii="Times New Roman" w:hAnsi="Times New Roman" w:cs="Times New Roman"/>
          <w:sz w:val="24"/>
          <w:szCs w:val="24"/>
        </w:rPr>
        <w:t xml:space="preserve"> </w:t>
      </w:r>
      <w:r w:rsidR="0042292D" w:rsidRPr="00265FA3">
        <w:rPr>
          <w:rFonts w:ascii="Times New Roman" w:hAnsi="Times New Roman" w:cs="Times New Roman"/>
          <w:sz w:val="24"/>
          <w:szCs w:val="24"/>
        </w:rPr>
        <w:t xml:space="preserve">Презентация конкурсантом своей профессиональной позиции, его взгляд на профессию педагога, отражающий профессиональное кредо и взаимоотношения со всеми участниками образовательного процесса. </w:t>
      </w:r>
    </w:p>
    <w:p w:rsidR="0042292D" w:rsidRPr="00265FA3" w:rsidRDefault="0042292D" w:rsidP="004229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5FA3">
        <w:rPr>
          <w:rFonts w:ascii="Times New Roman" w:hAnsi="Times New Roman" w:cs="Times New Roman"/>
          <w:sz w:val="24"/>
          <w:szCs w:val="24"/>
        </w:rPr>
        <w:t xml:space="preserve">Участники сами определяют жанр </w:t>
      </w:r>
      <w:proofErr w:type="spellStart"/>
      <w:r w:rsidRPr="00265FA3">
        <w:rPr>
          <w:rFonts w:ascii="Times New Roman" w:hAnsi="Times New Roman" w:cs="Times New Roman"/>
          <w:sz w:val="24"/>
          <w:szCs w:val="24"/>
        </w:rPr>
        <w:t>медиавизитки</w:t>
      </w:r>
      <w:proofErr w:type="spellEnd"/>
      <w:r w:rsidRPr="00265FA3">
        <w:rPr>
          <w:rFonts w:ascii="Times New Roman" w:hAnsi="Times New Roman" w:cs="Times New Roman"/>
          <w:sz w:val="24"/>
          <w:szCs w:val="24"/>
        </w:rPr>
        <w:t xml:space="preserve"> (интервью, репортаж, видеоклип и т.д.).</w:t>
      </w:r>
    </w:p>
    <w:p w:rsidR="0042292D" w:rsidRPr="00265FA3" w:rsidRDefault="0042292D" w:rsidP="004229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5FA3">
        <w:rPr>
          <w:rFonts w:ascii="Times New Roman" w:hAnsi="Times New Roman" w:cs="Times New Roman"/>
          <w:sz w:val="24"/>
          <w:szCs w:val="24"/>
        </w:rPr>
        <w:t>Технические требования к видеоролику: разрешение видео: не менее 1920х1080; горизонтальная съемка; не менее 25 кадров в секунду; пропорции видео: 16:9; формат видео: .</w:t>
      </w:r>
      <w:proofErr w:type="spellStart"/>
      <w:r w:rsidRPr="00265FA3">
        <w:rPr>
          <w:rFonts w:ascii="Times New Roman" w:hAnsi="Times New Roman" w:cs="Times New Roman"/>
          <w:sz w:val="24"/>
          <w:szCs w:val="24"/>
        </w:rPr>
        <w:t>mov</w:t>
      </w:r>
      <w:proofErr w:type="spellEnd"/>
      <w:r w:rsidRPr="00265FA3">
        <w:rPr>
          <w:rFonts w:ascii="Times New Roman" w:hAnsi="Times New Roman" w:cs="Times New Roman"/>
          <w:sz w:val="24"/>
          <w:szCs w:val="24"/>
        </w:rPr>
        <w:t xml:space="preserve"> или .mp4.</w:t>
      </w:r>
    </w:p>
    <w:p w:rsidR="0042292D" w:rsidRPr="00265FA3" w:rsidRDefault="0042292D" w:rsidP="004229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5FA3">
        <w:rPr>
          <w:rFonts w:ascii="Times New Roman" w:hAnsi="Times New Roman" w:cs="Times New Roman"/>
          <w:sz w:val="24"/>
          <w:szCs w:val="24"/>
        </w:rPr>
        <w:t xml:space="preserve">Видеоролик должен иметь заставку, содержащую сведения о конкурсанте: ФИО, должность, наименование образовательной организации. </w:t>
      </w:r>
    </w:p>
    <w:p w:rsidR="0050675A" w:rsidRDefault="0042292D" w:rsidP="0042292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5FA3">
        <w:rPr>
          <w:rFonts w:ascii="Times New Roman" w:hAnsi="Times New Roman" w:cs="Times New Roman"/>
          <w:b/>
          <w:sz w:val="24"/>
          <w:szCs w:val="24"/>
        </w:rPr>
        <w:t>Регламент</w:t>
      </w:r>
      <w:r w:rsidR="00265FA3" w:rsidRPr="00265FA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265FA3">
        <w:rPr>
          <w:rFonts w:ascii="Times New Roman" w:hAnsi="Times New Roman" w:cs="Times New Roman"/>
          <w:b/>
          <w:sz w:val="24"/>
          <w:szCs w:val="24"/>
        </w:rPr>
        <w:t>до 3 минут.</w:t>
      </w:r>
    </w:p>
    <w:p w:rsidR="00265FA3" w:rsidRPr="00265FA3" w:rsidRDefault="00265FA3" w:rsidP="0042292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X="108" w:tblpY="1"/>
        <w:tblOverlap w:val="never"/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7"/>
      </w:tblGrid>
      <w:tr w:rsidR="0042292D" w:rsidRPr="00265FA3" w:rsidTr="002D2904">
        <w:trPr>
          <w:cantSplit/>
          <w:trHeight w:val="416"/>
        </w:trPr>
        <w:tc>
          <w:tcPr>
            <w:tcW w:w="7905" w:type="dxa"/>
          </w:tcPr>
          <w:p w:rsidR="0042292D" w:rsidRPr="00265FA3" w:rsidRDefault="0042292D" w:rsidP="0042292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FA3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Рекомендации</w:t>
            </w:r>
            <w:r w:rsidR="00265FA3" w:rsidRPr="00265F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подготовке </w:t>
            </w:r>
            <w:proofErr w:type="spellStart"/>
            <w:r w:rsidR="00265FA3" w:rsidRPr="00265FA3">
              <w:rPr>
                <w:rFonts w:ascii="Times New Roman" w:hAnsi="Times New Roman" w:cs="Times New Roman"/>
                <w:b/>
                <w:sz w:val="24"/>
                <w:szCs w:val="24"/>
              </w:rPr>
              <w:t>Медиавизитки</w:t>
            </w:r>
            <w:proofErr w:type="spellEnd"/>
          </w:p>
        </w:tc>
      </w:tr>
      <w:tr w:rsidR="0042292D" w:rsidRPr="00265FA3" w:rsidTr="002D2904">
        <w:trPr>
          <w:cantSplit/>
          <w:trHeight w:val="201"/>
        </w:trPr>
        <w:tc>
          <w:tcPr>
            <w:tcW w:w="7905" w:type="dxa"/>
          </w:tcPr>
          <w:p w:rsidR="0042292D" w:rsidRPr="00265FA3" w:rsidRDefault="0042292D" w:rsidP="00265FA3">
            <w:pPr>
              <w:numPr>
                <w:ilvl w:val="0"/>
                <w:numId w:val="1"/>
              </w:numPr>
              <w:spacing w:after="0"/>
              <w:ind w:left="22" w:firstLine="1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FA3">
              <w:rPr>
                <w:rFonts w:ascii="Times New Roman" w:hAnsi="Times New Roman" w:cs="Times New Roman"/>
                <w:b/>
                <w:sz w:val="24"/>
                <w:szCs w:val="24"/>
              </w:rPr>
              <w:t>Презентация педагогической позиции, методическая компетентность и  содержательность</w:t>
            </w:r>
          </w:p>
        </w:tc>
      </w:tr>
      <w:tr w:rsidR="0042292D" w:rsidRPr="00265FA3" w:rsidTr="002D2904">
        <w:trPr>
          <w:trHeight w:val="98"/>
        </w:trPr>
        <w:tc>
          <w:tcPr>
            <w:tcW w:w="7905" w:type="dxa"/>
          </w:tcPr>
          <w:p w:rsidR="0042292D" w:rsidRPr="00265FA3" w:rsidRDefault="0042292D" w:rsidP="00265FA3">
            <w:pPr>
              <w:numPr>
                <w:ilvl w:val="1"/>
                <w:numId w:val="2"/>
              </w:numPr>
              <w:spacing w:after="0"/>
              <w:ind w:left="22" w:firstLin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FA3">
              <w:rPr>
                <w:rFonts w:ascii="Times New Roman" w:hAnsi="Times New Roman" w:cs="Times New Roman"/>
                <w:sz w:val="24"/>
                <w:szCs w:val="24"/>
              </w:rPr>
              <w:t xml:space="preserve">Раскрывает приоритетные аспекты своей педагогической </w:t>
            </w:r>
            <w:proofErr w:type="gramStart"/>
            <w:r w:rsidRPr="00265FA3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деятельности,  </w:t>
            </w:r>
            <w:r w:rsidRPr="00265FA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End"/>
            <w:r w:rsidRPr="00265FA3">
              <w:rPr>
                <w:rFonts w:ascii="Times New Roman" w:hAnsi="Times New Roman" w:cs="Times New Roman"/>
                <w:sz w:val="24"/>
                <w:szCs w:val="24"/>
              </w:rPr>
              <w:t xml:space="preserve">и эффективную методическую практику. </w:t>
            </w:r>
          </w:p>
        </w:tc>
      </w:tr>
      <w:tr w:rsidR="0042292D" w:rsidRPr="00265FA3" w:rsidTr="002D2904">
        <w:trPr>
          <w:trHeight w:val="98"/>
        </w:trPr>
        <w:tc>
          <w:tcPr>
            <w:tcW w:w="7905" w:type="dxa"/>
          </w:tcPr>
          <w:p w:rsidR="0042292D" w:rsidRPr="00265FA3" w:rsidRDefault="0042292D" w:rsidP="00265FA3">
            <w:pPr>
              <w:numPr>
                <w:ilvl w:val="1"/>
                <w:numId w:val="2"/>
              </w:numPr>
              <w:spacing w:after="0"/>
              <w:ind w:left="22" w:firstLin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FA3">
              <w:rPr>
                <w:rFonts w:ascii="Times New Roman" w:hAnsi="Times New Roman" w:cs="Times New Roman"/>
                <w:sz w:val="24"/>
                <w:szCs w:val="24"/>
              </w:rPr>
              <w:t xml:space="preserve">Определяет и конкретно формулирует </w:t>
            </w:r>
            <w:proofErr w:type="gramStart"/>
            <w:r w:rsidRPr="00265FA3">
              <w:rPr>
                <w:rFonts w:ascii="Times New Roman" w:hAnsi="Times New Roman" w:cs="Times New Roman"/>
                <w:sz w:val="24"/>
                <w:szCs w:val="24"/>
              </w:rPr>
              <w:t>проблемы  и</w:t>
            </w:r>
            <w:proofErr w:type="gramEnd"/>
            <w:r w:rsidRPr="00265FA3">
              <w:rPr>
                <w:rFonts w:ascii="Times New Roman" w:hAnsi="Times New Roman" w:cs="Times New Roman"/>
                <w:sz w:val="24"/>
                <w:szCs w:val="24"/>
              </w:rPr>
              <w:t xml:space="preserve"> предлагает  пути решения педагогических задач.  </w:t>
            </w:r>
          </w:p>
        </w:tc>
      </w:tr>
      <w:tr w:rsidR="0042292D" w:rsidRPr="00265FA3" w:rsidTr="002D2904">
        <w:trPr>
          <w:trHeight w:val="98"/>
        </w:trPr>
        <w:tc>
          <w:tcPr>
            <w:tcW w:w="7905" w:type="dxa"/>
          </w:tcPr>
          <w:p w:rsidR="0042292D" w:rsidRPr="00265FA3" w:rsidRDefault="0042292D" w:rsidP="00265FA3">
            <w:pPr>
              <w:numPr>
                <w:ilvl w:val="1"/>
                <w:numId w:val="2"/>
              </w:numPr>
              <w:spacing w:after="0"/>
              <w:ind w:left="22" w:firstLin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FA3">
              <w:rPr>
                <w:rFonts w:ascii="Times New Roman" w:hAnsi="Times New Roman" w:cs="Times New Roman"/>
                <w:sz w:val="24"/>
                <w:szCs w:val="24"/>
              </w:rPr>
              <w:t xml:space="preserve">Обосновывает целесообразность применяемых методов и приемов при представлении своего педагогического опыта. </w:t>
            </w:r>
          </w:p>
        </w:tc>
      </w:tr>
      <w:tr w:rsidR="0042292D" w:rsidRPr="00265FA3" w:rsidTr="002D2904">
        <w:trPr>
          <w:trHeight w:val="98"/>
        </w:trPr>
        <w:tc>
          <w:tcPr>
            <w:tcW w:w="7905" w:type="dxa"/>
          </w:tcPr>
          <w:p w:rsidR="0042292D" w:rsidRPr="00265FA3" w:rsidRDefault="0042292D" w:rsidP="00265FA3">
            <w:pPr>
              <w:numPr>
                <w:ilvl w:val="1"/>
                <w:numId w:val="2"/>
              </w:numPr>
              <w:spacing w:after="0"/>
              <w:ind w:left="22" w:firstLin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FA3">
              <w:rPr>
                <w:rFonts w:ascii="Times New Roman" w:hAnsi="Times New Roman" w:cs="Times New Roman"/>
                <w:sz w:val="24"/>
                <w:szCs w:val="24"/>
              </w:rPr>
              <w:t>Использует профессиональную терминологию и владеет современным понятийным аппаратом педагогики и психологии.</w:t>
            </w:r>
          </w:p>
        </w:tc>
      </w:tr>
      <w:tr w:rsidR="0042292D" w:rsidRPr="00265FA3" w:rsidTr="002D2904">
        <w:trPr>
          <w:trHeight w:val="308"/>
        </w:trPr>
        <w:tc>
          <w:tcPr>
            <w:tcW w:w="7905" w:type="dxa"/>
          </w:tcPr>
          <w:p w:rsidR="0042292D" w:rsidRPr="00265FA3" w:rsidRDefault="0042292D" w:rsidP="00265FA3">
            <w:pPr>
              <w:numPr>
                <w:ilvl w:val="1"/>
                <w:numId w:val="2"/>
              </w:numPr>
              <w:spacing w:after="0"/>
              <w:ind w:left="22" w:firstLin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FA3">
              <w:rPr>
                <w:rFonts w:ascii="Times New Roman" w:hAnsi="Times New Roman" w:cs="Times New Roman"/>
                <w:sz w:val="24"/>
                <w:szCs w:val="24"/>
              </w:rPr>
              <w:t>Демонстрирует понимание основ проектирования образовательного процесса и подходов, проявляет рефлексивное отношение к своей педагогической деятельности и профессиональному развитию.</w:t>
            </w:r>
          </w:p>
        </w:tc>
      </w:tr>
      <w:tr w:rsidR="0042292D" w:rsidRPr="00265FA3" w:rsidTr="002D2904">
        <w:trPr>
          <w:cantSplit/>
          <w:trHeight w:val="198"/>
        </w:trPr>
        <w:tc>
          <w:tcPr>
            <w:tcW w:w="7905" w:type="dxa"/>
          </w:tcPr>
          <w:p w:rsidR="0042292D" w:rsidRPr="00265FA3" w:rsidRDefault="0042292D" w:rsidP="00265FA3">
            <w:pPr>
              <w:numPr>
                <w:ilvl w:val="0"/>
                <w:numId w:val="2"/>
              </w:numPr>
              <w:spacing w:after="0"/>
              <w:ind w:left="22" w:firstLine="1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F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Культура представления, ораторское мастерство, </w:t>
            </w:r>
          </w:p>
          <w:p w:rsidR="0042292D" w:rsidRPr="00265FA3" w:rsidRDefault="0042292D" w:rsidP="00265FA3">
            <w:pPr>
              <w:spacing w:after="0"/>
              <w:ind w:left="22" w:firstLine="1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FA3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художественно-техническое оформление</w:t>
            </w:r>
          </w:p>
        </w:tc>
      </w:tr>
      <w:tr w:rsidR="0042292D" w:rsidRPr="00265FA3" w:rsidTr="002D2904">
        <w:trPr>
          <w:cantSplit/>
          <w:trHeight w:val="389"/>
        </w:trPr>
        <w:tc>
          <w:tcPr>
            <w:tcW w:w="7905" w:type="dxa"/>
          </w:tcPr>
          <w:p w:rsidR="0042292D" w:rsidRPr="00265FA3" w:rsidRDefault="0042292D" w:rsidP="00265FA3">
            <w:pPr>
              <w:numPr>
                <w:ilvl w:val="1"/>
                <w:numId w:val="2"/>
              </w:numPr>
              <w:spacing w:after="0"/>
              <w:ind w:left="22" w:firstLin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FA3">
              <w:rPr>
                <w:rFonts w:ascii="Times New Roman" w:hAnsi="Times New Roman" w:cs="Times New Roman"/>
                <w:sz w:val="24"/>
                <w:szCs w:val="24"/>
              </w:rPr>
              <w:t>Демонстрирует свою индивидуальность и целесообразно использует авторские оригинальные находки.</w:t>
            </w:r>
          </w:p>
        </w:tc>
      </w:tr>
      <w:tr w:rsidR="0042292D" w:rsidRPr="00265FA3" w:rsidTr="002D2904">
        <w:trPr>
          <w:cantSplit/>
          <w:trHeight w:val="389"/>
        </w:trPr>
        <w:tc>
          <w:tcPr>
            <w:tcW w:w="7905" w:type="dxa"/>
          </w:tcPr>
          <w:p w:rsidR="0042292D" w:rsidRPr="00265FA3" w:rsidRDefault="0042292D" w:rsidP="00265FA3">
            <w:pPr>
              <w:numPr>
                <w:ilvl w:val="1"/>
                <w:numId w:val="2"/>
              </w:numPr>
              <w:spacing w:after="0"/>
              <w:ind w:left="22" w:firstLin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FA3">
              <w:rPr>
                <w:rFonts w:ascii="Times New Roman" w:hAnsi="Times New Roman" w:cs="Times New Roman"/>
                <w:sz w:val="24"/>
                <w:szCs w:val="24"/>
              </w:rPr>
              <w:t>Представляет материал убедительно и аргументи</w:t>
            </w:r>
            <w:bookmarkStart w:id="0" w:name="_GoBack"/>
            <w:bookmarkEnd w:id="0"/>
            <w:r w:rsidRPr="00265FA3">
              <w:rPr>
                <w:rFonts w:ascii="Times New Roman" w:hAnsi="Times New Roman" w:cs="Times New Roman"/>
                <w:sz w:val="24"/>
                <w:szCs w:val="24"/>
              </w:rPr>
              <w:t>рованно, конкретно и лаконично, умеет  выделять значимое, демонстрирует реалистичность, адекватность.</w:t>
            </w:r>
          </w:p>
        </w:tc>
      </w:tr>
      <w:tr w:rsidR="0042292D" w:rsidRPr="00265FA3" w:rsidTr="002D2904">
        <w:trPr>
          <w:cantSplit/>
          <w:trHeight w:val="389"/>
        </w:trPr>
        <w:tc>
          <w:tcPr>
            <w:tcW w:w="7905" w:type="dxa"/>
          </w:tcPr>
          <w:p w:rsidR="0042292D" w:rsidRPr="00265FA3" w:rsidRDefault="0042292D" w:rsidP="00265FA3">
            <w:pPr>
              <w:numPr>
                <w:ilvl w:val="1"/>
                <w:numId w:val="2"/>
              </w:numPr>
              <w:spacing w:after="0"/>
              <w:ind w:left="22" w:firstLin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FA3">
              <w:rPr>
                <w:rFonts w:ascii="Times New Roman" w:hAnsi="Times New Roman" w:cs="Times New Roman"/>
                <w:sz w:val="24"/>
                <w:szCs w:val="24"/>
              </w:rPr>
              <w:t>Прослеживается общее эмоциональное воздействие и восприятие,   эстетичность и   логическая составляющая  видеоматериала.</w:t>
            </w:r>
          </w:p>
        </w:tc>
      </w:tr>
      <w:tr w:rsidR="0042292D" w:rsidRPr="00265FA3" w:rsidTr="002D2904">
        <w:trPr>
          <w:cantSplit/>
          <w:trHeight w:val="389"/>
        </w:trPr>
        <w:tc>
          <w:tcPr>
            <w:tcW w:w="7905" w:type="dxa"/>
          </w:tcPr>
          <w:p w:rsidR="0042292D" w:rsidRPr="00265FA3" w:rsidRDefault="0042292D" w:rsidP="00265FA3">
            <w:pPr>
              <w:numPr>
                <w:ilvl w:val="1"/>
                <w:numId w:val="2"/>
              </w:numPr>
              <w:spacing w:after="0"/>
              <w:ind w:left="22" w:firstLin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FA3">
              <w:rPr>
                <w:rFonts w:ascii="Times New Roman" w:hAnsi="Times New Roman" w:cs="Times New Roman"/>
                <w:sz w:val="24"/>
                <w:szCs w:val="24"/>
              </w:rPr>
              <w:t xml:space="preserve"> Демонстрирует  ценностную  направленность, отражение формирования  традиционных базовых национальных ценностей у обучающихся и воспитанников.</w:t>
            </w:r>
          </w:p>
        </w:tc>
      </w:tr>
      <w:tr w:rsidR="0042292D" w:rsidRPr="00265FA3" w:rsidTr="002D2904">
        <w:trPr>
          <w:cantSplit/>
          <w:trHeight w:val="389"/>
        </w:trPr>
        <w:tc>
          <w:tcPr>
            <w:tcW w:w="7905" w:type="dxa"/>
          </w:tcPr>
          <w:p w:rsidR="0042292D" w:rsidRPr="00265FA3" w:rsidRDefault="0042292D" w:rsidP="00265FA3">
            <w:pPr>
              <w:numPr>
                <w:ilvl w:val="1"/>
                <w:numId w:val="3"/>
              </w:numPr>
              <w:spacing w:after="0"/>
              <w:ind w:left="0" w:firstLin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FA3">
              <w:rPr>
                <w:rFonts w:ascii="Times New Roman" w:hAnsi="Times New Roman" w:cs="Times New Roman"/>
                <w:sz w:val="24"/>
                <w:szCs w:val="24"/>
              </w:rPr>
              <w:t xml:space="preserve"> Рефлексия: умение сделать вывод, обозначить перспективы дальнейшей работы</w:t>
            </w:r>
          </w:p>
        </w:tc>
      </w:tr>
    </w:tbl>
    <w:p w:rsidR="0042292D" w:rsidRPr="00265FA3" w:rsidRDefault="0042292D" w:rsidP="00265F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42292D" w:rsidRPr="00265F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93EAB"/>
    <w:multiLevelType w:val="multilevel"/>
    <w:tmpl w:val="D63A04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" w15:restartNumberingAfterBreak="0">
    <w:nsid w:val="17042C8D"/>
    <w:multiLevelType w:val="multilevel"/>
    <w:tmpl w:val="9E20C7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7E471EF"/>
    <w:multiLevelType w:val="multilevel"/>
    <w:tmpl w:val="45A89A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1B7"/>
    <w:rsid w:val="00265FA3"/>
    <w:rsid w:val="002F71B7"/>
    <w:rsid w:val="0042292D"/>
    <w:rsid w:val="0050675A"/>
    <w:rsid w:val="0078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89B9A"/>
  <w15:chartTrackingRefBased/>
  <w15:docId w15:val="{27EF5FA3-F63F-41FF-A81C-3C651F3A6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307</Words>
  <Characters>1755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CRO_PC</dc:creator>
  <cp:keywords/>
  <dc:description/>
  <cp:lastModifiedBy>CRO_PC</cp:lastModifiedBy>
  <cp:revision>4</cp:revision>
  <dcterms:created xsi:type="dcterms:W3CDTF">2026-02-19T08:14:00Z</dcterms:created>
  <dcterms:modified xsi:type="dcterms:W3CDTF">2026-02-19T08:26:00Z</dcterms:modified>
</cp:coreProperties>
</file>