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26" w:rsidRDefault="000F524E" w:rsidP="001C7626">
      <w:pPr>
        <w:ind w:left="5580" w:right="-6"/>
        <w:jc w:val="center"/>
        <w:rPr>
          <w:color w:val="000000"/>
        </w:rPr>
      </w:pPr>
      <w:r>
        <w:rPr>
          <w:color w:val="000000"/>
        </w:rPr>
        <w:t>ПРИЛОЖЕНИЕ 4</w:t>
      </w:r>
      <w:bookmarkStart w:id="0" w:name="_GoBack"/>
      <w:bookmarkEnd w:id="0"/>
    </w:p>
    <w:p w:rsidR="001C7626" w:rsidRDefault="001C7626" w:rsidP="001C7626">
      <w:pPr>
        <w:ind w:left="5580" w:right="-6"/>
        <w:jc w:val="center"/>
        <w:rPr>
          <w:color w:val="000000"/>
        </w:rPr>
      </w:pPr>
      <w:r>
        <w:rPr>
          <w:color w:val="000000"/>
        </w:rPr>
        <w:t xml:space="preserve">к Положению об оплате труда работников </w:t>
      </w:r>
    </w:p>
    <w:p w:rsidR="001C7626" w:rsidRDefault="001C7626" w:rsidP="001C7626">
      <w:pPr>
        <w:ind w:left="5580" w:right="-6"/>
        <w:jc w:val="center"/>
        <w:rPr>
          <w:color w:val="000000"/>
        </w:rPr>
      </w:pPr>
      <w:r>
        <w:rPr>
          <w:color w:val="000000"/>
        </w:rPr>
        <w:t xml:space="preserve">муниципального бюджетного дошкольного образовательного учреждения  </w:t>
      </w:r>
      <w:proofErr w:type="spellStart"/>
      <w:r>
        <w:rPr>
          <w:color w:val="000000"/>
        </w:rPr>
        <w:t>Починковского</w:t>
      </w:r>
      <w:proofErr w:type="spellEnd"/>
    </w:p>
    <w:p w:rsidR="004F67DC" w:rsidRDefault="001C7626" w:rsidP="001C7626">
      <w:pPr>
        <w:ind w:left="5580" w:right="-6"/>
        <w:jc w:val="center"/>
        <w:rPr>
          <w:color w:val="000000"/>
        </w:rPr>
      </w:pPr>
      <w:r>
        <w:rPr>
          <w:color w:val="000000"/>
        </w:rPr>
        <w:t xml:space="preserve"> детского сада № 4</w:t>
      </w:r>
    </w:p>
    <w:p w:rsidR="004F67DC" w:rsidRDefault="004F67DC" w:rsidP="004F67DC">
      <w:pPr>
        <w:ind w:right="-6"/>
        <w:jc w:val="center"/>
        <w:rPr>
          <w:b/>
          <w:color w:val="000000"/>
        </w:rPr>
      </w:pPr>
    </w:p>
    <w:p w:rsidR="004F67DC" w:rsidRDefault="004F67DC" w:rsidP="004F67DC">
      <w:pPr>
        <w:ind w:right="-6"/>
        <w:jc w:val="center"/>
        <w:rPr>
          <w:b/>
          <w:color w:val="000000"/>
        </w:rPr>
      </w:pPr>
      <w:r>
        <w:rPr>
          <w:b/>
          <w:color w:val="000000"/>
        </w:rPr>
        <w:t xml:space="preserve">ДОПЛАТЫ ЗА ДОПОЛНИТЕЛЬНО ВОЗЛОЖЕННЫЕ  НА ПЕДАГОГИЧЕСКИХ РАБОТНИКОВ ОБЯЗАННОСТИ </w:t>
      </w:r>
    </w:p>
    <w:p w:rsidR="004F67DC" w:rsidRDefault="004F67DC" w:rsidP="004F67DC">
      <w:pPr>
        <w:ind w:right="-6" w:firstLine="720"/>
        <w:jc w:val="center"/>
        <w:rPr>
          <w:color w:val="000000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0"/>
        <w:gridCol w:w="2298"/>
      </w:tblGrid>
      <w:tr w:rsidR="004F67DC" w:rsidTr="000F524E">
        <w:trPr>
          <w:trHeight w:val="147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 оснований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доплат</w:t>
            </w:r>
          </w:p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процентах от минимального оклада по ПКГ</w:t>
            </w:r>
          </w:p>
        </w:tc>
      </w:tr>
      <w:tr w:rsidR="004F67DC" w:rsidTr="000F524E">
        <w:trPr>
          <w:trHeight w:val="36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За заведование методическим кабинетом                        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F67DC" w:rsidTr="000F524E">
        <w:trPr>
          <w:trHeight w:val="36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За руководство творческой группой                        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F67DC" w:rsidTr="000F524E">
        <w:trPr>
          <w:trHeight w:val="36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За ведение кружка                 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 w:rsidP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F67DC" w:rsidTr="000F524E">
        <w:trPr>
          <w:trHeight w:val="36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За создание и ведение официального сайта ДОУ                            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25</w:t>
            </w:r>
          </w:p>
        </w:tc>
      </w:tr>
      <w:tr w:rsidR="004F67DC" w:rsidTr="000F524E">
        <w:trPr>
          <w:trHeight w:val="60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За непосредственное осуществление воспитательных функций в процессе проведения с детьми занятий, оздоровительных мероприятий, приобщение детей к труду, привитие им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санитарно-гигиенических навыков:               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67DC" w:rsidTr="000F524E">
        <w:trPr>
          <w:trHeight w:val="24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дошкольных образовательных организациях:                    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67DC" w:rsidTr="000F524E">
        <w:trPr>
          <w:trHeight w:val="24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Помощникам воспитателей                              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67DC" w:rsidTr="000F524E">
        <w:trPr>
          <w:trHeight w:val="240"/>
        </w:trPr>
        <w:tc>
          <w:tcPr>
            <w:tcW w:w="7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работникам ДОУ, осуществляющих образовательную деятельность, за участие в работе на областных экспериментальных площадках  проводящим исследовательскую работу по обновлению содержания образования, внедрению новых педагогических технологий:</w:t>
            </w:r>
            <w:proofErr w:type="gram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67DC" w:rsidTr="000F524E">
        <w:trPr>
          <w:trHeight w:val="24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работникам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</w:t>
            </w:r>
          </w:p>
        </w:tc>
      </w:tr>
      <w:tr w:rsidR="004F67DC" w:rsidTr="000F524E">
        <w:trPr>
          <w:trHeight w:val="240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Руководителям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7DC" w:rsidRDefault="004F67DC">
            <w:pPr>
              <w:pStyle w:val="ConsPlusNormal"/>
              <w:widowControl/>
              <w:ind w:right="-6" w:hanging="7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</w:t>
            </w:r>
          </w:p>
        </w:tc>
      </w:tr>
    </w:tbl>
    <w:p w:rsidR="004F67DC" w:rsidRDefault="004F67DC" w:rsidP="004F67DC">
      <w:pPr>
        <w:ind w:right="-6" w:firstLine="720"/>
        <w:jc w:val="both"/>
        <w:rPr>
          <w:color w:val="000000"/>
        </w:rPr>
      </w:pPr>
    </w:p>
    <w:p w:rsidR="004F67DC" w:rsidRDefault="004F67DC" w:rsidP="004F67DC">
      <w:pPr>
        <w:ind w:right="-6" w:firstLine="720"/>
        <w:jc w:val="both"/>
        <w:rPr>
          <w:color w:val="000000"/>
        </w:rPr>
      </w:pPr>
      <w:r>
        <w:rPr>
          <w:color w:val="000000"/>
        </w:rPr>
        <w:t>Примечания:</w:t>
      </w:r>
    </w:p>
    <w:p w:rsidR="004F67DC" w:rsidRDefault="004F67DC" w:rsidP="004F67DC">
      <w:pPr>
        <w:ind w:right="-6" w:firstLine="720"/>
        <w:jc w:val="both"/>
        <w:rPr>
          <w:color w:val="000000"/>
        </w:rPr>
      </w:pPr>
      <w:r>
        <w:rPr>
          <w:color w:val="000000"/>
        </w:rPr>
        <w:t>1. Доплаты за работу, не входящую в круг прямых должностных обязанностей работников,  рассчитываются  исходя  из минимального  оклада  по  ПКГ.</w:t>
      </w:r>
    </w:p>
    <w:sectPr w:rsidR="004F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61"/>
    <w:rsid w:val="000F524E"/>
    <w:rsid w:val="001C7626"/>
    <w:rsid w:val="003375E4"/>
    <w:rsid w:val="004F67DC"/>
    <w:rsid w:val="007979D1"/>
    <w:rsid w:val="00D8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DC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7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DC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7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2021-11-11T08:58:00Z</cp:lastPrinted>
  <dcterms:created xsi:type="dcterms:W3CDTF">2021-11-06T16:25:00Z</dcterms:created>
  <dcterms:modified xsi:type="dcterms:W3CDTF">2021-11-11T08:58:00Z</dcterms:modified>
</cp:coreProperties>
</file>