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D2C" w:rsidRDefault="004B3D2C" w:rsidP="004B3D2C">
      <w:pPr>
        <w:autoSpaceDE w:val="0"/>
        <w:autoSpaceDN w:val="0"/>
        <w:adjustRightInd w:val="0"/>
        <w:spacing w:after="0" w:line="240" w:lineRule="auto"/>
        <w:jc w:val="center"/>
        <w:rPr>
          <w:rFonts w:ascii="Times New Roman,Bold" w:hAnsi="Times New Roman,Bold" w:cs="Times New Roman,Bold"/>
          <w:b/>
          <w:bCs/>
          <w:color w:val="C10000"/>
          <w:sz w:val="28"/>
          <w:szCs w:val="28"/>
        </w:rPr>
      </w:pPr>
      <w:r>
        <w:rPr>
          <w:rFonts w:ascii="Times New Roman,Bold" w:hAnsi="Times New Roman,Bold" w:cs="Times New Roman,Bold"/>
          <w:b/>
          <w:bCs/>
          <w:color w:val="C10000"/>
          <w:sz w:val="28"/>
          <w:szCs w:val="28"/>
        </w:rPr>
        <w:t>Консультация для педагогов</w:t>
      </w:r>
    </w:p>
    <w:p w:rsidR="004B3D2C" w:rsidRDefault="004B3D2C" w:rsidP="004B3D2C">
      <w:pPr>
        <w:autoSpaceDE w:val="0"/>
        <w:autoSpaceDN w:val="0"/>
        <w:adjustRightInd w:val="0"/>
        <w:spacing w:after="0" w:line="240" w:lineRule="auto"/>
        <w:jc w:val="center"/>
        <w:rPr>
          <w:rFonts w:ascii="Times New Roman,Bold" w:hAnsi="Times New Roman,Bold" w:cs="Times New Roman,Bold"/>
          <w:b/>
          <w:bCs/>
          <w:color w:val="C10000"/>
          <w:sz w:val="28"/>
          <w:szCs w:val="28"/>
        </w:rPr>
      </w:pPr>
      <w:r>
        <w:rPr>
          <w:rFonts w:ascii="Times New Roman,Bold" w:hAnsi="Times New Roman,Bold" w:cs="Times New Roman,Bold"/>
          <w:b/>
          <w:bCs/>
          <w:color w:val="C10000"/>
          <w:sz w:val="28"/>
          <w:szCs w:val="28"/>
        </w:rPr>
        <w:t>«ФОРМИРОВАНИЕ МОДЕЛИ</w:t>
      </w:r>
    </w:p>
    <w:p w:rsidR="004B3D2C" w:rsidRDefault="004B3D2C" w:rsidP="004B3D2C">
      <w:pPr>
        <w:autoSpaceDE w:val="0"/>
        <w:autoSpaceDN w:val="0"/>
        <w:adjustRightInd w:val="0"/>
        <w:spacing w:after="0" w:line="240" w:lineRule="auto"/>
        <w:jc w:val="center"/>
        <w:rPr>
          <w:rFonts w:ascii="Times New Roman,Bold" w:hAnsi="Times New Roman,Bold" w:cs="Times New Roman,Bold"/>
          <w:b/>
          <w:bCs/>
          <w:color w:val="C10000"/>
          <w:sz w:val="28"/>
          <w:szCs w:val="28"/>
        </w:rPr>
      </w:pPr>
      <w:r>
        <w:rPr>
          <w:rFonts w:ascii="Times New Roman,Bold" w:hAnsi="Times New Roman,Bold" w:cs="Times New Roman,Bold"/>
          <w:b/>
          <w:bCs/>
          <w:color w:val="C10000"/>
          <w:sz w:val="28"/>
          <w:szCs w:val="28"/>
        </w:rPr>
        <w:t xml:space="preserve">ВЗАИМОДЕЙСТВИЯ ВЗРОСЛОГО </w:t>
      </w:r>
      <w:proofErr w:type="gramStart"/>
      <w:r>
        <w:rPr>
          <w:rFonts w:ascii="Times New Roman,Bold" w:hAnsi="Times New Roman,Bold" w:cs="Times New Roman,Bold"/>
          <w:b/>
          <w:bCs/>
          <w:color w:val="C10000"/>
          <w:sz w:val="28"/>
          <w:szCs w:val="28"/>
        </w:rPr>
        <w:t>С</w:t>
      </w:r>
      <w:proofErr w:type="gramEnd"/>
    </w:p>
    <w:p w:rsidR="004B3D2C" w:rsidRDefault="004B3D2C" w:rsidP="004B3D2C">
      <w:pPr>
        <w:autoSpaceDE w:val="0"/>
        <w:autoSpaceDN w:val="0"/>
        <w:adjustRightInd w:val="0"/>
        <w:spacing w:after="0" w:line="240" w:lineRule="auto"/>
        <w:jc w:val="center"/>
        <w:rPr>
          <w:rFonts w:ascii="Times New Roman,Bold" w:hAnsi="Times New Roman,Bold" w:cs="Times New Roman,Bold"/>
          <w:b/>
          <w:bCs/>
          <w:color w:val="C10000"/>
          <w:sz w:val="28"/>
          <w:szCs w:val="28"/>
        </w:rPr>
      </w:pPr>
      <w:r>
        <w:rPr>
          <w:rFonts w:ascii="Times New Roman,Bold" w:hAnsi="Times New Roman,Bold" w:cs="Times New Roman,Bold"/>
          <w:b/>
          <w:bCs/>
          <w:color w:val="C10000"/>
          <w:sz w:val="28"/>
          <w:szCs w:val="28"/>
        </w:rPr>
        <w:t>АГРЕССИВНЫМ РЕБЕНКОМ»</w:t>
      </w:r>
    </w:p>
    <w:p w:rsidR="00265BDC" w:rsidRDefault="00265BDC" w:rsidP="004B3D2C">
      <w:pPr>
        <w:autoSpaceDE w:val="0"/>
        <w:autoSpaceDN w:val="0"/>
        <w:adjustRightInd w:val="0"/>
        <w:spacing w:after="0" w:line="240" w:lineRule="auto"/>
        <w:jc w:val="center"/>
        <w:rPr>
          <w:rFonts w:ascii="Times New Roman,Bold" w:hAnsi="Times New Roman,Bold" w:cs="Times New Roman,Bold"/>
          <w:b/>
          <w:bCs/>
          <w:color w:val="C10000"/>
          <w:sz w:val="28"/>
          <w:szCs w:val="28"/>
        </w:rPr>
      </w:pPr>
    </w:p>
    <w:p w:rsidR="00265BDC" w:rsidRDefault="00265BDC" w:rsidP="004B3D2C">
      <w:pPr>
        <w:autoSpaceDE w:val="0"/>
        <w:autoSpaceDN w:val="0"/>
        <w:adjustRightInd w:val="0"/>
        <w:spacing w:after="0" w:line="240" w:lineRule="auto"/>
        <w:jc w:val="center"/>
        <w:rPr>
          <w:rFonts w:ascii="Times New Roman,Bold" w:hAnsi="Times New Roman,Bold" w:cs="Times New Roman,Bold"/>
          <w:b/>
          <w:bCs/>
          <w:color w:val="C10000"/>
          <w:sz w:val="28"/>
          <w:szCs w:val="28"/>
        </w:rPr>
      </w:pPr>
      <w:r>
        <w:rPr>
          <w:rFonts w:ascii="Times New Roman" w:hAnsi="Times New Roman" w:cs="Times New Roman"/>
          <w:sz w:val="24"/>
          <w:szCs w:val="24"/>
        </w:rPr>
        <w:pict>
          <v:rect id="_x0000_s1026" style="position:absolute;left:0;text-align:left;margin-left:277.4pt;margin-top:.05pt;width:205.5pt;height:62.25pt;z-index:251658240" stroked="f">
            <v:textbox>
              <w:txbxContent>
                <w:p w:rsidR="00265BDC" w:rsidRDefault="00265BDC" w:rsidP="00265BDC">
                  <w:pPr>
                    <w:spacing w:after="0" w:line="240" w:lineRule="auto"/>
                    <w:jc w:val="both"/>
                    <w:rPr>
                      <w:rFonts w:ascii="Times New Roman" w:hAnsi="Times New Roman"/>
                    </w:rPr>
                  </w:pPr>
                  <w:r>
                    <w:rPr>
                      <w:rFonts w:ascii="Times New Roman" w:hAnsi="Times New Roman"/>
                    </w:rPr>
                    <w:t xml:space="preserve">Подготовила воспитатель первой квалификационной категории МБ ДОУ </w:t>
                  </w:r>
                  <w:proofErr w:type="spellStart"/>
                  <w:r>
                    <w:rPr>
                      <w:rFonts w:ascii="Times New Roman" w:hAnsi="Times New Roman"/>
                    </w:rPr>
                    <w:t>Починковского</w:t>
                  </w:r>
                  <w:proofErr w:type="spellEnd"/>
                  <w:r>
                    <w:rPr>
                      <w:rFonts w:ascii="Times New Roman" w:hAnsi="Times New Roman"/>
                    </w:rPr>
                    <w:t xml:space="preserve"> детского сада №6</w:t>
                  </w:r>
                </w:p>
                <w:p w:rsidR="00265BDC" w:rsidRDefault="00265BDC" w:rsidP="00265BDC">
                  <w:pPr>
                    <w:spacing w:after="0" w:line="240" w:lineRule="auto"/>
                    <w:jc w:val="both"/>
                    <w:rPr>
                      <w:rFonts w:ascii="Times New Roman" w:hAnsi="Times New Roman"/>
                    </w:rPr>
                  </w:pPr>
                  <w:r>
                    <w:rPr>
                      <w:rFonts w:ascii="Times New Roman" w:hAnsi="Times New Roman"/>
                    </w:rPr>
                    <w:t xml:space="preserve"> Смагина Ольга Викторовна</w:t>
                  </w:r>
                </w:p>
              </w:txbxContent>
            </v:textbox>
          </v:rect>
        </w:pict>
      </w:r>
    </w:p>
    <w:p w:rsidR="00265BDC" w:rsidRDefault="00265BDC" w:rsidP="004B3D2C">
      <w:pPr>
        <w:autoSpaceDE w:val="0"/>
        <w:autoSpaceDN w:val="0"/>
        <w:adjustRightInd w:val="0"/>
        <w:spacing w:after="0" w:line="240" w:lineRule="auto"/>
        <w:jc w:val="center"/>
        <w:rPr>
          <w:rFonts w:ascii="Times New Roman,Bold" w:hAnsi="Times New Roman,Bold" w:cs="Times New Roman,Bold"/>
          <w:b/>
          <w:bCs/>
          <w:color w:val="C10000"/>
          <w:sz w:val="28"/>
          <w:szCs w:val="28"/>
        </w:rPr>
      </w:pPr>
    </w:p>
    <w:p w:rsidR="00265BDC" w:rsidRDefault="00265BDC" w:rsidP="004B3D2C">
      <w:pPr>
        <w:autoSpaceDE w:val="0"/>
        <w:autoSpaceDN w:val="0"/>
        <w:adjustRightInd w:val="0"/>
        <w:spacing w:after="0" w:line="240" w:lineRule="auto"/>
        <w:jc w:val="center"/>
        <w:rPr>
          <w:rFonts w:ascii="Times New Roman,Bold" w:hAnsi="Times New Roman,Bold" w:cs="Times New Roman,Bold"/>
          <w:b/>
          <w:bCs/>
          <w:color w:val="C10000"/>
          <w:sz w:val="28"/>
          <w:szCs w:val="28"/>
        </w:rPr>
      </w:pPr>
    </w:p>
    <w:p w:rsidR="00265BDC" w:rsidRDefault="00265BDC" w:rsidP="004B3D2C">
      <w:pPr>
        <w:autoSpaceDE w:val="0"/>
        <w:autoSpaceDN w:val="0"/>
        <w:adjustRightInd w:val="0"/>
        <w:spacing w:after="0" w:line="240" w:lineRule="auto"/>
        <w:jc w:val="center"/>
        <w:rPr>
          <w:rFonts w:ascii="Times New Roman,Bold" w:hAnsi="Times New Roman,Bold" w:cs="Times New Roman,Bold"/>
          <w:b/>
          <w:bCs/>
          <w:color w:val="C10000"/>
          <w:sz w:val="28"/>
          <w:szCs w:val="28"/>
        </w:rPr>
      </w:pPr>
    </w:p>
    <w:p w:rsidR="00265BDC" w:rsidRDefault="00265BDC" w:rsidP="004B3D2C">
      <w:pPr>
        <w:autoSpaceDE w:val="0"/>
        <w:autoSpaceDN w:val="0"/>
        <w:adjustRightInd w:val="0"/>
        <w:spacing w:after="0" w:line="240" w:lineRule="auto"/>
        <w:jc w:val="center"/>
        <w:rPr>
          <w:rFonts w:ascii="Times New Roman,Bold" w:hAnsi="Times New Roman,Bold" w:cs="Times New Roman,Bold"/>
          <w:b/>
          <w:bCs/>
          <w:color w:val="C10000"/>
          <w:sz w:val="28"/>
          <w:szCs w:val="28"/>
        </w:rPr>
      </w:pPr>
    </w:p>
    <w:p w:rsidR="004B3D2C" w:rsidRDefault="004B3D2C" w:rsidP="004B3D2C">
      <w:pPr>
        <w:autoSpaceDE w:val="0"/>
        <w:autoSpaceDN w:val="0"/>
        <w:adjustRightInd w:val="0"/>
        <w:spacing w:after="0" w:line="240" w:lineRule="auto"/>
        <w:rPr>
          <w:rFonts w:ascii="Comic Sans MS" w:hAnsi="Comic Sans MS" w:cs="Comic Sans MS"/>
          <w:color w:val="000000"/>
          <w:sz w:val="24"/>
          <w:szCs w:val="24"/>
        </w:rPr>
      </w:pPr>
    </w:p>
    <w:p w:rsidR="004B3D2C" w:rsidRPr="004B3D2C" w:rsidRDefault="004B3D2C" w:rsidP="004B3D2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В настоящее время педагоги и родители, все общество в целом отмечает повышенную агрессивность детей, которая становится достаточно острой проблемой. Этому способствуют такие неблагоприятные факторы, как ухудшение социальных условий жизни детей, кризис семейного воспитания, увеличение доли патологических родов, СМИ, пропагандирующие культ насилия.</w:t>
      </w:r>
    </w:p>
    <w:p w:rsidR="004B3D2C" w:rsidRPr="004B3D2C" w:rsidRDefault="004B3D2C" w:rsidP="004B3D2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 xml:space="preserve">Агрессивные дети, как правило, вырастают в семьях, </w:t>
      </w:r>
      <w:proofErr w:type="spellStart"/>
      <w:r w:rsidRPr="004B3D2C">
        <w:rPr>
          <w:rFonts w:ascii="Times New Roman" w:hAnsi="Times New Roman" w:cs="Times New Roman"/>
          <w:color w:val="000000"/>
          <w:sz w:val="28"/>
          <w:szCs w:val="28"/>
        </w:rPr>
        <w:t>гдеродители</w:t>
      </w:r>
      <w:proofErr w:type="spellEnd"/>
      <w:r w:rsidRPr="004B3D2C">
        <w:rPr>
          <w:rFonts w:ascii="Times New Roman" w:hAnsi="Times New Roman" w:cs="Times New Roman"/>
          <w:color w:val="000000"/>
          <w:sz w:val="28"/>
          <w:szCs w:val="28"/>
        </w:rPr>
        <w:t xml:space="preserve"> мало интересуются, как развивается их ребенок, где ребенку</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не хватает заботы, тепла, ласки. В таких семьях, в случаях</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проявления детской агрессивности, либо безразлично или</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снисходительно относятся к этому, либо применяют силовые методы</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наказания, зачастую физические, оскорбляют ребенка, дают</w:t>
      </w:r>
    </w:p>
    <w:p w:rsidR="004B3D2C" w:rsidRPr="004B3D2C" w:rsidRDefault="004B3D2C" w:rsidP="004B3D2C">
      <w:pPr>
        <w:autoSpaceDE w:val="0"/>
        <w:autoSpaceDN w:val="0"/>
        <w:adjustRightInd w:val="0"/>
        <w:spacing w:after="0" w:line="240" w:lineRule="auto"/>
        <w:jc w:val="both"/>
        <w:rPr>
          <w:rFonts w:ascii="Times New Roman" w:hAnsi="Times New Roman" w:cs="Times New Roman"/>
          <w:color w:val="000000"/>
          <w:sz w:val="28"/>
          <w:szCs w:val="28"/>
        </w:rPr>
      </w:pPr>
      <w:r w:rsidRPr="004B3D2C">
        <w:rPr>
          <w:rFonts w:ascii="Times New Roman" w:hAnsi="Times New Roman" w:cs="Times New Roman"/>
          <w:color w:val="000000"/>
          <w:sz w:val="28"/>
          <w:szCs w:val="28"/>
        </w:rPr>
        <w:t>негативные оценки.</w:t>
      </w:r>
    </w:p>
    <w:p w:rsidR="004B3D2C" w:rsidRPr="004B3D2C" w:rsidRDefault="004B3D2C" w:rsidP="004B3D2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Семья и дошкольное учреждение – два института социализации</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детей. Только при их взаимодействии возможно гармоничное</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развитие ребенка. Как помочь агрессивному ребенку в ДОУ? Прежде</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всего, наблюдать за ним, изучать его индивидуальные особенности и</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на основе этого выстраивать индивидуальный подход. Педагогу</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необходимо установить эмоциональный контакт с ребенком,</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поддерживать его увлечения, включать в совместные с детским</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коллективом дела, опираясь на положительные качества ребенка,</w:t>
      </w:r>
    </w:p>
    <w:p w:rsidR="004B3D2C" w:rsidRPr="004B3D2C" w:rsidRDefault="004B3D2C" w:rsidP="004B3D2C">
      <w:pPr>
        <w:autoSpaceDE w:val="0"/>
        <w:autoSpaceDN w:val="0"/>
        <w:adjustRightInd w:val="0"/>
        <w:spacing w:after="0" w:line="240" w:lineRule="auto"/>
        <w:jc w:val="both"/>
        <w:rPr>
          <w:rFonts w:ascii="Times New Roman" w:hAnsi="Times New Roman" w:cs="Times New Roman"/>
          <w:color w:val="000000"/>
          <w:sz w:val="28"/>
          <w:szCs w:val="28"/>
        </w:rPr>
      </w:pPr>
      <w:r w:rsidRPr="004B3D2C">
        <w:rPr>
          <w:rFonts w:ascii="Times New Roman" w:hAnsi="Times New Roman" w:cs="Times New Roman"/>
          <w:color w:val="000000"/>
          <w:sz w:val="28"/>
          <w:szCs w:val="28"/>
        </w:rPr>
        <w:t>больше доверять ему, создавать дружеское отношение со стороны</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детей группы, которая поможет ребенку оценивать свое поведение,</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сравнить его поведение с поведением других детей. Дружелюбие,</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сотрудничество, доброта могут усиливаться под воздействием</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детского коллектива. Ведь дети дошкольного возраста больше любят</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и тянутся к добрым и отзывчивым сверстникам, а не к агрессивным.</w:t>
      </w:r>
    </w:p>
    <w:p w:rsidR="004B3D2C" w:rsidRPr="004B3D2C" w:rsidRDefault="004B3D2C" w:rsidP="004B3D2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Для формирования положительных качеств используют ролевые</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игры, которые дают возможность ребенку ставить себя на место</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другого, оценивать свое поведение. Необходимо обучать детей</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умению владеть собой в ситуациях, провоцирующих вспышки гнева.</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Как помочь родителям агрессивного ребенка? Необходимо</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активно взаимодействовать с ними, проявляя такт, дипломатические</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качества в общении с ними, определить единство требований к</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ребенку. Сложность такой работы заключается в том, что родители</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агрессивного ребенка нередко проявляют к нему неприязнь и</w:t>
      </w:r>
    </w:p>
    <w:p w:rsidR="004B3D2C" w:rsidRPr="004B3D2C" w:rsidRDefault="004B3D2C" w:rsidP="004B3D2C">
      <w:pPr>
        <w:autoSpaceDE w:val="0"/>
        <w:autoSpaceDN w:val="0"/>
        <w:adjustRightInd w:val="0"/>
        <w:spacing w:after="0" w:line="240" w:lineRule="auto"/>
        <w:jc w:val="both"/>
        <w:rPr>
          <w:rFonts w:ascii="Times New Roman" w:hAnsi="Times New Roman" w:cs="Times New Roman"/>
          <w:color w:val="000000"/>
          <w:sz w:val="28"/>
          <w:szCs w:val="28"/>
        </w:rPr>
      </w:pPr>
      <w:r w:rsidRPr="004B3D2C">
        <w:rPr>
          <w:rFonts w:ascii="Times New Roman" w:hAnsi="Times New Roman" w:cs="Times New Roman"/>
          <w:color w:val="000000"/>
          <w:sz w:val="28"/>
          <w:szCs w:val="28"/>
        </w:rPr>
        <w:lastRenderedPageBreak/>
        <w:t>обращаются за помощью к педагогам для того, чтобы «усмирить»</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его. Они считают, что педагог сможет найти подход к агрессивному</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ребенку, объяснит, что такое поведение недопустимо и все</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образуется. В большинстве случаев родители агрессивных детей</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оказываются недовольными жизнью, передают свои</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психологические трудности, нереализованные надежды собственным</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 xml:space="preserve">детям. Необходимо «донести» до родителей, что их </w:t>
      </w:r>
      <w:proofErr w:type="gramStart"/>
      <w:r w:rsidRPr="004B3D2C">
        <w:rPr>
          <w:rFonts w:ascii="Times New Roman" w:hAnsi="Times New Roman" w:cs="Times New Roman"/>
          <w:color w:val="000000"/>
          <w:sz w:val="28"/>
          <w:szCs w:val="28"/>
        </w:rPr>
        <w:t>личная</w:t>
      </w:r>
      <w:proofErr w:type="gramEnd"/>
    </w:p>
    <w:p w:rsidR="004B3D2C" w:rsidRPr="004B3D2C" w:rsidRDefault="004B3D2C" w:rsidP="004B3D2C">
      <w:pPr>
        <w:autoSpaceDE w:val="0"/>
        <w:autoSpaceDN w:val="0"/>
        <w:adjustRightInd w:val="0"/>
        <w:spacing w:after="0" w:line="240" w:lineRule="auto"/>
        <w:jc w:val="both"/>
        <w:rPr>
          <w:rFonts w:ascii="Times New Roman" w:hAnsi="Times New Roman" w:cs="Times New Roman"/>
          <w:color w:val="000000"/>
          <w:sz w:val="28"/>
          <w:szCs w:val="28"/>
        </w:rPr>
      </w:pPr>
      <w:r w:rsidRPr="004B3D2C">
        <w:rPr>
          <w:rFonts w:ascii="Times New Roman" w:hAnsi="Times New Roman" w:cs="Times New Roman"/>
          <w:color w:val="000000"/>
          <w:sz w:val="28"/>
          <w:szCs w:val="28"/>
        </w:rPr>
        <w:t>агрессивность способствует закреплению у детей такого же</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поведения. На агрессию нельзя отвечать агрессией, за агрессию</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нельзя строго наказывать. Демонстрация ребенком агрессивного</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поведения всегда вызывает у взрослых гнев, раздражение, страх,</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 xml:space="preserve">возмущение, беспомощность, с </w:t>
      </w:r>
      <w:proofErr w:type="gramStart"/>
      <w:r w:rsidRPr="004B3D2C">
        <w:rPr>
          <w:rFonts w:ascii="Times New Roman" w:hAnsi="Times New Roman" w:cs="Times New Roman"/>
          <w:color w:val="000000"/>
          <w:sz w:val="28"/>
          <w:szCs w:val="28"/>
        </w:rPr>
        <w:t>которыми</w:t>
      </w:r>
      <w:proofErr w:type="gramEnd"/>
      <w:r w:rsidRPr="004B3D2C">
        <w:rPr>
          <w:rFonts w:ascii="Times New Roman" w:hAnsi="Times New Roman" w:cs="Times New Roman"/>
          <w:color w:val="000000"/>
          <w:sz w:val="28"/>
          <w:szCs w:val="28"/>
        </w:rPr>
        <w:t xml:space="preserve"> нужно справиться. Взрослый</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должен показать ребенку пример конструктивного разрешения</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 xml:space="preserve">конфликта. Когда взрослый управляет </w:t>
      </w:r>
      <w:proofErr w:type="gramStart"/>
      <w:r w:rsidRPr="004B3D2C">
        <w:rPr>
          <w:rFonts w:ascii="Times New Roman" w:hAnsi="Times New Roman" w:cs="Times New Roman"/>
          <w:color w:val="000000"/>
          <w:sz w:val="28"/>
          <w:szCs w:val="28"/>
        </w:rPr>
        <w:t>своими</w:t>
      </w:r>
      <w:proofErr w:type="gramEnd"/>
      <w:r w:rsidRPr="004B3D2C">
        <w:rPr>
          <w:rFonts w:ascii="Times New Roman" w:hAnsi="Times New Roman" w:cs="Times New Roman"/>
          <w:color w:val="000000"/>
          <w:sz w:val="28"/>
          <w:szCs w:val="28"/>
        </w:rPr>
        <w:t xml:space="preserve"> отрицательными</w:t>
      </w:r>
    </w:p>
    <w:p w:rsidR="004B3D2C" w:rsidRDefault="004B3D2C" w:rsidP="004B3D2C">
      <w:pPr>
        <w:autoSpaceDE w:val="0"/>
        <w:autoSpaceDN w:val="0"/>
        <w:adjustRightInd w:val="0"/>
        <w:spacing w:after="0" w:line="240" w:lineRule="auto"/>
        <w:jc w:val="both"/>
        <w:rPr>
          <w:rFonts w:ascii="Times New Roman" w:hAnsi="Times New Roman" w:cs="Times New Roman"/>
          <w:color w:val="000000"/>
          <w:sz w:val="28"/>
          <w:szCs w:val="28"/>
        </w:rPr>
      </w:pPr>
      <w:r w:rsidRPr="004B3D2C">
        <w:rPr>
          <w:rFonts w:ascii="Times New Roman" w:hAnsi="Times New Roman" w:cs="Times New Roman"/>
          <w:color w:val="000000"/>
          <w:sz w:val="28"/>
          <w:szCs w:val="28"/>
        </w:rPr>
        <w:t>эмоциями, то он не подкрепляет агрессивное поведение ребенка,</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сохраняет с ним хорошие отношения и демонстрирует, как нужно</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взаимодействовать с таким человеком.</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Родители агрессивного ребенка должны изменить взгляд на него.</w:t>
      </w:r>
      <w:r>
        <w:rPr>
          <w:rFonts w:ascii="Times New Roman" w:hAnsi="Times New Roman" w:cs="Times New Roman"/>
          <w:color w:val="000000"/>
          <w:sz w:val="28"/>
          <w:szCs w:val="28"/>
        </w:rPr>
        <w:t xml:space="preserve"> </w:t>
      </w:r>
    </w:p>
    <w:p w:rsidR="004B3D2C" w:rsidRPr="004B3D2C" w:rsidRDefault="004B3D2C" w:rsidP="004B3D2C">
      <w:pPr>
        <w:autoSpaceDE w:val="0"/>
        <w:autoSpaceDN w:val="0"/>
        <w:adjustRightInd w:val="0"/>
        <w:spacing w:after="0" w:line="240" w:lineRule="auto"/>
        <w:jc w:val="both"/>
        <w:rPr>
          <w:rFonts w:ascii="Times New Roman" w:hAnsi="Times New Roman" w:cs="Times New Roman"/>
          <w:color w:val="000000"/>
          <w:sz w:val="28"/>
          <w:szCs w:val="28"/>
        </w:rPr>
      </w:pPr>
      <w:r w:rsidRPr="004B3D2C">
        <w:rPr>
          <w:rFonts w:ascii="Times New Roman" w:hAnsi="Times New Roman" w:cs="Times New Roman"/>
          <w:color w:val="000000"/>
          <w:sz w:val="28"/>
          <w:szCs w:val="28"/>
        </w:rPr>
        <w:t>В минуты раздражения и упреков ребенку родители считают, что он</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должен раскаяться, осознать свое поведение, когда же этого не</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происходит, к ребенку приклеиваются ярлыки «испорченного» и</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«скверного». Необходимо показать родителям, что агрессивный</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ребенок, это, в первую очередь, несчастный ребенок. Детская</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агрессивность свидетельствует об ощущении ребенком</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 xml:space="preserve">незащищенности, неуверенности в себе, наличии </w:t>
      </w:r>
      <w:proofErr w:type="gramStart"/>
      <w:r w:rsidRPr="004B3D2C">
        <w:rPr>
          <w:rFonts w:ascii="Times New Roman" w:hAnsi="Times New Roman" w:cs="Times New Roman"/>
          <w:color w:val="000000"/>
          <w:sz w:val="28"/>
          <w:szCs w:val="28"/>
        </w:rPr>
        <w:t>внутреннего</w:t>
      </w:r>
      <w:proofErr w:type="gramEnd"/>
    </w:p>
    <w:p w:rsidR="004B3D2C" w:rsidRPr="004B3D2C" w:rsidRDefault="004B3D2C" w:rsidP="004B3D2C">
      <w:pPr>
        <w:autoSpaceDE w:val="0"/>
        <w:autoSpaceDN w:val="0"/>
        <w:adjustRightInd w:val="0"/>
        <w:spacing w:after="0" w:line="240" w:lineRule="auto"/>
        <w:jc w:val="both"/>
        <w:rPr>
          <w:rFonts w:ascii="Times New Roman" w:hAnsi="Times New Roman" w:cs="Times New Roman"/>
          <w:color w:val="000000"/>
          <w:sz w:val="28"/>
          <w:szCs w:val="28"/>
        </w:rPr>
      </w:pPr>
      <w:r w:rsidRPr="004B3D2C">
        <w:rPr>
          <w:rFonts w:ascii="Times New Roman" w:hAnsi="Times New Roman" w:cs="Times New Roman"/>
          <w:color w:val="000000"/>
          <w:sz w:val="28"/>
          <w:szCs w:val="28"/>
        </w:rPr>
        <w:t xml:space="preserve">конфликта, для преодоления которых он прибегает к </w:t>
      </w:r>
      <w:proofErr w:type="spellStart"/>
      <w:proofErr w:type="gramStart"/>
      <w:r w:rsidRPr="004B3D2C">
        <w:rPr>
          <w:rFonts w:ascii="Times New Roman" w:hAnsi="Times New Roman" w:cs="Times New Roman"/>
          <w:color w:val="000000"/>
          <w:sz w:val="28"/>
          <w:szCs w:val="28"/>
        </w:rPr>
        <w:t>защитно</w:t>
      </w:r>
      <w:proofErr w:type="spellEnd"/>
      <w:r w:rsidRPr="004B3D2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агрессивному</w:t>
      </w:r>
      <w:proofErr w:type="gramEnd"/>
      <w:r w:rsidRPr="004B3D2C">
        <w:rPr>
          <w:rFonts w:ascii="Times New Roman" w:hAnsi="Times New Roman" w:cs="Times New Roman"/>
          <w:color w:val="000000"/>
          <w:sz w:val="28"/>
          <w:szCs w:val="28"/>
        </w:rPr>
        <w:t xml:space="preserve"> поведению, как свидетельство того, что ребенку стало</w:t>
      </w:r>
    </w:p>
    <w:p w:rsidR="004B3D2C" w:rsidRDefault="004B3D2C" w:rsidP="004B3D2C">
      <w:pPr>
        <w:autoSpaceDE w:val="0"/>
        <w:autoSpaceDN w:val="0"/>
        <w:adjustRightInd w:val="0"/>
        <w:spacing w:after="0" w:line="240" w:lineRule="auto"/>
        <w:jc w:val="both"/>
        <w:rPr>
          <w:rFonts w:ascii="Times New Roman" w:hAnsi="Times New Roman" w:cs="Times New Roman"/>
          <w:color w:val="000000"/>
          <w:sz w:val="28"/>
          <w:szCs w:val="28"/>
        </w:rPr>
      </w:pPr>
      <w:r w:rsidRPr="004B3D2C">
        <w:rPr>
          <w:rFonts w:ascii="Times New Roman" w:hAnsi="Times New Roman" w:cs="Times New Roman"/>
          <w:color w:val="000000"/>
          <w:sz w:val="28"/>
          <w:szCs w:val="28"/>
        </w:rPr>
        <w:t>сложнее существовать.</w:t>
      </w:r>
    </w:p>
    <w:p w:rsidR="004B3D2C" w:rsidRDefault="004B3D2C" w:rsidP="004B3D2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Исследования ученых по данной проблеме показали, что</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родители, которые резко подавляют агрессивность у своих детей,</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вопреки своим ожиданиям, не устраняют это качество, а напротив,</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закрепляют его, развивая в своем ребенке чрезмерную агрессивность,</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 xml:space="preserve">которая будет проявляться даже </w:t>
      </w:r>
      <w:proofErr w:type="gramStart"/>
      <w:r w:rsidRPr="004B3D2C">
        <w:rPr>
          <w:rFonts w:ascii="Times New Roman" w:hAnsi="Times New Roman" w:cs="Times New Roman"/>
          <w:color w:val="000000"/>
          <w:sz w:val="28"/>
          <w:szCs w:val="28"/>
        </w:rPr>
        <w:t>в</w:t>
      </w:r>
      <w:proofErr w:type="gramEnd"/>
      <w:r w:rsidRPr="004B3D2C">
        <w:rPr>
          <w:rFonts w:ascii="Times New Roman" w:hAnsi="Times New Roman" w:cs="Times New Roman"/>
          <w:color w:val="000000"/>
          <w:sz w:val="28"/>
          <w:szCs w:val="28"/>
        </w:rPr>
        <w:t xml:space="preserve"> зрелые года. Зло порождает зло, а</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агрессия - агрессию. Детская агрессивность в дошкольном возрасте</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почти всегда носит временный характер, легко поддается коррекции</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и при правильной организации жизни в детском саду и в семье не</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закрепляется как черта характера, а сглаживается и исчезает. Однако</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это происходит только при терпеливой и согласованной работе</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педагогов и самих родителей. Если же пренебречь проявлениями</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агрессивности в дошкольном возрасте, то она может стать основной</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формой самовыражения ребенка, его личностным качеством.</w:t>
      </w:r>
      <w:r>
        <w:rPr>
          <w:rFonts w:ascii="Times New Roman" w:hAnsi="Times New Roman" w:cs="Times New Roman"/>
          <w:color w:val="000000"/>
          <w:sz w:val="28"/>
          <w:szCs w:val="28"/>
        </w:rPr>
        <w:t xml:space="preserve"> </w:t>
      </w:r>
    </w:p>
    <w:p w:rsidR="004B3D2C" w:rsidRPr="004B3D2C" w:rsidRDefault="004B3D2C" w:rsidP="004B3D2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Следовательно, важность взаимодействия семьи и дошкольного</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учреждения определяет важность семейного воспитания в процессе</w:t>
      </w:r>
      <w:r>
        <w:rPr>
          <w:rFonts w:ascii="Times New Roman" w:hAnsi="Times New Roman" w:cs="Times New Roman"/>
          <w:color w:val="000000"/>
          <w:sz w:val="28"/>
          <w:szCs w:val="28"/>
        </w:rPr>
        <w:t xml:space="preserve"> </w:t>
      </w:r>
      <w:r w:rsidRPr="004B3D2C">
        <w:rPr>
          <w:rFonts w:ascii="Times New Roman" w:hAnsi="Times New Roman" w:cs="Times New Roman"/>
          <w:color w:val="000000"/>
          <w:sz w:val="28"/>
          <w:szCs w:val="28"/>
        </w:rPr>
        <w:t>развития детей</w:t>
      </w:r>
      <w:r>
        <w:rPr>
          <w:rFonts w:ascii="Times New Roman" w:hAnsi="Times New Roman" w:cs="Times New Roman"/>
          <w:color w:val="000000"/>
          <w:sz w:val="28"/>
          <w:szCs w:val="28"/>
        </w:rPr>
        <w:t>.</w:t>
      </w:r>
    </w:p>
    <w:p w:rsidR="006B65FF" w:rsidRPr="004B3D2C" w:rsidRDefault="004B3D2C" w:rsidP="004B3D2C">
      <w:r>
        <w:rPr>
          <w:noProof/>
        </w:rPr>
        <w:lastRenderedPageBreak/>
        <w:drawing>
          <wp:inline distT="0" distB="0" distL="0" distR="0">
            <wp:extent cx="5026025" cy="2314575"/>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026025" cy="2314575"/>
                    </a:xfrm>
                    <a:prstGeom prst="rect">
                      <a:avLst/>
                    </a:prstGeom>
                    <a:noFill/>
                    <a:ln w="9525">
                      <a:noFill/>
                      <a:miter lim="800000"/>
                      <a:headEnd/>
                      <a:tailEnd/>
                    </a:ln>
                  </pic:spPr>
                </pic:pic>
              </a:graphicData>
            </a:graphic>
          </wp:inline>
        </w:drawing>
      </w:r>
    </w:p>
    <w:sectPr w:rsidR="006B65FF" w:rsidRPr="004B3D2C" w:rsidSect="003F0C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B3D2C"/>
    <w:rsid w:val="00265BDC"/>
    <w:rsid w:val="003F0CEB"/>
    <w:rsid w:val="004B3D2C"/>
    <w:rsid w:val="006B30E9"/>
    <w:rsid w:val="006B6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C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3D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720</Words>
  <Characters>4104</Characters>
  <Application>Microsoft Office Word</Application>
  <DocSecurity>0</DocSecurity>
  <Lines>34</Lines>
  <Paragraphs>9</Paragraphs>
  <ScaleCrop>false</ScaleCrop>
  <Company>Reanimator Extreme Edition</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dc:creator>
  <cp:keywords/>
  <dc:description/>
  <cp:lastModifiedBy>САД</cp:lastModifiedBy>
  <cp:revision>4</cp:revision>
  <dcterms:created xsi:type="dcterms:W3CDTF">2026-03-02T10:27:00Z</dcterms:created>
  <dcterms:modified xsi:type="dcterms:W3CDTF">2026-03-02T10:44:00Z</dcterms:modified>
</cp:coreProperties>
</file>