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12" w:rsidRDefault="00F57841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A0A0A"/>
          <w:sz w:val="28"/>
          <w:szCs w:val="28"/>
        </w:rPr>
        <w:t xml:space="preserve">                                               </w:t>
      </w:r>
    </w:p>
    <w:p w:rsidR="00404912" w:rsidRDefault="002A40CD" w:rsidP="002A40CD">
      <w:pPr>
        <w:pStyle w:val="a6"/>
        <w:tabs>
          <w:tab w:val="left" w:pos="220"/>
          <w:tab w:val="left" w:pos="720"/>
        </w:tabs>
        <w:suppressAutoHyphens/>
        <w:spacing w:before="0" w:after="240" w:line="240" w:lineRule="auto"/>
        <w:ind w:left="720" w:right="849" w:firstLine="414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>«</w:t>
      </w:r>
      <w:r w:rsidR="00F57841">
        <w:rPr>
          <w:rFonts w:ascii="Times New Roman" w:hAnsi="Times New Roman"/>
          <w:color w:val="0A0A0A"/>
          <w:sz w:val="28"/>
          <w:szCs w:val="28"/>
        </w:rPr>
        <w:t xml:space="preserve">Как помочь ребенку с домашними заданиями при особенностях развития </w:t>
      </w:r>
      <w:r>
        <w:rPr>
          <w:rFonts w:ascii="Times New Roman" w:hAnsi="Times New Roman"/>
          <w:color w:val="0A0A0A"/>
          <w:sz w:val="28"/>
          <w:szCs w:val="28"/>
        </w:rPr>
        <w:t>(</w:t>
      </w:r>
      <w:r w:rsidR="00F57841">
        <w:rPr>
          <w:rFonts w:ascii="Times New Roman" w:hAnsi="Times New Roman"/>
          <w:color w:val="0A0A0A"/>
          <w:sz w:val="28"/>
          <w:szCs w:val="28"/>
        </w:rPr>
        <w:t>память,внимание)</w:t>
      </w:r>
      <w:r>
        <w:rPr>
          <w:rFonts w:ascii="Times New Roman" w:hAnsi="Times New Roman"/>
          <w:color w:val="0A0A0A"/>
          <w:sz w:val="28"/>
          <w:szCs w:val="28"/>
        </w:rPr>
        <w:t>»</w:t>
      </w:r>
    </w:p>
    <w:p w:rsidR="00404912" w:rsidRDefault="00F57841" w:rsidP="002A40CD">
      <w:pPr>
        <w:pStyle w:val="a6"/>
        <w:suppressAutoHyphens/>
        <w:spacing w:before="0" w:line="240" w:lineRule="auto"/>
        <w:ind w:firstLine="851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Чтобы помогать ребенку с особенностями памяти и внимания при выполнении домашних заданий, создайте спокойную атмосферу, разбейте задания на маленькие шаги, используйте игры и ассоциации, применяйте визуальные опоры (подчеркивание, рамки), читайте вслух и просите пересказывать, а также</w:t>
      </w:r>
      <w:r w:rsidR="002A40C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мозга.</w:t>
      </w:r>
    </w:p>
    <w:p w:rsidR="002A40CD" w:rsidRDefault="002A40CD" w:rsidP="002A40CD">
      <w:pPr>
        <w:pStyle w:val="a6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shd w:val="clear" w:color="auto" w:fill="FFFFFF"/>
        </w:rPr>
        <w:drawing>
          <wp:inline distT="0" distB="0" distL="0" distR="0">
            <wp:extent cx="4863697" cy="35638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90" cy="3563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подходы к организации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Спокойная среда:</w:t>
      </w:r>
      <w:r>
        <w:rPr>
          <w:rFonts w:ascii="Times New Roman" w:hAnsi="Times New Roman"/>
          <w:color w:val="0A0A0A"/>
          <w:sz w:val="28"/>
          <w:szCs w:val="28"/>
        </w:rPr>
        <w:t xml:space="preserve"> Работайте в тихом, уютном месте, без отвлекающих факторов. Избегайте крика и стресса, создайте доброжелательную атмосферу.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Дробление:</w:t>
      </w:r>
      <w:r>
        <w:rPr>
          <w:rFonts w:ascii="Times New Roman" w:hAnsi="Times New Roman"/>
          <w:color w:val="0A0A0A"/>
          <w:sz w:val="28"/>
          <w:szCs w:val="28"/>
        </w:rPr>
        <w:t xml:space="preserve"> Большие задания делите на маленькие, выполнимые части. Похвала за каждый этап мотивирует.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Игровая форма:</w:t>
      </w:r>
      <w:r>
        <w:rPr>
          <w:rFonts w:ascii="Times New Roman" w:hAnsi="Times New Roman"/>
          <w:color w:val="0A0A0A"/>
          <w:sz w:val="28"/>
          <w:szCs w:val="28"/>
        </w:rPr>
        <w:t xml:space="preserve"> Превратите рутину в игру, чтобы снизить нагрузку и повысить вовлеченность.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Режим и отдых:</w:t>
      </w:r>
      <w:r>
        <w:rPr>
          <w:rFonts w:ascii="Times New Roman" w:hAnsi="Times New Roman"/>
          <w:color w:val="0A0A0A"/>
          <w:sz w:val="28"/>
          <w:szCs w:val="28"/>
        </w:rPr>
        <w:t xml:space="preserve"> Обеспечьте достаточный сон, прогулки и физическую активность, так как это улучшает работу мозга. </w:t>
      </w: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Техники для развития памяти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Ассоциации:</w:t>
      </w:r>
      <w:r>
        <w:rPr>
          <w:rFonts w:ascii="Times New Roman" w:hAnsi="Times New Roman"/>
          <w:color w:val="0A0A0A"/>
          <w:sz w:val="28"/>
          <w:szCs w:val="28"/>
        </w:rPr>
        <w:t xml:space="preserve"> Учите использовать яркие образы и связи, чтобы запоминать информацию. Например, при изучении слов, придумывайте истории.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lastRenderedPageBreak/>
        <w:t>Чтение вслух:</w:t>
      </w:r>
      <w:r>
        <w:rPr>
          <w:rFonts w:ascii="Times New Roman" w:hAnsi="Times New Roman"/>
          <w:color w:val="0A0A0A"/>
          <w:sz w:val="28"/>
          <w:szCs w:val="28"/>
        </w:rPr>
        <w:t xml:space="preserve"> Читайте эмоционально и выразительно, это улучшает запоминание, особенно для стихов.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Пересказ:</w:t>
      </w:r>
      <w:r>
        <w:rPr>
          <w:rFonts w:ascii="Times New Roman" w:hAnsi="Times New Roman"/>
          <w:color w:val="0A0A0A"/>
          <w:sz w:val="28"/>
          <w:szCs w:val="28"/>
        </w:rPr>
        <w:t xml:space="preserve"> После прочтения просите ребенка пересказать события в правильной последовательности. Это тренирует память и логику.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Мнемотехники:</w:t>
      </w:r>
      <w:r>
        <w:rPr>
          <w:rFonts w:ascii="Times New Roman" w:hAnsi="Times New Roman"/>
          <w:color w:val="0A0A0A"/>
          <w:sz w:val="28"/>
          <w:szCs w:val="28"/>
        </w:rPr>
        <w:t xml:space="preserve"> Подчеркивайте, обводите важные слова или формулы, чтобы привлечь внимание к ключевым моментам.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Игры:</w:t>
      </w:r>
      <w:r>
        <w:rPr>
          <w:rFonts w:ascii="Times New Roman" w:hAnsi="Times New Roman"/>
          <w:color w:val="0A0A0A"/>
          <w:sz w:val="28"/>
          <w:szCs w:val="28"/>
        </w:rPr>
        <w:t xml:space="preserve"> Используйте игры типа "Мемори", головоломки, судоку, кроссворды, шахматы.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Иностранные языки:</w:t>
      </w:r>
      <w:r>
        <w:rPr>
          <w:rFonts w:ascii="Times New Roman" w:hAnsi="Times New Roman"/>
          <w:color w:val="0A0A0A"/>
          <w:sz w:val="28"/>
          <w:szCs w:val="28"/>
        </w:rPr>
        <w:t xml:space="preserve"> Изучение 5 </w:t>
      </w:r>
      <w:r w:rsidRPr="002A40CD">
        <w:rPr>
          <w:rFonts w:ascii="Times New Roman" w:hAnsi="Times New Roman"/>
          <w:color w:val="0A0A0A"/>
          <w:sz w:val="28"/>
          <w:szCs w:val="28"/>
        </w:rPr>
        <w:t>слов в день — отличная разминка для памяти</w:t>
      </w:r>
      <w:r>
        <w:rPr>
          <w:rFonts w:ascii="Times New Roman" w:hAnsi="Times New Roman"/>
          <w:color w:val="0A0A0A"/>
          <w:sz w:val="28"/>
          <w:szCs w:val="28"/>
        </w:rPr>
        <w:t>. </w:t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Техники для развития внимания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Фокус:</w:t>
      </w:r>
      <w:r>
        <w:rPr>
          <w:rFonts w:ascii="Times New Roman" w:hAnsi="Times New Roman"/>
          <w:color w:val="0A0A0A"/>
          <w:sz w:val="28"/>
          <w:szCs w:val="28"/>
        </w:rPr>
        <w:t xml:space="preserve"> Выделяйте одно задание или тему, не переключайтесь на другое.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Упражнения на поиск:</w:t>
      </w:r>
      <w:r>
        <w:rPr>
          <w:rFonts w:ascii="Times New Roman" w:hAnsi="Times New Roman"/>
          <w:color w:val="0A0A0A"/>
          <w:sz w:val="28"/>
          <w:szCs w:val="28"/>
        </w:rPr>
        <w:t xml:space="preserve"> Во время прогулок просите находить предметы определенного цвета, формы, или ищите отличия на картинках.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Вопросы о дне:</w:t>
      </w:r>
      <w:r>
        <w:rPr>
          <w:rFonts w:ascii="Times New Roman" w:hAnsi="Times New Roman"/>
          <w:color w:val="0A0A0A"/>
          <w:sz w:val="28"/>
          <w:szCs w:val="28"/>
        </w:rPr>
        <w:t xml:space="preserve"> Задавайте наводящие вопросы о прошедшем дне ("Что было после завтрака</w:t>
      </w:r>
      <w:r>
        <w:rPr>
          <w:rFonts w:ascii="Times New Roman" w:hAnsi="Times New Roman"/>
          <w:color w:val="0A0A0A"/>
          <w:sz w:val="28"/>
          <w:szCs w:val="28"/>
          <w:lang w:val="zh-TW" w:eastAsia="zh-TW"/>
        </w:rPr>
        <w:t xml:space="preserve">?"), </w:t>
      </w:r>
      <w:r>
        <w:rPr>
          <w:rFonts w:ascii="Times New Roman" w:hAnsi="Times New Roman"/>
          <w:color w:val="0A0A0A"/>
          <w:sz w:val="28"/>
          <w:szCs w:val="28"/>
        </w:rPr>
        <w:t>чтобы тренировать последовательность и детализацию.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Неосновная рука:</w:t>
      </w:r>
      <w:r>
        <w:rPr>
          <w:rFonts w:ascii="Times New Roman" w:hAnsi="Times New Roman"/>
          <w:color w:val="0A0A0A"/>
          <w:sz w:val="28"/>
          <w:szCs w:val="28"/>
        </w:rPr>
        <w:t xml:space="preserve"> Чистите зубы или рисуйте не основной рукой, чтобы активировать новые нейронные связи. </w:t>
      </w:r>
    </w:p>
    <w:p w:rsidR="00404912" w:rsidRDefault="00404912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04912" w:rsidRDefault="00F57841">
      <w:pPr>
        <w:pStyle w:val="a6"/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 помнить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Похвала:</w:t>
      </w:r>
      <w:r>
        <w:rPr>
          <w:rFonts w:ascii="Times New Roman" w:hAnsi="Times New Roman"/>
          <w:color w:val="0A0A0A"/>
          <w:sz w:val="28"/>
          <w:szCs w:val="28"/>
        </w:rPr>
        <w:t xml:space="preserve"> Поощряйте даже небольшие успехи, это укрепляет мотивацию.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Постепенность:</w:t>
      </w:r>
      <w:r>
        <w:rPr>
          <w:rFonts w:ascii="Times New Roman" w:hAnsi="Times New Roman"/>
          <w:color w:val="0A0A0A"/>
          <w:sz w:val="28"/>
          <w:szCs w:val="28"/>
        </w:rPr>
        <w:t xml:space="preserve"> Вводите упражнения не больше 5-10 минут за раз.</w:t>
      </w:r>
    </w:p>
    <w:p w:rsidR="00404912" w:rsidRDefault="00F57841">
      <w:pPr>
        <w:pStyle w:val="a6"/>
        <w:numPr>
          <w:ilvl w:val="0"/>
          <w:numId w:val="2"/>
        </w:numPr>
        <w:suppressAutoHyphens/>
        <w:spacing w:before="0" w:after="240" w:line="240" w:lineRule="auto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b/>
          <w:bCs/>
          <w:color w:val="0A0A0A"/>
          <w:sz w:val="28"/>
          <w:szCs w:val="28"/>
        </w:rPr>
        <w:t>Терпение:</w:t>
      </w:r>
      <w:r>
        <w:rPr>
          <w:rFonts w:ascii="Times New Roman" w:hAnsi="Times New Roman"/>
          <w:color w:val="0A0A0A"/>
          <w:sz w:val="28"/>
          <w:szCs w:val="28"/>
        </w:rPr>
        <w:t xml:space="preserve"> Ребенок может испытывать трудности, это нормально, поощряйте его попытки. </w:t>
      </w:r>
    </w:p>
    <w:sectPr w:rsidR="00404912" w:rsidSect="00E00F00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EF" w:rsidRDefault="008A2EEF">
      <w:r>
        <w:separator/>
      </w:r>
    </w:p>
  </w:endnote>
  <w:endnote w:type="continuationSeparator" w:id="1">
    <w:p w:rsidR="008A2EEF" w:rsidRDefault="008A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EF" w:rsidRDefault="008A2EEF">
      <w:r>
        <w:separator/>
      </w:r>
    </w:p>
  </w:footnote>
  <w:footnote w:type="continuationSeparator" w:id="1">
    <w:p w:rsidR="008A2EEF" w:rsidRDefault="008A2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591F"/>
    <w:multiLevelType w:val="hybridMultilevel"/>
    <w:tmpl w:val="750CA892"/>
    <w:styleLink w:val="a"/>
    <w:lvl w:ilvl="0" w:tplc="5E2C2B1A">
      <w:start w:val="1"/>
      <w:numFmt w:val="bullet"/>
      <w:lvlText w:val="•"/>
      <w:lvlJc w:val="left"/>
      <w:pPr>
        <w:ind w:left="6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0"/>
        <w:highlight w:val="none"/>
        <w:vertAlign w:val="baseline"/>
      </w:rPr>
    </w:lvl>
    <w:lvl w:ilvl="1" w:tplc="EDF0CC5C">
      <w:start w:val="1"/>
      <w:numFmt w:val="bullet"/>
      <w:lvlText w:val="•"/>
      <w:lvlJc w:val="left"/>
      <w:pPr>
        <w:ind w:left="8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2" w:tplc="84FAE8AA">
      <w:start w:val="1"/>
      <w:numFmt w:val="bullet"/>
      <w:lvlText w:val="•"/>
      <w:lvlJc w:val="left"/>
      <w:pPr>
        <w:ind w:left="10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3" w:tplc="6C0449AE">
      <w:start w:val="1"/>
      <w:numFmt w:val="bullet"/>
      <w:lvlText w:val="•"/>
      <w:lvlJc w:val="left"/>
      <w:pPr>
        <w:ind w:left="13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4" w:tplc="10D877DC">
      <w:start w:val="1"/>
      <w:numFmt w:val="bullet"/>
      <w:lvlText w:val="•"/>
      <w:lvlJc w:val="left"/>
      <w:pPr>
        <w:ind w:left="153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5" w:tplc="8DAC99C4">
      <w:start w:val="1"/>
      <w:numFmt w:val="bullet"/>
      <w:lvlText w:val="•"/>
      <w:lvlJc w:val="left"/>
      <w:pPr>
        <w:ind w:left="175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6" w:tplc="911E90F4">
      <w:start w:val="1"/>
      <w:numFmt w:val="bullet"/>
      <w:lvlText w:val="•"/>
      <w:lvlJc w:val="left"/>
      <w:pPr>
        <w:ind w:left="197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7" w:tplc="56AA0FD8">
      <w:start w:val="1"/>
      <w:numFmt w:val="bullet"/>
      <w:lvlText w:val="•"/>
      <w:lvlJc w:val="left"/>
      <w:pPr>
        <w:ind w:left="219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  <w:lvl w:ilvl="8" w:tplc="4B0CA286">
      <w:start w:val="1"/>
      <w:numFmt w:val="bullet"/>
      <w:lvlText w:val="•"/>
      <w:lvlJc w:val="left"/>
      <w:pPr>
        <w:ind w:left="2418" w:hanging="438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A0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792132C8"/>
    <w:multiLevelType w:val="hybridMultilevel"/>
    <w:tmpl w:val="750CA89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4912"/>
    <w:rsid w:val="002A40CD"/>
    <w:rsid w:val="00404912"/>
    <w:rsid w:val="008A2EEF"/>
    <w:rsid w:val="00C17BEA"/>
    <w:rsid w:val="00E00F00"/>
    <w:rsid w:val="00F5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00F00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E00F00"/>
    <w:rPr>
      <w:u w:val="single"/>
    </w:rPr>
  </w:style>
  <w:style w:type="table" w:customStyle="1" w:styleId="TableNormal">
    <w:name w:val="Table Normal"/>
    <w:rsid w:val="00E00F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E00F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По умолчанию"/>
    <w:rsid w:val="00E00F0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"/>
    <w:rsid w:val="00E00F00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styleId="a7">
    <w:name w:val="header"/>
    <w:basedOn w:val="a0"/>
    <w:link w:val="a8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A40CD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2A4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0CD"/>
    <w:rPr>
      <w:sz w:val="24"/>
      <w:szCs w:val="24"/>
      <w:lang w:val="en-US" w:eastAsia="en-US"/>
    </w:rPr>
  </w:style>
  <w:style w:type="paragraph" w:styleId="ab">
    <w:name w:val="Balloon Text"/>
    <w:basedOn w:val="a0"/>
    <w:link w:val="ac"/>
    <w:uiPriority w:val="99"/>
    <w:semiHidden/>
    <w:unhideWhenUsed/>
    <w:rsid w:val="002A4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A40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САД</cp:lastModifiedBy>
  <cp:revision>4</cp:revision>
  <dcterms:created xsi:type="dcterms:W3CDTF">2026-01-12T06:23:00Z</dcterms:created>
  <dcterms:modified xsi:type="dcterms:W3CDTF">2026-03-06T11:06:00Z</dcterms:modified>
</cp:coreProperties>
</file>