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D57" w:rsidRDefault="00097D57" w:rsidP="00097D57">
      <w:pPr>
        <w:spacing w:after="0" w:line="240" w:lineRule="auto"/>
        <w:ind w:left="3969"/>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                                          УТВЕРЖДАЮ</w:t>
      </w:r>
    </w:p>
    <w:p w:rsidR="00097D57" w:rsidRDefault="00097D57" w:rsidP="00097D57">
      <w:pPr>
        <w:spacing w:after="0" w:line="240" w:lineRule="auto"/>
        <w:ind w:left="3969"/>
        <w:jc w:val="right"/>
        <w:rPr>
          <w:rFonts w:ascii="Times New Roman" w:hAnsi="Times New Roman" w:cs="Times New Roman"/>
          <w:sz w:val="28"/>
          <w:szCs w:val="28"/>
        </w:rPr>
      </w:pPr>
    </w:p>
    <w:p w:rsidR="00097D57" w:rsidRDefault="00097D57" w:rsidP="00097D57">
      <w:pPr>
        <w:spacing w:after="0" w:line="240" w:lineRule="auto"/>
        <w:ind w:left="3969"/>
        <w:jc w:val="right"/>
        <w:rPr>
          <w:rFonts w:ascii="Times New Roman" w:hAnsi="Times New Roman" w:cs="Times New Roman"/>
          <w:sz w:val="28"/>
          <w:szCs w:val="28"/>
        </w:rPr>
      </w:pPr>
      <w:r>
        <w:rPr>
          <w:rFonts w:ascii="Times New Roman" w:hAnsi="Times New Roman" w:cs="Times New Roman"/>
          <w:sz w:val="28"/>
          <w:szCs w:val="28"/>
        </w:rPr>
        <w:t xml:space="preserve">Первый заместитель </w:t>
      </w:r>
    </w:p>
    <w:p w:rsidR="00097D57" w:rsidRDefault="00097D57" w:rsidP="00097D57">
      <w:pPr>
        <w:spacing w:after="0" w:line="240" w:lineRule="auto"/>
        <w:ind w:left="3969"/>
        <w:jc w:val="right"/>
        <w:rPr>
          <w:rFonts w:ascii="Times New Roman" w:hAnsi="Times New Roman" w:cs="Times New Roman"/>
          <w:sz w:val="28"/>
          <w:szCs w:val="28"/>
        </w:rPr>
      </w:pPr>
      <w:r>
        <w:rPr>
          <w:rFonts w:ascii="Times New Roman" w:hAnsi="Times New Roman" w:cs="Times New Roman"/>
          <w:sz w:val="28"/>
          <w:szCs w:val="28"/>
        </w:rPr>
        <w:t>Министра культуры</w:t>
      </w:r>
    </w:p>
    <w:p w:rsidR="00097D57" w:rsidRDefault="00097D57" w:rsidP="00097D57">
      <w:pPr>
        <w:spacing w:after="0" w:line="240" w:lineRule="auto"/>
        <w:ind w:left="3969"/>
        <w:jc w:val="right"/>
        <w:rPr>
          <w:rFonts w:ascii="Times New Roman" w:hAnsi="Times New Roman" w:cs="Times New Roman"/>
          <w:sz w:val="28"/>
          <w:szCs w:val="28"/>
        </w:rPr>
      </w:pPr>
      <w:r>
        <w:rPr>
          <w:rFonts w:ascii="Times New Roman" w:hAnsi="Times New Roman" w:cs="Times New Roman"/>
          <w:sz w:val="28"/>
          <w:szCs w:val="28"/>
        </w:rPr>
        <w:t>Российской Федерации</w:t>
      </w:r>
    </w:p>
    <w:p w:rsidR="00097D57" w:rsidRDefault="00097D57" w:rsidP="00097D57">
      <w:pPr>
        <w:spacing w:after="0" w:line="240" w:lineRule="auto"/>
        <w:ind w:left="3969"/>
        <w:jc w:val="right"/>
        <w:rPr>
          <w:rFonts w:ascii="Times New Roman" w:hAnsi="Times New Roman" w:cs="Times New Roman"/>
          <w:sz w:val="28"/>
          <w:szCs w:val="28"/>
        </w:rPr>
      </w:pPr>
    </w:p>
    <w:p w:rsidR="00097D57" w:rsidRDefault="00097D57" w:rsidP="00097D57">
      <w:pPr>
        <w:spacing w:after="0" w:line="240" w:lineRule="auto"/>
        <w:ind w:left="3969"/>
        <w:jc w:val="right"/>
        <w:rPr>
          <w:rFonts w:ascii="Times New Roman" w:hAnsi="Times New Roman" w:cs="Times New Roman"/>
          <w:sz w:val="28"/>
          <w:szCs w:val="28"/>
        </w:rPr>
      </w:pPr>
      <w:r>
        <w:rPr>
          <w:rFonts w:ascii="Times New Roman" w:hAnsi="Times New Roman" w:cs="Times New Roman"/>
          <w:sz w:val="28"/>
          <w:szCs w:val="28"/>
        </w:rPr>
        <w:t xml:space="preserve">                                       В.В. Аристархов</w:t>
      </w:r>
    </w:p>
    <w:p w:rsidR="00097D57" w:rsidRDefault="00097D57" w:rsidP="00097D57">
      <w:pPr>
        <w:spacing w:after="0" w:line="240" w:lineRule="auto"/>
        <w:ind w:left="3969"/>
        <w:jc w:val="right"/>
        <w:rPr>
          <w:rFonts w:ascii="Times New Roman" w:hAnsi="Times New Roman" w:cs="Times New Roman"/>
          <w:sz w:val="28"/>
          <w:szCs w:val="28"/>
        </w:rPr>
      </w:pPr>
    </w:p>
    <w:p w:rsidR="00097D57" w:rsidRDefault="00097D57" w:rsidP="00097D57">
      <w:pPr>
        <w:spacing w:after="0" w:line="240" w:lineRule="auto"/>
        <w:ind w:left="3969"/>
        <w:jc w:val="right"/>
        <w:rPr>
          <w:rFonts w:ascii="Times New Roman" w:hAnsi="Times New Roman" w:cs="Times New Roman"/>
          <w:sz w:val="28"/>
          <w:szCs w:val="28"/>
        </w:rPr>
      </w:pPr>
      <w:r>
        <w:rPr>
          <w:rFonts w:ascii="Times New Roman" w:hAnsi="Times New Roman" w:cs="Times New Roman"/>
          <w:sz w:val="28"/>
          <w:szCs w:val="28"/>
        </w:rPr>
        <w:t>«7» августа 2015 года</w:t>
      </w:r>
    </w:p>
    <w:p w:rsidR="00097D57" w:rsidRDefault="00097D57" w:rsidP="00097D57">
      <w:pPr>
        <w:spacing w:after="0" w:line="360" w:lineRule="auto"/>
        <w:jc w:val="right"/>
        <w:rPr>
          <w:rFonts w:ascii="Times New Roman" w:hAnsi="Times New Roman" w:cs="Times New Roman"/>
          <w:sz w:val="28"/>
          <w:szCs w:val="28"/>
        </w:rPr>
      </w:pPr>
    </w:p>
    <w:p w:rsidR="00097D57" w:rsidRDefault="00097D57" w:rsidP="00097D57">
      <w:pPr>
        <w:tabs>
          <w:tab w:val="left" w:pos="3240"/>
        </w:tabs>
        <w:spacing w:after="0" w:line="360" w:lineRule="auto"/>
        <w:rPr>
          <w:rFonts w:ascii="Times New Roman" w:hAnsi="Times New Roman" w:cs="Times New Roman"/>
          <w:sz w:val="28"/>
          <w:szCs w:val="28"/>
        </w:rPr>
      </w:pPr>
      <w:r>
        <w:rPr>
          <w:rFonts w:ascii="Times New Roman" w:hAnsi="Times New Roman" w:cs="Times New Roman"/>
          <w:sz w:val="28"/>
          <w:szCs w:val="28"/>
        </w:rPr>
        <w:tab/>
      </w:r>
    </w:p>
    <w:p w:rsidR="00B71F41" w:rsidRPr="00F34538" w:rsidRDefault="00B71F41" w:rsidP="00B71F41">
      <w:pPr>
        <w:spacing w:after="0" w:line="360" w:lineRule="auto"/>
        <w:jc w:val="center"/>
        <w:rPr>
          <w:rFonts w:ascii="Times New Roman" w:hAnsi="Times New Roman" w:cs="Times New Roman"/>
          <w:sz w:val="28"/>
          <w:szCs w:val="28"/>
        </w:rPr>
      </w:pPr>
    </w:p>
    <w:p w:rsidR="00F82997" w:rsidRPr="00F34538" w:rsidRDefault="00F82997" w:rsidP="00F82997">
      <w:pPr>
        <w:tabs>
          <w:tab w:val="left" w:pos="7000"/>
        </w:tabs>
        <w:spacing w:after="0" w:line="360" w:lineRule="auto"/>
        <w:rPr>
          <w:rFonts w:ascii="Times New Roman" w:hAnsi="Times New Roman" w:cs="Times New Roman"/>
          <w:sz w:val="28"/>
          <w:szCs w:val="28"/>
        </w:rPr>
      </w:pPr>
      <w:r>
        <w:rPr>
          <w:rFonts w:ascii="Times New Roman" w:hAnsi="Times New Roman" w:cs="Times New Roman"/>
          <w:sz w:val="28"/>
          <w:szCs w:val="28"/>
        </w:rPr>
        <w:tab/>
      </w:r>
    </w:p>
    <w:p w:rsidR="00F82997" w:rsidRPr="00F34538" w:rsidRDefault="00F82997" w:rsidP="00F82997">
      <w:pPr>
        <w:spacing w:after="0" w:line="360" w:lineRule="auto"/>
        <w:jc w:val="center"/>
        <w:rPr>
          <w:rFonts w:ascii="Times New Roman" w:hAnsi="Times New Roman" w:cs="Times New Roman"/>
          <w:sz w:val="28"/>
          <w:szCs w:val="28"/>
        </w:rPr>
      </w:pPr>
    </w:p>
    <w:p w:rsidR="00F82997" w:rsidRPr="00F34538" w:rsidRDefault="00F82997" w:rsidP="00F82997">
      <w:pPr>
        <w:spacing w:after="0" w:line="360" w:lineRule="auto"/>
        <w:jc w:val="center"/>
        <w:rPr>
          <w:rFonts w:ascii="Times New Roman" w:hAnsi="Times New Roman" w:cs="Times New Roman"/>
          <w:sz w:val="28"/>
          <w:szCs w:val="28"/>
        </w:rPr>
      </w:pPr>
    </w:p>
    <w:p w:rsidR="00F82997" w:rsidRPr="00F34538" w:rsidRDefault="00F82997" w:rsidP="00F82997">
      <w:pPr>
        <w:spacing w:after="0" w:line="360" w:lineRule="auto"/>
        <w:jc w:val="center"/>
        <w:rPr>
          <w:rFonts w:ascii="Times New Roman" w:hAnsi="Times New Roman" w:cs="Times New Roman"/>
          <w:b/>
          <w:sz w:val="32"/>
          <w:szCs w:val="32"/>
        </w:rPr>
      </w:pPr>
      <w:r w:rsidRPr="00F34538">
        <w:rPr>
          <w:rFonts w:ascii="Times New Roman" w:hAnsi="Times New Roman" w:cs="Times New Roman"/>
          <w:b/>
          <w:sz w:val="32"/>
          <w:szCs w:val="32"/>
        </w:rPr>
        <w:t>Методические рекомендации по проведению независимой оценки качества оказания услуг организациями культуры</w:t>
      </w:r>
    </w:p>
    <w:p w:rsidR="00F82997" w:rsidRPr="00843A38" w:rsidRDefault="00F82997" w:rsidP="00F82997">
      <w:pPr>
        <w:spacing w:after="0" w:line="360" w:lineRule="auto"/>
        <w:jc w:val="center"/>
        <w:rPr>
          <w:rFonts w:ascii="Times New Roman" w:hAnsi="Times New Roman" w:cs="Times New Roman"/>
          <w:sz w:val="32"/>
          <w:szCs w:val="32"/>
        </w:rPr>
      </w:pPr>
    </w:p>
    <w:p w:rsidR="00F82997" w:rsidRPr="00843A38" w:rsidRDefault="00F82997" w:rsidP="00F82997">
      <w:pPr>
        <w:spacing w:after="0" w:line="360" w:lineRule="auto"/>
        <w:jc w:val="center"/>
        <w:rPr>
          <w:rFonts w:ascii="Times New Roman" w:hAnsi="Times New Roman" w:cs="Times New Roman"/>
          <w:sz w:val="32"/>
          <w:szCs w:val="32"/>
        </w:rPr>
      </w:pPr>
    </w:p>
    <w:p w:rsidR="009E2984" w:rsidRPr="009E2984" w:rsidRDefault="009E2984" w:rsidP="009E2984">
      <w:pPr>
        <w:spacing w:after="0" w:line="360" w:lineRule="auto"/>
        <w:jc w:val="center"/>
        <w:rPr>
          <w:rFonts w:ascii="Times New Roman" w:eastAsia="Arial Unicode MS" w:hAnsi="Times New Roman" w:cs="Times New Roman"/>
          <w:color w:val="000000"/>
          <w:sz w:val="28"/>
          <w:szCs w:val="28"/>
          <w:lang w:eastAsia="ru-RU"/>
        </w:rPr>
      </w:pPr>
      <w:r w:rsidRPr="009E2984">
        <w:rPr>
          <w:rFonts w:ascii="Times New Roman" w:eastAsia="Arial Unicode MS" w:hAnsi="Times New Roman" w:cs="Times New Roman"/>
          <w:color w:val="000000"/>
          <w:sz w:val="28"/>
          <w:szCs w:val="28"/>
          <w:lang w:eastAsia="ru-RU"/>
        </w:rPr>
        <w:t>(для органов государственной власти субъектов Российской Федерации</w:t>
      </w:r>
    </w:p>
    <w:p w:rsidR="00F82997" w:rsidRPr="00C96DFD" w:rsidRDefault="009E2984" w:rsidP="009E2984">
      <w:pPr>
        <w:spacing w:after="0" w:line="360" w:lineRule="auto"/>
        <w:jc w:val="center"/>
        <w:rPr>
          <w:rFonts w:ascii="Times New Roman" w:eastAsia="Arial Unicode MS" w:hAnsi="Times New Roman" w:cs="Times New Roman"/>
          <w:color w:val="000000"/>
          <w:sz w:val="28"/>
          <w:szCs w:val="28"/>
          <w:lang w:eastAsia="ru-RU"/>
        </w:rPr>
      </w:pPr>
      <w:r w:rsidRPr="009E2984">
        <w:rPr>
          <w:rFonts w:ascii="Times New Roman" w:eastAsia="Arial Unicode MS" w:hAnsi="Times New Roman" w:cs="Times New Roman"/>
          <w:color w:val="000000"/>
          <w:sz w:val="28"/>
          <w:szCs w:val="28"/>
          <w:lang w:eastAsia="ru-RU"/>
        </w:rPr>
        <w:t xml:space="preserve"> и органов местного самоуправления)</w:t>
      </w:r>
    </w:p>
    <w:p w:rsidR="00F82997" w:rsidRDefault="00F82997" w:rsidP="00F82997">
      <w:pPr>
        <w:spacing w:after="0" w:line="360" w:lineRule="auto"/>
        <w:rPr>
          <w:rFonts w:ascii="Times New Roman" w:hAnsi="Times New Roman" w:cs="Times New Roman"/>
          <w:sz w:val="32"/>
          <w:szCs w:val="32"/>
        </w:rPr>
      </w:pPr>
    </w:p>
    <w:p w:rsidR="00F82997" w:rsidRDefault="00F82997" w:rsidP="00F82997">
      <w:pPr>
        <w:spacing w:after="0" w:line="360" w:lineRule="auto"/>
        <w:rPr>
          <w:rFonts w:ascii="Times New Roman" w:hAnsi="Times New Roman" w:cs="Times New Roman"/>
          <w:sz w:val="32"/>
          <w:szCs w:val="32"/>
        </w:rPr>
      </w:pPr>
    </w:p>
    <w:p w:rsidR="00F82997" w:rsidRDefault="00F82997" w:rsidP="00F82997">
      <w:pPr>
        <w:spacing w:after="0" w:line="360" w:lineRule="auto"/>
        <w:rPr>
          <w:rFonts w:ascii="Times New Roman" w:hAnsi="Times New Roman" w:cs="Times New Roman"/>
          <w:sz w:val="32"/>
          <w:szCs w:val="32"/>
        </w:rPr>
      </w:pPr>
    </w:p>
    <w:p w:rsidR="00F82997" w:rsidRDefault="00F82997" w:rsidP="00F82997">
      <w:pPr>
        <w:spacing w:after="0" w:line="360" w:lineRule="auto"/>
        <w:rPr>
          <w:rFonts w:ascii="Times New Roman" w:hAnsi="Times New Roman" w:cs="Times New Roman"/>
          <w:sz w:val="32"/>
          <w:szCs w:val="32"/>
        </w:rPr>
      </w:pPr>
    </w:p>
    <w:p w:rsidR="00F82997" w:rsidRDefault="00F82997" w:rsidP="00F82997">
      <w:pPr>
        <w:spacing w:after="0" w:line="360" w:lineRule="auto"/>
        <w:rPr>
          <w:rFonts w:ascii="Times New Roman" w:hAnsi="Times New Roman" w:cs="Times New Roman"/>
          <w:sz w:val="32"/>
          <w:szCs w:val="32"/>
        </w:rPr>
      </w:pPr>
    </w:p>
    <w:p w:rsidR="00F82997" w:rsidRDefault="00F82997" w:rsidP="00F82997">
      <w:pPr>
        <w:spacing w:after="0" w:line="360" w:lineRule="auto"/>
        <w:rPr>
          <w:rFonts w:ascii="Times New Roman" w:hAnsi="Times New Roman" w:cs="Times New Roman"/>
          <w:sz w:val="32"/>
          <w:szCs w:val="32"/>
        </w:rPr>
      </w:pPr>
    </w:p>
    <w:p w:rsidR="00F82997" w:rsidRDefault="00F82997" w:rsidP="00F82997">
      <w:pPr>
        <w:spacing w:after="0" w:line="360" w:lineRule="auto"/>
        <w:rPr>
          <w:rFonts w:ascii="Times New Roman" w:hAnsi="Times New Roman" w:cs="Times New Roman"/>
          <w:sz w:val="32"/>
          <w:szCs w:val="32"/>
        </w:rPr>
      </w:pPr>
    </w:p>
    <w:p w:rsidR="00F82997" w:rsidRDefault="00F82997" w:rsidP="00F82997">
      <w:pPr>
        <w:spacing w:after="0" w:line="360" w:lineRule="auto"/>
        <w:rPr>
          <w:rFonts w:ascii="Times New Roman" w:hAnsi="Times New Roman" w:cs="Times New Roman"/>
          <w:sz w:val="32"/>
          <w:szCs w:val="32"/>
        </w:rPr>
      </w:pPr>
    </w:p>
    <w:p w:rsidR="00F82997" w:rsidRDefault="00F82997" w:rsidP="00F82997">
      <w:pPr>
        <w:spacing w:after="0" w:line="360" w:lineRule="auto"/>
        <w:jc w:val="center"/>
        <w:rPr>
          <w:rFonts w:ascii="Times New Roman" w:hAnsi="Times New Roman" w:cs="Times New Roman"/>
          <w:sz w:val="28"/>
          <w:szCs w:val="28"/>
        </w:rPr>
      </w:pPr>
      <w:r w:rsidRPr="00C270CC">
        <w:rPr>
          <w:rFonts w:ascii="Times New Roman" w:hAnsi="Times New Roman" w:cs="Times New Roman"/>
          <w:sz w:val="28"/>
          <w:szCs w:val="28"/>
        </w:rPr>
        <w:t>2015</w:t>
      </w:r>
      <w:r>
        <w:rPr>
          <w:rFonts w:ascii="Times New Roman" w:hAnsi="Times New Roman" w:cs="Times New Roman"/>
          <w:sz w:val="28"/>
          <w:szCs w:val="28"/>
        </w:rPr>
        <w:t xml:space="preserve"> </w:t>
      </w:r>
    </w:p>
    <w:p w:rsidR="00F82997" w:rsidRDefault="00F82997">
      <w:pPr>
        <w:rPr>
          <w:rFonts w:ascii="Times New Roman" w:hAnsi="Times New Roman" w:cs="Times New Roman"/>
          <w:sz w:val="28"/>
          <w:szCs w:val="28"/>
        </w:rPr>
      </w:pPr>
      <w:r>
        <w:rPr>
          <w:rFonts w:ascii="Times New Roman" w:hAnsi="Times New Roman" w:cs="Times New Roman"/>
          <w:sz w:val="28"/>
          <w:szCs w:val="28"/>
        </w:rPr>
        <w:br w:type="page"/>
      </w:r>
    </w:p>
    <w:p w:rsidR="00F82997" w:rsidRPr="00BF5551" w:rsidRDefault="00F82997" w:rsidP="00F82997">
      <w:pPr>
        <w:widowControl w:val="0"/>
        <w:numPr>
          <w:ilvl w:val="0"/>
          <w:numId w:val="3"/>
        </w:numPr>
        <w:spacing w:after="0" w:line="360" w:lineRule="auto"/>
        <w:ind w:left="0" w:firstLine="567"/>
        <w:jc w:val="both"/>
        <w:rPr>
          <w:rFonts w:ascii="Times New Roman" w:eastAsia="Arial Unicode MS" w:hAnsi="Times New Roman" w:cs="Times New Roman"/>
          <w:color w:val="000000"/>
          <w:sz w:val="28"/>
          <w:szCs w:val="28"/>
          <w:lang w:eastAsia="ru-RU"/>
        </w:rPr>
      </w:pPr>
      <w:r w:rsidRPr="00BF5551">
        <w:rPr>
          <w:rFonts w:ascii="Times New Roman" w:eastAsia="Arial Unicode MS" w:hAnsi="Times New Roman" w:cs="Times New Roman"/>
          <w:color w:val="000000"/>
          <w:sz w:val="28"/>
          <w:szCs w:val="28"/>
          <w:lang w:eastAsia="ru-RU"/>
        </w:rPr>
        <w:lastRenderedPageBreak/>
        <w:t xml:space="preserve">Методические рекомендации по проведению независимой оценки качества оказания услуг организациями культуры (далее - Методические рекомендации) разработаны в соответствии </w:t>
      </w:r>
      <w:r w:rsidR="009342E6">
        <w:rPr>
          <w:rFonts w:ascii="Times New Roman" w:eastAsia="Arial Unicode MS" w:hAnsi="Times New Roman" w:cs="Times New Roman"/>
          <w:color w:val="000000"/>
          <w:sz w:val="28"/>
          <w:szCs w:val="28"/>
          <w:lang w:eastAsia="ru-RU"/>
        </w:rPr>
        <w:t xml:space="preserve">со </w:t>
      </w:r>
      <w:r w:rsidR="009342E6" w:rsidRPr="00BF5551">
        <w:rPr>
          <w:rFonts w:ascii="Times New Roman" w:eastAsia="Arial Unicode MS" w:hAnsi="Times New Roman" w:cs="Times New Roman"/>
          <w:color w:val="000000"/>
          <w:sz w:val="28"/>
          <w:szCs w:val="28"/>
          <w:lang w:eastAsia="ru-RU"/>
        </w:rPr>
        <w:t xml:space="preserve">ст. 36.1 и ст. 36.2 Закона Российской Федерации от </w:t>
      </w:r>
      <w:r w:rsidR="009342E6">
        <w:rPr>
          <w:rFonts w:ascii="Times New Roman" w:eastAsia="Arial Unicode MS" w:hAnsi="Times New Roman" w:cs="Times New Roman"/>
          <w:color w:val="000000"/>
          <w:sz w:val="28"/>
          <w:szCs w:val="28"/>
          <w:lang w:eastAsia="ru-RU"/>
        </w:rPr>
        <w:t>0</w:t>
      </w:r>
      <w:r w:rsidR="009342E6" w:rsidRPr="00BF5551">
        <w:rPr>
          <w:rFonts w:ascii="Times New Roman" w:eastAsia="Arial Unicode MS" w:hAnsi="Times New Roman" w:cs="Times New Roman"/>
          <w:color w:val="000000"/>
          <w:sz w:val="28"/>
          <w:szCs w:val="28"/>
          <w:lang w:eastAsia="ru-RU"/>
        </w:rPr>
        <w:t xml:space="preserve">9.10.1992 № 3612-1 «Основы законодательства Российской Федерации о культуре», Указом Президента Российской Федерации от </w:t>
      </w:r>
      <w:r w:rsidR="009342E6">
        <w:rPr>
          <w:rFonts w:ascii="Times New Roman" w:eastAsia="Arial Unicode MS" w:hAnsi="Times New Roman" w:cs="Times New Roman"/>
          <w:color w:val="000000"/>
          <w:sz w:val="28"/>
          <w:szCs w:val="28"/>
          <w:lang w:eastAsia="ru-RU"/>
        </w:rPr>
        <w:t>0</w:t>
      </w:r>
      <w:r w:rsidR="009342E6" w:rsidRPr="00BF5551">
        <w:rPr>
          <w:rFonts w:ascii="Times New Roman" w:eastAsia="Arial Unicode MS" w:hAnsi="Times New Roman" w:cs="Times New Roman"/>
          <w:color w:val="000000"/>
          <w:sz w:val="28"/>
          <w:szCs w:val="28"/>
          <w:lang w:eastAsia="ru-RU"/>
        </w:rPr>
        <w:t>7.05.2012 № 597 «О мероприятиях по реализации государственной социальной политики», приказами Министерства культуры Российской Федерации от 20.02.2015 № 277 «Об утверждении</w:t>
      </w:r>
      <w:r w:rsidR="009342E6" w:rsidRPr="00BF5551">
        <w:rPr>
          <w:rFonts w:ascii="Times New Roman" w:eastAsia="Arial Unicode MS" w:hAnsi="Times New Roman" w:cs="Times New Roman"/>
          <w:bCs/>
          <w:color w:val="000000"/>
          <w:sz w:val="28"/>
          <w:szCs w:val="28"/>
          <w:lang w:eastAsia="ru-RU"/>
        </w:rPr>
        <w:t xml:space="preserve"> требований к содержанию и форме предоставления информации о деятельности организаций культуры, размещаемой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w:t>
      </w:r>
      <w:r w:rsidR="009342E6" w:rsidRPr="00BF5551">
        <w:rPr>
          <w:rFonts w:ascii="Times New Roman" w:eastAsia="Arial Unicode MS" w:hAnsi="Times New Roman" w:cs="Times New Roman"/>
          <w:color w:val="000000"/>
          <w:sz w:val="28"/>
          <w:szCs w:val="28"/>
          <w:lang w:eastAsia="ru-RU"/>
        </w:rPr>
        <w:t>от 25.02.2015 № 288 «Об утверждении показателей, характеризующих общие критерии оценки качества оказания услуг организациями культуры»</w:t>
      </w:r>
      <w:r w:rsidR="009342E6">
        <w:rPr>
          <w:rFonts w:ascii="Times New Roman" w:eastAsia="Arial Unicode MS" w:hAnsi="Times New Roman" w:cs="Times New Roman"/>
          <w:color w:val="000000"/>
          <w:sz w:val="28"/>
          <w:szCs w:val="28"/>
          <w:lang w:eastAsia="ru-RU"/>
        </w:rPr>
        <w:t xml:space="preserve">                      (с изменениями</w:t>
      </w:r>
      <w:r w:rsidR="009342E6" w:rsidRPr="00F9782B">
        <w:rPr>
          <w:rFonts w:ascii="Times New Roman" w:eastAsia="Arial Unicode MS" w:hAnsi="Times New Roman" w:cs="Times New Roman"/>
          <w:color w:val="000000"/>
          <w:sz w:val="28"/>
          <w:szCs w:val="28"/>
          <w:lang w:eastAsia="ru-RU"/>
        </w:rPr>
        <w:t xml:space="preserve"> </w:t>
      </w:r>
      <w:r w:rsidR="009342E6">
        <w:rPr>
          <w:rFonts w:ascii="Times New Roman" w:eastAsia="Arial Unicode MS" w:hAnsi="Times New Roman" w:cs="Times New Roman"/>
          <w:color w:val="000000"/>
          <w:sz w:val="28"/>
          <w:szCs w:val="28"/>
          <w:lang w:eastAsia="ru-RU"/>
        </w:rPr>
        <w:t>от 07.08.2015 № 216</w:t>
      </w:r>
      <w:r w:rsidR="00A82ADD">
        <w:rPr>
          <w:rFonts w:ascii="Times New Roman" w:eastAsia="Arial Unicode MS" w:hAnsi="Times New Roman" w:cs="Times New Roman"/>
          <w:color w:val="000000"/>
          <w:sz w:val="28"/>
          <w:szCs w:val="28"/>
          <w:lang w:eastAsia="ru-RU"/>
        </w:rPr>
        <w:t>8</w:t>
      </w:r>
      <w:r w:rsidR="009342E6">
        <w:rPr>
          <w:rFonts w:ascii="Times New Roman" w:eastAsia="Arial Unicode MS" w:hAnsi="Times New Roman" w:cs="Times New Roman"/>
          <w:color w:val="000000"/>
          <w:sz w:val="28"/>
          <w:szCs w:val="28"/>
          <w:lang w:eastAsia="ru-RU"/>
        </w:rPr>
        <w:t>), от 07.08.2015 № 216</w:t>
      </w:r>
      <w:r w:rsidR="00A82ADD">
        <w:rPr>
          <w:rFonts w:ascii="Times New Roman" w:eastAsia="Arial Unicode MS" w:hAnsi="Times New Roman" w:cs="Times New Roman"/>
          <w:color w:val="000000"/>
          <w:sz w:val="28"/>
          <w:szCs w:val="28"/>
          <w:lang w:eastAsia="ru-RU"/>
        </w:rPr>
        <w:t>9</w:t>
      </w:r>
      <w:r w:rsidR="009342E6" w:rsidRPr="00BF5551">
        <w:rPr>
          <w:rFonts w:ascii="Times New Roman" w:eastAsia="Arial Unicode MS" w:hAnsi="Times New Roman" w:cs="Times New Roman"/>
          <w:color w:val="000000"/>
          <w:sz w:val="28"/>
          <w:szCs w:val="28"/>
          <w:lang w:eastAsia="ru-RU"/>
        </w:rPr>
        <w:t xml:space="preserve"> </w:t>
      </w:r>
      <w:r w:rsidR="009342E6">
        <w:rPr>
          <w:rFonts w:ascii="Times New Roman" w:eastAsia="Arial Unicode MS" w:hAnsi="Times New Roman" w:cs="Times New Roman"/>
          <w:color w:val="000000"/>
          <w:sz w:val="28"/>
          <w:szCs w:val="28"/>
          <w:lang w:eastAsia="ru-RU"/>
        </w:rPr>
        <w:t xml:space="preserve">                                </w:t>
      </w:r>
      <w:r w:rsidR="009342E6" w:rsidRPr="00BF5551">
        <w:rPr>
          <w:rFonts w:ascii="Times New Roman" w:eastAsia="Arial Unicode MS" w:hAnsi="Times New Roman" w:cs="Times New Roman"/>
          <w:color w:val="000000"/>
          <w:sz w:val="28"/>
          <w:szCs w:val="28"/>
          <w:lang w:eastAsia="ru-RU"/>
        </w:rPr>
        <w:t>«Об утверждении перечня организаций культуры, в отношении которых не проводится независимая оценка качества оказания услуг в сфере культуры»</w:t>
      </w:r>
      <w:r w:rsidR="006825BD">
        <w:rPr>
          <w:rFonts w:ascii="Times New Roman" w:eastAsia="Arial Unicode MS" w:hAnsi="Times New Roman" w:cs="Times New Roman"/>
          <w:color w:val="000000"/>
          <w:sz w:val="28"/>
          <w:szCs w:val="28"/>
          <w:lang w:eastAsia="ru-RU"/>
        </w:rPr>
        <w:t>.</w:t>
      </w:r>
    </w:p>
    <w:p w:rsidR="00F82997" w:rsidRPr="00BF5551" w:rsidRDefault="00F82997" w:rsidP="00F82997">
      <w:pPr>
        <w:widowControl w:val="0"/>
        <w:numPr>
          <w:ilvl w:val="0"/>
          <w:numId w:val="3"/>
        </w:numPr>
        <w:spacing w:after="0" w:line="360" w:lineRule="auto"/>
        <w:ind w:left="0" w:firstLine="567"/>
        <w:jc w:val="both"/>
        <w:rPr>
          <w:rFonts w:ascii="Times New Roman" w:eastAsia="Arial Unicode MS" w:hAnsi="Times New Roman" w:cs="Times New Roman"/>
          <w:color w:val="000000"/>
          <w:sz w:val="28"/>
          <w:szCs w:val="28"/>
          <w:lang w:eastAsia="ru-RU"/>
        </w:rPr>
      </w:pPr>
      <w:r w:rsidRPr="00BF5551">
        <w:rPr>
          <w:rFonts w:ascii="Times New Roman" w:eastAsia="Arial Unicode MS" w:hAnsi="Times New Roman" w:cs="Times New Roman"/>
          <w:color w:val="000000"/>
          <w:sz w:val="28"/>
          <w:szCs w:val="28"/>
          <w:lang w:eastAsia="ru-RU"/>
        </w:rPr>
        <w:t xml:space="preserve">Независимая оценка качества оказания услуг организациями культуры является одной из форм общественного контроля и проводится в целях предоставления гражданам информации о качестве оказания услуг организациями культуры, а также в целях повышения качества их деятельности. </w:t>
      </w:r>
    </w:p>
    <w:p w:rsidR="00F82997" w:rsidRDefault="00F82997" w:rsidP="00F82997">
      <w:pPr>
        <w:pStyle w:val="a3"/>
        <w:widowControl w:val="0"/>
        <w:numPr>
          <w:ilvl w:val="0"/>
          <w:numId w:val="3"/>
        </w:numPr>
        <w:autoSpaceDE w:val="0"/>
        <w:autoSpaceDN w:val="0"/>
        <w:adjustRightInd w:val="0"/>
        <w:spacing w:after="0" w:line="360" w:lineRule="auto"/>
        <w:ind w:left="0" w:firstLine="567"/>
        <w:jc w:val="both"/>
        <w:rPr>
          <w:rFonts w:ascii="Times New Roman" w:eastAsia="Arial Unicode MS" w:hAnsi="Times New Roman" w:cs="Times New Roman"/>
          <w:color w:val="000000"/>
          <w:sz w:val="28"/>
          <w:szCs w:val="28"/>
          <w:lang w:eastAsia="ru-RU"/>
        </w:rPr>
      </w:pPr>
      <w:r w:rsidRPr="00895FEE">
        <w:rPr>
          <w:rFonts w:ascii="Times New Roman" w:eastAsia="Arial Unicode MS" w:hAnsi="Times New Roman" w:cs="Times New Roman"/>
          <w:color w:val="000000"/>
          <w:sz w:val="28"/>
          <w:szCs w:val="28"/>
          <w:lang w:eastAsia="ru-RU"/>
        </w:rPr>
        <w:t>Независимая оценка качества оказания услуг организациями культуры предусматривает оценку условий оказания услуг по таким общим критериям, как открытость и доступность информации об организации культуры; комфортность условий предоставления услуг и доступность их получения; время ожидания предоставления услуги; доброжелательность, вежливость, компетентность работников организации культуры; удовлетворенность качеством оказания услуг.</w:t>
      </w:r>
      <w:r w:rsidRPr="00AD7915">
        <w:rPr>
          <w:rFonts w:ascii="Times New Roman" w:eastAsia="Arial Unicode MS" w:hAnsi="Times New Roman" w:cs="Times New Roman"/>
          <w:color w:val="000000"/>
          <w:sz w:val="28"/>
          <w:szCs w:val="28"/>
          <w:lang w:eastAsia="ru-RU"/>
        </w:rPr>
        <w:t xml:space="preserve"> </w:t>
      </w:r>
    </w:p>
    <w:p w:rsidR="006825BD" w:rsidRPr="006825BD" w:rsidRDefault="006825BD" w:rsidP="006825BD">
      <w:pPr>
        <w:pStyle w:val="a3"/>
        <w:widowControl w:val="0"/>
        <w:autoSpaceDE w:val="0"/>
        <w:autoSpaceDN w:val="0"/>
        <w:adjustRightInd w:val="0"/>
        <w:spacing w:after="0" w:line="360" w:lineRule="auto"/>
        <w:ind w:left="567"/>
        <w:jc w:val="both"/>
        <w:rPr>
          <w:rFonts w:ascii="Times New Roman" w:eastAsia="Arial Unicode MS" w:hAnsi="Times New Roman" w:cs="Times New Roman"/>
          <w:color w:val="000000"/>
          <w:sz w:val="28"/>
          <w:szCs w:val="28"/>
          <w:lang w:eastAsia="ru-RU"/>
        </w:rPr>
      </w:pPr>
    </w:p>
    <w:p w:rsidR="00F82997" w:rsidRDefault="00F82997" w:rsidP="00F82997">
      <w:pPr>
        <w:pStyle w:val="a3"/>
        <w:widowControl w:val="0"/>
        <w:numPr>
          <w:ilvl w:val="0"/>
          <w:numId w:val="3"/>
        </w:numPr>
        <w:autoSpaceDE w:val="0"/>
        <w:autoSpaceDN w:val="0"/>
        <w:adjustRightInd w:val="0"/>
        <w:spacing w:after="0" w:line="360" w:lineRule="auto"/>
        <w:ind w:left="0" w:firstLine="567"/>
        <w:jc w:val="both"/>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П</w:t>
      </w:r>
      <w:r w:rsidRPr="00AD7915">
        <w:rPr>
          <w:rFonts w:ascii="Times New Roman" w:eastAsia="Arial Unicode MS" w:hAnsi="Times New Roman" w:cs="Times New Roman"/>
          <w:color w:val="000000"/>
          <w:sz w:val="28"/>
          <w:szCs w:val="28"/>
          <w:lang w:eastAsia="ru-RU"/>
        </w:rPr>
        <w:t>оказатели, характеризующие общие критерии оценки качества оказания услуг организаци</w:t>
      </w:r>
      <w:r w:rsidRPr="00715140">
        <w:rPr>
          <w:rFonts w:ascii="Times New Roman" w:eastAsia="Arial Unicode MS" w:hAnsi="Times New Roman" w:cs="Times New Roman"/>
          <w:color w:val="000000"/>
          <w:sz w:val="28"/>
          <w:szCs w:val="28"/>
          <w:lang w:eastAsia="ru-RU"/>
        </w:rPr>
        <w:t>ями культуры, утвержден</w:t>
      </w:r>
      <w:r w:rsidR="006825BD">
        <w:rPr>
          <w:rFonts w:ascii="Times New Roman" w:eastAsia="Arial Unicode MS" w:hAnsi="Times New Roman" w:cs="Times New Roman"/>
          <w:color w:val="000000"/>
          <w:sz w:val="28"/>
          <w:szCs w:val="28"/>
          <w:lang w:eastAsia="ru-RU"/>
        </w:rPr>
        <w:t>ы</w:t>
      </w:r>
      <w:r w:rsidRPr="00715140">
        <w:rPr>
          <w:rFonts w:ascii="Times New Roman" w:eastAsia="Arial Unicode MS" w:hAnsi="Times New Roman" w:cs="Times New Roman"/>
          <w:color w:val="000000"/>
          <w:sz w:val="28"/>
          <w:szCs w:val="28"/>
          <w:lang w:eastAsia="ru-RU"/>
        </w:rPr>
        <w:t xml:space="preserve"> приказом Министерства культуры Российской Федерации от 25.02.2015 № 288 «Об утверждении показателей, характеризующих общие критерии оценки качества оказания услуг организациями культуры»</w:t>
      </w:r>
      <w:r w:rsidR="009342E6">
        <w:rPr>
          <w:rFonts w:ascii="Times New Roman" w:eastAsia="Arial Unicode MS" w:hAnsi="Times New Roman" w:cs="Times New Roman"/>
          <w:color w:val="000000"/>
          <w:sz w:val="28"/>
          <w:szCs w:val="28"/>
          <w:lang w:eastAsia="ru-RU"/>
        </w:rPr>
        <w:t xml:space="preserve"> (с изменениями</w:t>
      </w:r>
      <w:r w:rsidR="009342E6" w:rsidRPr="00F9782B">
        <w:rPr>
          <w:rFonts w:ascii="Times New Roman" w:eastAsia="Arial Unicode MS" w:hAnsi="Times New Roman" w:cs="Times New Roman"/>
          <w:color w:val="000000"/>
          <w:sz w:val="28"/>
          <w:szCs w:val="28"/>
          <w:lang w:eastAsia="ru-RU"/>
        </w:rPr>
        <w:t xml:space="preserve"> </w:t>
      </w:r>
      <w:r w:rsidR="009342E6">
        <w:rPr>
          <w:rFonts w:ascii="Times New Roman" w:eastAsia="Arial Unicode MS" w:hAnsi="Times New Roman" w:cs="Times New Roman"/>
          <w:color w:val="000000"/>
          <w:sz w:val="28"/>
          <w:szCs w:val="28"/>
          <w:lang w:eastAsia="ru-RU"/>
        </w:rPr>
        <w:t>от 07.08.2015 № 216</w:t>
      </w:r>
      <w:r w:rsidR="00A82ADD">
        <w:rPr>
          <w:rFonts w:ascii="Times New Roman" w:eastAsia="Arial Unicode MS" w:hAnsi="Times New Roman" w:cs="Times New Roman"/>
          <w:color w:val="000000"/>
          <w:sz w:val="28"/>
          <w:szCs w:val="28"/>
          <w:lang w:eastAsia="ru-RU"/>
        </w:rPr>
        <w:t>8</w:t>
      </w:r>
      <w:r w:rsidR="009342E6">
        <w:rPr>
          <w:rFonts w:ascii="Times New Roman" w:eastAsia="Arial Unicode MS" w:hAnsi="Times New Roman" w:cs="Times New Roman"/>
          <w:color w:val="000000"/>
          <w:sz w:val="28"/>
          <w:szCs w:val="28"/>
          <w:lang w:eastAsia="ru-RU"/>
        </w:rPr>
        <w:t>)</w:t>
      </w:r>
      <w:r w:rsidRPr="00715140">
        <w:rPr>
          <w:rFonts w:ascii="Times New Roman" w:eastAsia="Arial Unicode MS" w:hAnsi="Times New Roman" w:cs="Times New Roman"/>
          <w:color w:val="000000"/>
          <w:sz w:val="28"/>
          <w:szCs w:val="28"/>
          <w:lang w:eastAsia="ru-RU"/>
        </w:rPr>
        <w:t>.</w:t>
      </w:r>
    </w:p>
    <w:p w:rsidR="006825BD" w:rsidRDefault="006825BD" w:rsidP="006825BD">
      <w:pPr>
        <w:pStyle w:val="a3"/>
        <w:numPr>
          <w:ilvl w:val="0"/>
          <w:numId w:val="3"/>
        </w:numPr>
        <w:spacing w:after="0" w:line="360" w:lineRule="auto"/>
        <w:ind w:left="0" w:firstLine="567"/>
        <w:jc w:val="both"/>
        <w:rPr>
          <w:rFonts w:ascii="Times New Roman" w:eastAsia="Arial Unicode MS" w:hAnsi="Times New Roman" w:cs="Times New Roman"/>
          <w:color w:val="000000"/>
          <w:sz w:val="28"/>
          <w:szCs w:val="28"/>
          <w:lang w:eastAsia="ru-RU"/>
        </w:rPr>
      </w:pPr>
      <w:r w:rsidRPr="00D158E2">
        <w:rPr>
          <w:rFonts w:ascii="Times New Roman" w:eastAsia="Arial Unicode MS" w:hAnsi="Times New Roman" w:cs="Times New Roman"/>
          <w:color w:val="000000"/>
          <w:sz w:val="28"/>
          <w:szCs w:val="28"/>
          <w:lang w:eastAsia="ru-RU"/>
        </w:rPr>
        <w:t xml:space="preserve">Независимая оценка качества оказания услуг организациями культуры проводится в отношении организаций культуры, учредителями которых являются </w:t>
      </w:r>
      <w:r>
        <w:rPr>
          <w:rFonts w:ascii="Times New Roman" w:eastAsia="Arial Unicode MS" w:hAnsi="Times New Roman" w:cs="Times New Roman"/>
          <w:color w:val="000000"/>
          <w:sz w:val="28"/>
          <w:szCs w:val="28"/>
          <w:lang w:eastAsia="ru-RU"/>
        </w:rPr>
        <w:t xml:space="preserve">Российская Федерация, </w:t>
      </w:r>
      <w:r w:rsidRPr="00D158E2">
        <w:rPr>
          <w:rFonts w:ascii="Times New Roman" w:eastAsia="Arial Unicode MS" w:hAnsi="Times New Roman" w:cs="Times New Roman"/>
          <w:color w:val="000000"/>
          <w:sz w:val="28"/>
          <w:szCs w:val="28"/>
          <w:lang w:eastAsia="ru-RU"/>
        </w:rPr>
        <w:t>субъекты Российской Федерации или муниципальные образования, других организаций культуры, в уставном капитале которых доля субъекта Российской Федерации или муниципального образования в совокупности превышает пятьдесят процентов, а также в отношении иных негосударственных организаций культуры, которые оказывают государственные (муниципальные) услуги в сфере культуры.</w:t>
      </w:r>
    </w:p>
    <w:p w:rsidR="006825BD" w:rsidRDefault="00713385" w:rsidP="00814856">
      <w:pPr>
        <w:pStyle w:val="a3"/>
        <w:widowControl w:val="0"/>
        <w:autoSpaceDE w:val="0"/>
        <w:autoSpaceDN w:val="0"/>
        <w:adjustRightInd w:val="0"/>
        <w:spacing w:after="0" w:line="360" w:lineRule="auto"/>
        <w:ind w:left="0" w:firstLine="567"/>
        <w:jc w:val="both"/>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6.</w:t>
      </w:r>
      <w:r>
        <w:rPr>
          <w:rFonts w:ascii="Times New Roman" w:eastAsia="Arial Unicode MS" w:hAnsi="Times New Roman" w:cs="Times New Roman"/>
          <w:color w:val="000000"/>
          <w:sz w:val="28"/>
          <w:szCs w:val="28"/>
          <w:lang w:eastAsia="ru-RU"/>
        </w:rPr>
        <w:tab/>
      </w:r>
      <w:r w:rsidR="00814856">
        <w:rPr>
          <w:rFonts w:ascii="Times New Roman" w:eastAsia="Arial Unicode MS" w:hAnsi="Times New Roman" w:cs="Times New Roman"/>
          <w:color w:val="000000"/>
          <w:sz w:val="28"/>
          <w:szCs w:val="28"/>
          <w:lang w:eastAsia="ru-RU"/>
        </w:rPr>
        <w:t xml:space="preserve">В соответствии с </w:t>
      </w:r>
      <w:r w:rsidR="00814856" w:rsidRPr="003C6394">
        <w:rPr>
          <w:rFonts w:ascii="Times New Roman" w:eastAsia="Arial Unicode MS" w:hAnsi="Times New Roman" w:cs="Times New Roman"/>
          <w:color w:val="000000"/>
          <w:sz w:val="28"/>
          <w:szCs w:val="28"/>
          <w:lang w:eastAsia="ru-RU"/>
        </w:rPr>
        <w:t>протокол</w:t>
      </w:r>
      <w:r w:rsidR="00814856">
        <w:rPr>
          <w:rFonts w:ascii="Times New Roman" w:eastAsia="Arial Unicode MS" w:hAnsi="Times New Roman" w:cs="Times New Roman"/>
          <w:color w:val="000000"/>
          <w:sz w:val="28"/>
          <w:szCs w:val="28"/>
          <w:lang w:eastAsia="ru-RU"/>
        </w:rPr>
        <w:t>ом</w:t>
      </w:r>
      <w:r w:rsidR="00814856" w:rsidRPr="003C6394">
        <w:rPr>
          <w:rFonts w:ascii="Times New Roman" w:eastAsia="Arial Unicode MS" w:hAnsi="Times New Roman" w:cs="Times New Roman"/>
          <w:color w:val="000000"/>
          <w:sz w:val="28"/>
          <w:szCs w:val="28"/>
          <w:lang w:eastAsia="ru-RU"/>
        </w:rPr>
        <w:t xml:space="preserve"> заседания Общественного совета </w:t>
      </w:r>
      <w:r w:rsidR="00814856">
        <w:rPr>
          <w:rFonts w:ascii="Times New Roman" w:eastAsia="Arial Unicode MS" w:hAnsi="Times New Roman" w:cs="Times New Roman"/>
          <w:color w:val="000000"/>
          <w:sz w:val="28"/>
          <w:szCs w:val="28"/>
          <w:lang w:eastAsia="ru-RU"/>
        </w:rPr>
        <w:t>при Министерстве</w:t>
      </w:r>
      <w:r w:rsidR="00814856" w:rsidRPr="00814856">
        <w:rPr>
          <w:rFonts w:ascii="Times New Roman" w:eastAsia="Arial Unicode MS" w:hAnsi="Times New Roman" w:cs="Times New Roman"/>
          <w:color w:val="000000"/>
          <w:sz w:val="28"/>
          <w:szCs w:val="28"/>
          <w:lang w:eastAsia="ru-RU"/>
        </w:rPr>
        <w:t xml:space="preserve"> </w:t>
      </w:r>
      <w:r w:rsidR="00814856">
        <w:rPr>
          <w:rFonts w:ascii="Times New Roman" w:eastAsia="Arial Unicode MS" w:hAnsi="Times New Roman" w:cs="Times New Roman"/>
          <w:color w:val="000000"/>
          <w:sz w:val="28"/>
          <w:szCs w:val="28"/>
          <w:lang w:eastAsia="ru-RU"/>
        </w:rPr>
        <w:t xml:space="preserve">культуры Российской Федерации </w:t>
      </w:r>
      <w:r w:rsidR="00814856" w:rsidRPr="003C6394">
        <w:rPr>
          <w:rFonts w:ascii="Times New Roman" w:eastAsia="Arial Unicode MS" w:hAnsi="Times New Roman" w:cs="Times New Roman"/>
          <w:color w:val="000000"/>
          <w:sz w:val="28"/>
          <w:szCs w:val="28"/>
          <w:lang w:eastAsia="ru-RU"/>
        </w:rPr>
        <w:t>№</w:t>
      </w:r>
      <w:r w:rsidR="009342E6">
        <w:rPr>
          <w:rFonts w:ascii="Times New Roman" w:eastAsia="Arial Unicode MS" w:hAnsi="Times New Roman" w:cs="Times New Roman"/>
          <w:color w:val="000000"/>
          <w:sz w:val="28"/>
          <w:szCs w:val="28"/>
          <w:lang w:eastAsia="ru-RU"/>
        </w:rPr>
        <w:t xml:space="preserve"> </w:t>
      </w:r>
      <w:r w:rsidR="00814856" w:rsidRPr="003C6394">
        <w:rPr>
          <w:rFonts w:ascii="Times New Roman" w:eastAsia="Arial Unicode MS" w:hAnsi="Times New Roman" w:cs="Times New Roman"/>
          <w:color w:val="000000"/>
          <w:sz w:val="28"/>
          <w:szCs w:val="28"/>
          <w:lang w:eastAsia="ru-RU"/>
        </w:rPr>
        <w:t>4 от 25.09.2014</w:t>
      </w:r>
      <w:r w:rsidR="00814856">
        <w:rPr>
          <w:rFonts w:ascii="Times New Roman" w:eastAsia="Arial Unicode MS" w:hAnsi="Times New Roman" w:cs="Times New Roman"/>
          <w:color w:val="000000"/>
          <w:sz w:val="28"/>
          <w:szCs w:val="28"/>
          <w:lang w:eastAsia="ru-RU"/>
        </w:rPr>
        <w:t xml:space="preserve"> н</w:t>
      </w:r>
      <w:r w:rsidR="00814856" w:rsidRPr="003C6394">
        <w:rPr>
          <w:rFonts w:ascii="Times New Roman" w:eastAsia="Arial Unicode MS" w:hAnsi="Times New Roman" w:cs="Times New Roman"/>
          <w:color w:val="000000"/>
          <w:sz w:val="28"/>
          <w:szCs w:val="28"/>
          <w:lang w:eastAsia="ru-RU"/>
        </w:rPr>
        <w:t>езависимая оценка качества оказания услуг организациями культуры в отношении организаций культуры, учредителем которых является Министерство культуры Российской Федераци</w:t>
      </w:r>
      <w:r w:rsidR="00B71F41">
        <w:rPr>
          <w:rFonts w:ascii="Times New Roman" w:eastAsia="Arial Unicode MS" w:hAnsi="Times New Roman" w:cs="Times New Roman"/>
          <w:color w:val="000000"/>
          <w:sz w:val="28"/>
          <w:szCs w:val="28"/>
          <w:lang w:eastAsia="ru-RU"/>
        </w:rPr>
        <w:t>и,</w:t>
      </w:r>
      <w:r w:rsidR="00814856" w:rsidRPr="003C6394">
        <w:rPr>
          <w:rFonts w:ascii="Times New Roman" w:eastAsia="Arial Unicode MS" w:hAnsi="Times New Roman" w:cs="Times New Roman"/>
          <w:color w:val="000000"/>
          <w:sz w:val="28"/>
          <w:szCs w:val="28"/>
          <w:lang w:eastAsia="ru-RU"/>
        </w:rPr>
        <w:t xml:space="preserve"> </w:t>
      </w:r>
      <w:r w:rsidR="00814856">
        <w:rPr>
          <w:rFonts w:ascii="Times New Roman" w:eastAsia="Arial Unicode MS" w:hAnsi="Times New Roman" w:cs="Times New Roman"/>
          <w:color w:val="000000"/>
          <w:sz w:val="28"/>
          <w:szCs w:val="28"/>
          <w:lang w:eastAsia="ru-RU"/>
        </w:rPr>
        <w:t>проводится Общественным советом при Министерстве культуры Российской Федерации</w:t>
      </w:r>
      <w:r w:rsidR="006825BD" w:rsidRPr="003C6394">
        <w:rPr>
          <w:rFonts w:ascii="Times New Roman" w:eastAsia="Arial Unicode MS" w:hAnsi="Times New Roman" w:cs="Times New Roman"/>
          <w:color w:val="000000"/>
          <w:sz w:val="28"/>
          <w:szCs w:val="28"/>
          <w:lang w:eastAsia="ru-RU"/>
        </w:rPr>
        <w:t>.</w:t>
      </w:r>
      <w:r>
        <w:rPr>
          <w:rFonts w:ascii="Times New Roman" w:eastAsia="Arial Unicode MS" w:hAnsi="Times New Roman" w:cs="Times New Roman"/>
          <w:color w:val="000000"/>
          <w:sz w:val="28"/>
          <w:szCs w:val="28"/>
          <w:lang w:eastAsia="ru-RU"/>
        </w:rPr>
        <w:t xml:space="preserve"> </w:t>
      </w:r>
    </w:p>
    <w:p w:rsidR="00713385" w:rsidRPr="009342E6" w:rsidRDefault="00713385" w:rsidP="00814856">
      <w:pPr>
        <w:pStyle w:val="a3"/>
        <w:widowControl w:val="0"/>
        <w:autoSpaceDE w:val="0"/>
        <w:autoSpaceDN w:val="0"/>
        <w:adjustRightInd w:val="0"/>
        <w:spacing w:after="0" w:line="360" w:lineRule="auto"/>
        <w:ind w:left="0" w:firstLine="567"/>
        <w:jc w:val="both"/>
        <w:rPr>
          <w:rFonts w:ascii="Times New Roman" w:eastAsia="Arial Unicode MS" w:hAnsi="Times New Roman" w:cs="Times New Roman"/>
          <w:color w:val="000000"/>
          <w:sz w:val="28"/>
          <w:szCs w:val="28"/>
          <w:lang w:eastAsia="ru-RU"/>
        </w:rPr>
      </w:pPr>
      <w:r w:rsidRPr="009342E6">
        <w:rPr>
          <w:rFonts w:ascii="Times New Roman" w:eastAsia="Arial Unicode MS" w:hAnsi="Times New Roman" w:cs="Times New Roman"/>
          <w:color w:val="000000"/>
          <w:sz w:val="28"/>
          <w:szCs w:val="28"/>
          <w:lang w:eastAsia="ru-RU"/>
        </w:rPr>
        <w:t>Общественные советы по проведению независимой оценки качества оказания услуг организациями культуры, сформированные органами государственной власти субъектов Российской Федерации</w:t>
      </w:r>
      <w:r w:rsidR="00A64102" w:rsidRPr="009342E6">
        <w:rPr>
          <w:rFonts w:ascii="Times New Roman" w:eastAsia="Arial Unicode MS" w:hAnsi="Times New Roman" w:cs="Times New Roman"/>
          <w:color w:val="000000"/>
          <w:sz w:val="28"/>
          <w:szCs w:val="28"/>
          <w:lang w:eastAsia="ru-RU"/>
        </w:rPr>
        <w:t>,</w:t>
      </w:r>
      <w:r w:rsidRPr="009342E6">
        <w:rPr>
          <w:rFonts w:ascii="Times New Roman" w:eastAsia="Arial Unicode MS" w:hAnsi="Times New Roman" w:cs="Times New Roman"/>
          <w:color w:val="000000"/>
          <w:sz w:val="28"/>
          <w:szCs w:val="28"/>
          <w:lang w:eastAsia="ru-RU"/>
        </w:rPr>
        <w:t xml:space="preserve"> </w:t>
      </w:r>
      <w:r w:rsidR="00A64102" w:rsidRPr="009342E6">
        <w:rPr>
          <w:rFonts w:ascii="Times New Roman" w:eastAsia="Arial Unicode MS" w:hAnsi="Times New Roman" w:cs="Times New Roman"/>
          <w:color w:val="000000"/>
          <w:sz w:val="28"/>
          <w:szCs w:val="28"/>
          <w:lang w:eastAsia="ru-RU"/>
        </w:rPr>
        <w:t xml:space="preserve">также вправе проводить независимую оценку качества услуг организациями культуры учредителем которых является Министерство культуры Российской Федерации. </w:t>
      </w:r>
    </w:p>
    <w:p w:rsidR="009E2984" w:rsidRDefault="00713385" w:rsidP="00814856">
      <w:pPr>
        <w:pStyle w:val="a3"/>
        <w:widowControl w:val="0"/>
        <w:autoSpaceDE w:val="0"/>
        <w:autoSpaceDN w:val="0"/>
        <w:adjustRightInd w:val="0"/>
        <w:spacing w:after="0" w:line="360" w:lineRule="auto"/>
        <w:ind w:left="0" w:firstLine="567"/>
        <w:jc w:val="both"/>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7</w:t>
      </w:r>
      <w:r w:rsidR="009E2984">
        <w:rPr>
          <w:rFonts w:ascii="Times New Roman" w:eastAsia="Arial Unicode MS" w:hAnsi="Times New Roman" w:cs="Times New Roman"/>
          <w:color w:val="000000"/>
          <w:sz w:val="28"/>
          <w:szCs w:val="28"/>
          <w:lang w:eastAsia="ru-RU"/>
        </w:rPr>
        <w:t>.</w:t>
      </w:r>
      <w:r w:rsidR="009E2984">
        <w:rPr>
          <w:rFonts w:ascii="Times New Roman" w:eastAsia="Arial Unicode MS" w:hAnsi="Times New Roman" w:cs="Times New Roman"/>
          <w:color w:val="000000"/>
          <w:sz w:val="28"/>
          <w:szCs w:val="28"/>
          <w:lang w:eastAsia="ru-RU"/>
        </w:rPr>
        <w:tab/>
      </w:r>
      <w:r w:rsidR="009E2984" w:rsidRPr="009E2984">
        <w:rPr>
          <w:rFonts w:ascii="Times New Roman" w:eastAsia="Arial Unicode MS" w:hAnsi="Times New Roman" w:cs="Times New Roman"/>
          <w:color w:val="000000"/>
          <w:sz w:val="28"/>
          <w:szCs w:val="28"/>
          <w:lang w:eastAsia="ru-RU"/>
        </w:rPr>
        <w:t>Независимая оценка качества оказания услуг организациями культуры</w:t>
      </w:r>
      <w:r w:rsidR="009E2984">
        <w:rPr>
          <w:rFonts w:ascii="Times New Roman" w:eastAsia="Arial Unicode MS" w:hAnsi="Times New Roman" w:cs="Times New Roman"/>
          <w:color w:val="000000"/>
          <w:sz w:val="28"/>
          <w:szCs w:val="28"/>
          <w:lang w:eastAsia="ru-RU"/>
        </w:rPr>
        <w:t xml:space="preserve"> в отношении одних и тех же организаций проводится не чаще чем один раз в год и не реже чем один раз в три года.</w:t>
      </w:r>
    </w:p>
    <w:p w:rsidR="009342E6" w:rsidRPr="00715140" w:rsidRDefault="009342E6" w:rsidP="00814856">
      <w:pPr>
        <w:pStyle w:val="a3"/>
        <w:widowControl w:val="0"/>
        <w:autoSpaceDE w:val="0"/>
        <w:autoSpaceDN w:val="0"/>
        <w:adjustRightInd w:val="0"/>
        <w:spacing w:after="0" w:line="360" w:lineRule="auto"/>
        <w:ind w:left="0" w:firstLine="567"/>
        <w:jc w:val="both"/>
        <w:rPr>
          <w:rFonts w:ascii="Times New Roman" w:eastAsia="Arial Unicode MS" w:hAnsi="Times New Roman" w:cs="Times New Roman"/>
          <w:color w:val="000000"/>
          <w:sz w:val="28"/>
          <w:szCs w:val="28"/>
          <w:lang w:eastAsia="ru-RU"/>
        </w:rPr>
      </w:pPr>
    </w:p>
    <w:p w:rsidR="00F82997" w:rsidRPr="00CC1F1C" w:rsidRDefault="009E2984" w:rsidP="00F82997">
      <w:pPr>
        <w:widowControl w:val="0"/>
        <w:spacing w:after="0" w:line="360" w:lineRule="auto"/>
        <w:ind w:firstLine="567"/>
        <w:jc w:val="both"/>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8</w:t>
      </w:r>
      <w:r w:rsidR="00F82997" w:rsidRPr="00CC1F1C">
        <w:rPr>
          <w:rFonts w:ascii="Times New Roman" w:eastAsia="Arial Unicode MS" w:hAnsi="Times New Roman" w:cs="Times New Roman"/>
          <w:color w:val="000000"/>
          <w:sz w:val="28"/>
          <w:szCs w:val="28"/>
          <w:lang w:eastAsia="ru-RU"/>
        </w:rPr>
        <w:t>.</w:t>
      </w:r>
      <w:r w:rsidR="00F82997">
        <w:rPr>
          <w:rFonts w:ascii="Times New Roman" w:eastAsia="Arial Unicode MS" w:hAnsi="Times New Roman" w:cs="Times New Roman"/>
          <w:color w:val="000000"/>
          <w:sz w:val="28"/>
          <w:szCs w:val="28"/>
          <w:lang w:eastAsia="ru-RU"/>
        </w:rPr>
        <w:tab/>
      </w:r>
      <w:r w:rsidR="00F82997" w:rsidRPr="00CC1F1C">
        <w:rPr>
          <w:rFonts w:ascii="Times New Roman" w:eastAsia="Arial Unicode MS" w:hAnsi="Times New Roman" w:cs="Times New Roman"/>
          <w:color w:val="000000"/>
          <w:sz w:val="28"/>
          <w:szCs w:val="28"/>
          <w:lang w:eastAsia="ru-RU"/>
        </w:rPr>
        <w:t xml:space="preserve">Независимая оценка качества оказания услуг </w:t>
      </w:r>
      <w:r>
        <w:rPr>
          <w:rFonts w:ascii="Times New Roman" w:eastAsia="Arial Unicode MS" w:hAnsi="Times New Roman" w:cs="Times New Roman"/>
          <w:color w:val="000000"/>
          <w:sz w:val="28"/>
          <w:szCs w:val="28"/>
          <w:lang w:eastAsia="ru-RU"/>
        </w:rPr>
        <w:t xml:space="preserve">организациями культуры </w:t>
      </w:r>
      <w:r w:rsidR="00F82997" w:rsidRPr="00CC1F1C">
        <w:rPr>
          <w:rFonts w:ascii="Times New Roman" w:eastAsia="Arial Unicode MS" w:hAnsi="Times New Roman" w:cs="Times New Roman"/>
          <w:color w:val="000000"/>
          <w:sz w:val="28"/>
          <w:szCs w:val="28"/>
          <w:lang w:eastAsia="ru-RU"/>
        </w:rPr>
        <w:t>не проводится в отношении:</w:t>
      </w:r>
    </w:p>
    <w:p w:rsidR="00F82997" w:rsidRPr="00CC1F1C" w:rsidRDefault="00F82997" w:rsidP="00F82997">
      <w:pPr>
        <w:widowControl w:val="0"/>
        <w:spacing w:after="0" w:line="360" w:lineRule="auto"/>
        <w:ind w:firstLine="567"/>
        <w:jc w:val="both"/>
        <w:rPr>
          <w:rFonts w:ascii="Times New Roman" w:eastAsia="Arial Unicode MS" w:hAnsi="Times New Roman" w:cs="Times New Roman"/>
          <w:color w:val="000000"/>
          <w:sz w:val="28"/>
          <w:szCs w:val="28"/>
          <w:lang w:eastAsia="ru-RU"/>
        </w:rPr>
      </w:pPr>
      <w:r w:rsidRPr="00CC1F1C">
        <w:rPr>
          <w:rFonts w:ascii="Times New Roman" w:eastAsia="Arial Unicode MS" w:hAnsi="Times New Roman" w:cs="Times New Roman"/>
          <w:color w:val="000000"/>
          <w:sz w:val="28"/>
          <w:szCs w:val="28"/>
          <w:lang w:eastAsia="ru-RU"/>
        </w:rPr>
        <w:t>- создания, исполнения и интерпретации произведений литературы и искусства;</w:t>
      </w:r>
    </w:p>
    <w:p w:rsidR="00F82997" w:rsidRDefault="00F82997" w:rsidP="00F82997">
      <w:pPr>
        <w:autoSpaceDE w:val="0"/>
        <w:autoSpaceDN w:val="0"/>
        <w:adjustRightInd w:val="0"/>
        <w:spacing w:after="0" w:line="360" w:lineRule="auto"/>
        <w:ind w:firstLine="539"/>
        <w:jc w:val="both"/>
        <w:rPr>
          <w:rFonts w:ascii="Times New Roman" w:eastAsia="Arial Unicode MS" w:hAnsi="Times New Roman" w:cs="Times New Roman"/>
          <w:color w:val="000000"/>
          <w:sz w:val="28"/>
          <w:szCs w:val="28"/>
          <w:lang w:eastAsia="ru-RU"/>
        </w:rPr>
      </w:pPr>
      <w:r w:rsidRPr="00CC1F1C">
        <w:rPr>
          <w:rFonts w:ascii="Times New Roman" w:eastAsia="Arial Unicode MS" w:hAnsi="Times New Roman" w:cs="Times New Roman"/>
          <w:color w:val="000000"/>
          <w:sz w:val="28"/>
          <w:szCs w:val="28"/>
          <w:lang w:eastAsia="ru-RU"/>
        </w:rPr>
        <w:t xml:space="preserve">- организаций культуры, включенных в Перечень организаций культуры, в отношении которых не проводится независимая оценка оказания услуг в сфере культуры в соответствии с приказом Министерства культуры Российской Федерации от </w:t>
      </w:r>
      <w:r w:rsidR="009342E6">
        <w:rPr>
          <w:rFonts w:ascii="Times New Roman" w:eastAsia="Arial Unicode MS" w:hAnsi="Times New Roman" w:cs="Times New Roman"/>
          <w:color w:val="000000"/>
          <w:sz w:val="28"/>
          <w:szCs w:val="28"/>
          <w:lang w:eastAsia="ru-RU"/>
        </w:rPr>
        <w:t>07.08.2015 № 216</w:t>
      </w:r>
      <w:r w:rsidR="00A82ADD">
        <w:rPr>
          <w:rFonts w:ascii="Times New Roman" w:eastAsia="Arial Unicode MS" w:hAnsi="Times New Roman" w:cs="Times New Roman"/>
          <w:color w:val="000000"/>
          <w:sz w:val="28"/>
          <w:szCs w:val="28"/>
          <w:lang w:eastAsia="ru-RU"/>
        </w:rPr>
        <w:t>9</w:t>
      </w:r>
      <w:r w:rsidRPr="00CC1F1C">
        <w:rPr>
          <w:rFonts w:ascii="Times New Roman" w:eastAsia="Arial Unicode MS" w:hAnsi="Times New Roman" w:cs="Times New Roman"/>
          <w:color w:val="000000"/>
          <w:sz w:val="28"/>
          <w:szCs w:val="28"/>
          <w:lang w:eastAsia="ru-RU"/>
        </w:rPr>
        <w:t>.</w:t>
      </w:r>
    </w:p>
    <w:p w:rsidR="00192831" w:rsidRDefault="009E2984" w:rsidP="00F82997">
      <w:pPr>
        <w:autoSpaceDE w:val="0"/>
        <w:autoSpaceDN w:val="0"/>
        <w:adjustRightInd w:val="0"/>
        <w:spacing w:after="0" w:line="360" w:lineRule="auto"/>
        <w:ind w:firstLine="539"/>
        <w:jc w:val="both"/>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9</w:t>
      </w:r>
      <w:r w:rsidR="00192831">
        <w:rPr>
          <w:rFonts w:ascii="Times New Roman" w:eastAsia="Arial Unicode MS" w:hAnsi="Times New Roman" w:cs="Times New Roman"/>
          <w:color w:val="000000"/>
          <w:sz w:val="28"/>
          <w:szCs w:val="28"/>
          <w:lang w:eastAsia="ru-RU"/>
        </w:rPr>
        <w:t>.</w:t>
      </w:r>
      <w:r w:rsidR="00192831">
        <w:rPr>
          <w:rFonts w:ascii="Times New Roman" w:eastAsia="Arial Unicode MS" w:hAnsi="Times New Roman" w:cs="Times New Roman"/>
          <w:color w:val="000000"/>
          <w:sz w:val="28"/>
          <w:szCs w:val="28"/>
          <w:lang w:eastAsia="ru-RU"/>
        </w:rPr>
        <w:tab/>
        <w:t>При проведении независимой оценки качества оказания услуг организациями культуры используется общедоступная информация об организациях культуры, размещаемая в том числе в форме открытых данных.</w:t>
      </w:r>
    </w:p>
    <w:p w:rsidR="000B488A" w:rsidRDefault="009E2984" w:rsidP="00F82997">
      <w:pPr>
        <w:autoSpaceDE w:val="0"/>
        <w:autoSpaceDN w:val="0"/>
        <w:adjustRightInd w:val="0"/>
        <w:spacing w:after="0" w:line="360" w:lineRule="auto"/>
        <w:ind w:firstLine="539"/>
        <w:jc w:val="both"/>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10</w:t>
      </w:r>
      <w:r w:rsidR="007D0F6D">
        <w:rPr>
          <w:rFonts w:ascii="Times New Roman" w:eastAsia="Arial Unicode MS" w:hAnsi="Times New Roman" w:cs="Times New Roman"/>
          <w:color w:val="000000"/>
          <w:sz w:val="28"/>
          <w:szCs w:val="28"/>
          <w:lang w:eastAsia="ru-RU"/>
        </w:rPr>
        <w:t>.</w:t>
      </w:r>
      <w:r w:rsidR="007D0F6D">
        <w:rPr>
          <w:rFonts w:ascii="Times New Roman" w:eastAsia="Arial Unicode MS" w:hAnsi="Times New Roman" w:cs="Times New Roman"/>
          <w:color w:val="000000"/>
          <w:sz w:val="28"/>
          <w:szCs w:val="28"/>
          <w:lang w:eastAsia="ru-RU"/>
        </w:rPr>
        <w:tab/>
      </w:r>
      <w:r w:rsidR="007D0F6D" w:rsidRPr="007D0F6D">
        <w:rPr>
          <w:rFonts w:ascii="Times New Roman" w:eastAsia="Arial Unicode MS" w:hAnsi="Times New Roman" w:cs="Times New Roman"/>
          <w:color w:val="000000"/>
          <w:sz w:val="28"/>
          <w:szCs w:val="28"/>
          <w:lang w:eastAsia="ru-RU"/>
        </w:rPr>
        <w:t>Органы государственной власти субъектов Российской Федерации, органы местного самоуправления и организации культуры</w:t>
      </w:r>
      <w:r w:rsidR="000B488A">
        <w:rPr>
          <w:rFonts w:ascii="Times New Roman" w:eastAsia="Arial Unicode MS" w:hAnsi="Times New Roman" w:cs="Times New Roman"/>
          <w:color w:val="000000"/>
          <w:sz w:val="28"/>
          <w:szCs w:val="28"/>
          <w:lang w:eastAsia="ru-RU"/>
        </w:rPr>
        <w:t>:</w:t>
      </w:r>
      <w:r w:rsidR="007D0F6D" w:rsidRPr="007D0F6D">
        <w:rPr>
          <w:rFonts w:ascii="Times New Roman" w:eastAsia="Arial Unicode MS" w:hAnsi="Times New Roman" w:cs="Times New Roman"/>
          <w:color w:val="000000"/>
          <w:sz w:val="28"/>
          <w:szCs w:val="28"/>
          <w:lang w:eastAsia="ru-RU"/>
        </w:rPr>
        <w:t xml:space="preserve"> </w:t>
      </w:r>
    </w:p>
    <w:p w:rsidR="007D0F6D" w:rsidRDefault="000B488A" w:rsidP="00F82997">
      <w:pPr>
        <w:autoSpaceDE w:val="0"/>
        <w:autoSpaceDN w:val="0"/>
        <w:adjustRightInd w:val="0"/>
        <w:spacing w:after="0" w:line="360" w:lineRule="auto"/>
        <w:ind w:firstLine="539"/>
        <w:jc w:val="both"/>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w:t>
      </w:r>
      <w:r w:rsidR="007D0F6D" w:rsidRPr="007D0F6D">
        <w:rPr>
          <w:rFonts w:ascii="Times New Roman" w:eastAsia="Arial Unicode MS" w:hAnsi="Times New Roman" w:cs="Times New Roman"/>
          <w:color w:val="000000"/>
          <w:sz w:val="28"/>
          <w:szCs w:val="28"/>
          <w:lang w:eastAsia="ru-RU"/>
        </w:rPr>
        <w:t xml:space="preserve">размещают информацию о деятельности организаций культуры </w:t>
      </w:r>
      <w:r w:rsidR="00AE0B58" w:rsidRPr="007D0F6D">
        <w:rPr>
          <w:rFonts w:ascii="Times New Roman" w:eastAsia="Arial Unicode MS" w:hAnsi="Times New Roman" w:cs="Times New Roman"/>
          <w:color w:val="000000"/>
          <w:sz w:val="28"/>
          <w:szCs w:val="28"/>
          <w:lang w:eastAsia="ru-RU"/>
        </w:rPr>
        <w:t xml:space="preserve">на своих официальных сайтах в сети «Интернет» </w:t>
      </w:r>
      <w:r w:rsidR="007D0F6D" w:rsidRPr="007D0F6D">
        <w:rPr>
          <w:rFonts w:ascii="Times New Roman" w:eastAsia="Arial Unicode MS" w:hAnsi="Times New Roman" w:cs="Times New Roman"/>
          <w:color w:val="000000"/>
          <w:sz w:val="28"/>
          <w:szCs w:val="28"/>
          <w:lang w:eastAsia="ru-RU"/>
        </w:rPr>
        <w:t>в соответствии с приказом Минкультуры России от 20.02.2015 № 277 «Об утверждении требований к содержанию и форме предоставления информации о деятельности организаций культуры, размещаемой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w:t>
      </w:r>
      <w:r w:rsidR="00B71F41">
        <w:rPr>
          <w:rFonts w:ascii="Times New Roman" w:eastAsia="Arial Unicode MS" w:hAnsi="Times New Roman" w:cs="Times New Roman"/>
          <w:color w:val="000000"/>
          <w:sz w:val="28"/>
          <w:szCs w:val="28"/>
          <w:lang w:eastAsia="ru-RU"/>
        </w:rPr>
        <w:t>»</w:t>
      </w:r>
      <w:r w:rsidR="00AE0B58">
        <w:rPr>
          <w:rFonts w:ascii="Times New Roman" w:eastAsia="Arial Unicode MS" w:hAnsi="Times New Roman" w:cs="Times New Roman"/>
          <w:color w:val="000000"/>
          <w:sz w:val="28"/>
          <w:szCs w:val="28"/>
          <w:lang w:eastAsia="ru-RU"/>
        </w:rPr>
        <w:t xml:space="preserve">, а также </w:t>
      </w:r>
      <w:r w:rsidR="00AE0B58" w:rsidRPr="00AE0B58">
        <w:rPr>
          <w:rFonts w:ascii="Times New Roman" w:eastAsia="Arial Unicode MS" w:hAnsi="Times New Roman" w:cs="Times New Roman"/>
          <w:color w:val="000000"/>
          <w:sz w:val="28"/>
          <w:szCs w:val="28"/>
          <w:lang w:eastAsia="ru-RU"/>
        </w:rPr>
        <w:t xml:space="preserve">на официальном сайте </w:t>
      </w:r>
      <w:r w:rsidR="00AE0B58">
        <w:rPr>
          <w:rFonts w:ascii="Times New Roman" w:eastAsia="Arial Unicode MS" w:hAnsi="Times New Roman" w:cs="Times New Roman"/>
          <w:color w:val="000000"/>
          <w:sz w:val="28"/>
          <w:szCs w:val="28"/>
          <w:lang w:eastAsia="ru-RU"/>
        </w:rPr>
        <w:t xml:space="preserve">для размещения информации о государственных и муниципальных учреждениях </w:t>
      </w:r>
      <w:r w:rsidR="00AE0B58" w:rsidRPr="00AE0B58">
        <w:rPr>
          <w:rFonts w:ascii="Times New Roman" w:eastAsia="Arial Unicode MS" w:hAnsi="Times New Roman" w:cs="Times New Roman"/>
          <w:color w:val="000000"/>
          <w:sz w:val="28"/>
          <w:szCs w:val="28"/>
          <w:lang w:eastAsia="ru-RU"/>
        </w:rPr>
        <w:t xml:space="preserve">в сети Интернет </w:t>
      </w:r>
      <w:r w:rsidR="00AE0B58">
        <w:rPr>
          <w:rFonts w:ascii="Times New Roman" w:eastAsia="Arial Unicode MS" w:hAnsi="Times New Roman" w:cs="Times New Roman"/>
          <w:color w:val="000000"/>
          <w:sz w:val="28"/>
          <w:szCs w:val="28"/>
          <w:lang w:eastAsia="ru-RU"/>
        </w:rPr>
        <w:t>(</w:t>
      </w:r>
      <w:r w:rsidR="00AE0B58" w:rsidRPr="00AE0B58">
        <w:rPr>
          <w:rFonts w:ascii="Times New Roman" w:eastAsia="Arial Unicode MS" w:hAnsi="Times New Roman" w:cs="Times New Roman"/>
          <w:color w:val="000000"/>
          <w:sz w:val="28"/>
          <w:szCs w:val="28"/>
          <w:lang w:eastAsia="ru-RU"/>
        </w:rPr>
        <w:t>www.bus.gov.ru</w:t>
      </w:r>
      <w:r w:rsidR="00AE0B58">
        <w:rPr>
          <w:rFonts w:ascii="Times New Roman" w:eastAsia="Arial Unicode MS" w:hAnsi="Times New Roman" w:cs="Times New Roman"/>
          <w:color w:val="000000"/>
          <w:sz w:val="28"/>
          <w:szCs w:val="28"/>
          <w:lang w:eastAsia="ru-RU"/>
        </w:rPr>
        <w:t>)</w:t>
      </w:r>
      <w:r w:rsidR="00AE0B58" w:rsidRPr="00AE0B58">
        <w:rPr>
          <w:rFonts w:ascii="Times New Roman" w:eastAsia="Arial Unicode MS" w:hAnsi="Times New Roman" w:cs="Times New Roman"/>
          <w:color w:val="000000"/>
          <w:sz w:val="28"/>
          <w:szCs w:val="28"/>
          <w:lang w:eastAsia="ru-RU"/>
        </w:rPr>
        <w:t xml:space="preserve"> </w:t>
      </w:r>
      <w:r w:rsidR="00AE0B58">
        <w:rPr>
          <w:rFonts w:ascii="Times New Roman" w:eastAsia="Arial Unicode MS" w:hAnsi="Times New Roman" w:cs="Times New Roman"/>
          <w:color w:val="000000"/>
          <w:sz w:val="28"/>
          <w:szCs w:val="28"/>
          <w:lang w:eastAsia="ru-RU"/>
        </w:rPr>
        <w:t>согласно приказу Минфина России от 21</w:t>
      </w:r>
      <w:r w:rsidR="00775F80">
        <w:rPr>
          <w:rFonts w:ascii="Times New Roman" w:eastAsia="Arial Unicode MS" w:hAnsi="Times New Roman" w:cs="Times New Roman"/>
          <w:color w:val="000000"/>
          <w:sz w:val="28"/>
          <w:szCs w:val="28"/>
          <w:lang w:eastAsia="ru-RU"/>
        </w:rPr>
        <w:t>.07.</w:t>
      </w:r>
      <w:r w:rsidR="00AE0B58">
        <w:rPr>
          <w:rFonts w:ascii="Times New Roman" w:eastAsia="Arial Unicode MS" w:hAnsi="Times New Roman" w:cs="Times New Roman"/>
          <w:color w:val="000000"/>
          <w:sz w:val="28"/>
          <w:szCs w:val="28"/>
          <w:lang w:eastAsia="ru-RU"/>
        </w:rPr>
        <w:t xml:space="preserve"> 2011 №86н</w:t>
      </w:r>
      <w:r w:rsidR="00BE5F20">
        <w:rPr>
          <w:rFonts w:ascii="Times New Roman" w:eastAsia="Arial Unicode MS" w:hAnsi="Times New Roman" w:cs="Times New Roman"/>
          <w:color w:val="000000"/>
          <w:sz w:val="28"/>
          <w:szCs w:val="28"/>
          <w:lang w:eastAsia="ru-RU"/>
        </w:rPr>
        <w:t>;</w:t>
      </w:r>
    </w:p>
    <w:p w:rsidR="000B488A" w:rsidRDefault="000B488A" w:rsidP="00F82997">
      <w:pPr>
        <w:autoSpaceDE w:val="0"/>
        <w:autoSpaceDN w:val="0"/>
        <w:adjustRightInd w:val="0"/>
        <w:spacing w:after="0" w:line="360" w:lineRule="auto"/>
        <w:ind w:firstLine="539"/>
        <w:jc w:val="both"/>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Pr="0098483B">
        <w:rPr>
          <w:rFonts w:ascii="Times New Roman" w:eastAsia="Arial Unicode MS" w:hAnsi="Times New Roman" w:cs="Times New Roman"/>
          <w:color w:val="000000"/>
          <w:sz w:val="28"/>
          <w:szCs w:val="28"/>
          <w:lang w:eastAsia="ru-RU"/>
        </w:rPr>
        <w:t>обеспечива</w:t>
      </w:r>
      <w:r>
        <w:rPr>
          <w:rFonts w:ascii="Times New Roman" w:eastAsia="Arial Unicode MS" w:hAnsi="Times New Roman" w:cs="Times New Roman"/>
          <w:color w:val="000000"/>
          <w:sz w:val="28"/>
          <w:szCs w:val="28"/>
          <w:lang w:eastAsia="ru-RU"/>
        </w:rPr>
        <w:t>ю</w:t>
      </w:r>
      <w:r w:rsidRPr="0098483B">
        <w:rPr>
          <w:rFonts w:ascii="Times New Roman" w:eastAsia="Arial Unicode MS" w:hAnsi="Times New Roman" w:cs="Times New Roman"/>
          <w:color w:val="000000"/>
          <w:sz w:val="28"/>
          <w:szCs w:val="28"/>
          <w:lang w:eastAsia="ru-RU"/>
        </w:rPr>
        <w:t>т техническую возможность выражения мнений получателями услуг о качестве оказания услуг организациями культуры</w:t>
      </w:r>
      <w:r w:rsidRPr="00B13A07">
        <w:rPr>
          <w:rFonts w:ascii="Times New Roman" w:eastAsia="Arial Unicode MS" w:hAnsi="Times New Roman" w:cs="Times New Roman"/>
          <w:color w:val="000000"/>
          <w:sz w:val="28"/>
          <w:szCs w:val="28"/>
          <w:lang w:eastAsia="ru-RU"/>
        </w:rPr>
        <w:t xml:space="preserve"> </w:t>
      </w:r>
      <w:r w:rsidRPr="0098483B">
        <w:rPr>
          <w:rFonts w:ascii="Times New Roman" w:eastAsia="Arial Unicode MS" w:hAnsi="Times New Roman" w:cs="Times New Roman"/>
          <w:color w:val="000000"/>
          <w:sz w:val="28"/>
          <w:szCs w:val="28"/>
          <w:lang w:eastAsia="ru-RU"/>
        </w:rPr>
        <w:t>на сво</w:t>
      </w:r>
      <w:r w:rsidR="00512653">
        <w:rPr>
          <w:rFonts w:ascii="Times New Roman" w:eastAsia="Arial Unicode MS" w:hAnsi="Times New Roman" w:cs="Times New Roman"/>
          <w:color w:val="000000"/>
          <w:sz w:val="28"/>
          <w:szCs w:val="28"/>
          <w:lang w:eastAsia="ru-RU"/>
        </w:rPr>
        <w:t>их</w:t>
      </w:r>
      <w:r w:rsidRPr="0098483B">
        <w:rPr>
          <w:rFonts w:ascii="Times New Roman" w:eastAsia="Arial Unicode MS" w:hAnsi="Times New Roman" w:cs="Times New Roman"/>
          <w:color w:val="000000"/>
          <w:sz w:val="28"/>
          <w:szCs w:val="28"/>
          <w:lang w:eastAsia="ru-RU"/>
        </w:rPr>
        <w:t xml:space="preserve"> официальн</w:t>
      </w:r>
      <w:r w:rsidR="00512653">
        <w:rPr>
          <w:rFonts w:ascii="Times New Roman" w:eastAsia="Arial Unicode MS" w:hAnsi="Times New Roman" w:cs="Times New Roman"/>
          <w:color w:val="000000"/>
          <w:sz w:val="28"/>
          <w:szCs w:val="28"/>
          <w:lang w:eastAsia="ru-RU"/>
        </w:rPr>
        <w:t>ых</w:t>
      </w:r>
      <w:r w:rsidRPr="0098483B">
        <w:rPr>
          <w:rFonts w:ascii="Times New Roman" w:eastAsia="Arial Unicode MS" w:hAnsi="Times New Roman" w:cs="Times New Roman"/>
          <w:color w:val="000000"/>
          <w:sz w:val="28"/>
          <w:szCs w:val="28"/>
          <w:lang w:eastAsia="ru-RU"/>
        </w:rPr>
        <w:t xml:space="preserve"> сайт</w:t>
      </w:r>
      <w:r w:rsidR="00512653">
        <w:rPr>
          <w:rFonts w:ascii="Times New Roman" w:eastAsia="Arial Unicode MS" w:hAnsi="Times New Roman" w:cs="Times New Roman"/>
          <w:color w:val="000000"/>
          <w:sz w:val="28"/>
          <w:szCs w:val="28"/>
          <w:lang w:eastAsia="ru-RU"/>
        </w:rPr>
        <w:t>ах</w:t>
      </w:r>
      <w:r w:rsidRPr="0098483B">
        <w:rPr>
          <w:rFonts w:ascii="Times New Roman" w:eastAsia="Arial Unicode MS" w:hAnsi="Times New Roman" w:cs="Times New Roman"/>
          <w:color w:val="000000"/>
          <w:sz w:val="28"/>
          <w:szCs w:val="28"/>
          <w:lang w:eastAsia="ru-RU"/>
        </w:rPr>
        <w:t xml:space="preserve"> в сети </w:t>
      </w:r>
      <w:r>
        <w:rPr>
          <w:rFonts w:ascii="Times New Roman" w:eastAsia="Arial Unicode MS" w:hAnsi="Times New Roman" w:cs="Times New Roman"/>
          <w:color w:val="000000"/>
          <w:sz w:val="28"/>
          <w:szCs w:val="28"/>
          <w:lang w:eastAsia="ru-RU"/>
        </w:rPr>
        <w:t>«</w:t>
      </w:r>
      <w:r w:rsidRPr="0098483B">
        <w:rPr>
          <w:rFonts w:ascii="Times New Roman" w:eastAsia="Arial Unicode MS" w:hAnsi="Times New Roman" w:cs="Times New Roman"/>
          <w:color w:val="000000"/>
          <w:sz w:val="28"/>
          <w:szCs w:val="28"/>
          <w:lang w:eastAsia="ru-RU"/>
        </w:rPr>
        <w:t>Интернет</w:t>
      </w:r>
      <w:r>
        <w:rPr>
          <w:rFonts w:ascii="Times New Roman" w:eastAsia="Arial Unicode MS" w:hAnsi="Times New Roman" w:cs="Times New Roman"/>
          <w:color w:val="000000"/>
          <w:sz w:val="28"/>
          <w:szCs w:val="28"/>
          <w:lang w:eastAsia="ru-RU"/>
        </w:rPr>
        <w:t>»</w:t>
      </w:r>
      <w:r w:rsidR="00EB3590">
        <w:rPr>
          <w:rFonts w:ascii="Times New Roman" w:eastAsia="Arial Unicode MS" w:hAnsi="Times New Roman" w:cs="Times New Roman"/>
          <w:color w:val="000000"/>
          <w:sz w:val="28"/>
          <w:szCs w:val="28"/>
          <w:lang w:eastAsia="ru-RU"/>
        </w:rPr>
        <w:t>.</w:t>
      </w:r>
    </w:p>
    <w:p w:rsidR="00B40D4F" w:rsidRDefault="009E2984" w:rsidP="00F82997">
      <w:pPr>
        <w:autoSpaceDE w:val="0"/>
        <w:autoSpaceDN w:val="0"/>
        <w:adjustRightInd w:val="0"/>
        <w:spacing w:after="0" w:line="360" w:lineRule="auto"/>
        <w:ind w:firstLine="539"/>
        <w:jc w:val="both"/>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11</w:t>
      </w:r>
      <w:r w:rsidR="00814856">
        <w:rPr>
          <w:rFonts w:ascii="Times New Roman" w:eastAsia="Arial Unicode MS" w:hAnsi="Times New Roman" w:cs="Times New Roman"/>
          <w:color w:val="000000"/>
          <w:sz w:val="28"/>
          <w:szCs w:val="28"/>
          <w:lang w:eastAsia="ru-RU"/>
        </w:rPr>
        <w:t>.</w:t>
      </w:r>
      <w:r w:rsidR="00814856">
        <w:rPr>
          <w:rFonts w:ascii="Times New Roman" w:eastAsia="Arial Unicode MS" w:hAnsi="Times New Roman" w:cs="Times New Roman"/>
          <w:color w:val="000000"/>
          <w:sz w:val="28"/>
          <w:szCs w:val="28"/>
          <w:lang w:eastAsia="ru-RU"/>
        </w:rPr>
        <w:tab/>
        <w:t xml:space="preserve">Органами государственной власти субъектов Российской Федерации, органами местного самоуправления (далее – уполномоченные </w:t>
      </w:r>
      <w:r w:rsidR="00814856">
        <w:rPr>
          <w:rFonts w:ascii="Times New Roman" w:eastAsia="Arial Unicode MS" w:hAnsi="Times New Roman" w:cs="Times New Roman"/>
          <w:color w:val="000000"/>
          <w:sz w:val="28"/>
          <w:szCs w:val="28"/>
          <w:lang w:eastAsia="ru-RU"/>
        </w:rPr>
        <w:lastRenderedPageBreak/>
        <w:t>органы) создаются условия проведения независимой оценки качества оказания услуг организациями культуры</w:t>
      </w:r>
      <w:r w:rsidR="00134F56">
        <w:rPr>
          <w:rFonts w:ascii="Times New Roman" w:eastAsia="Arial Unicode MS" w:hAnsi="Times New Roman" w:cs="Times New Roman"/>
          <w:color w:val="000000"/>
          <w:sz w:val="28"/>
          <w:szCs w:val="28"/>
          <w:lang w:eastAsia="ru-RU"/>
        </w:rPr>
        <w:t>:</w:t>
      </w:r>
    </w:p>
    <w:p w:rsidR="00851411" w:rsidRDefault="009E2984" w:rsidP="00F82997">
      <w:pPr>
        <w:autoSpaceDE w:val="0"/>
        <w:autoSpaceDN w:val="0"/>
        <w:adjustRightInd w:val="0"/>
        <w:spacing w:after="0" w:line="360" w:lineRule="auto"/>
        <w:ind w:firstLine="539"/>
        <w:jc w:val="both"/>
        <w:rPr>
          <w:rFonts w:ascii="Times New Roman" w:hAnsi="Times New Roman" w:cs="Times New Roman"/>
          <w:sz w:val="28"/>
          <w:szCs w:val="28"/>
        </w:rPr>
      </w:pPr>
      <w:r>
        <w:rPr>
          <w:rFonts w:ascii="Times New Roman" w:eastAsia="Arial Unicode MS" w:hAnsi="Times New Roman" w:cs="Times New Roman"/>
          <w:color w:val="000000"/>
          <w:sz w:val="28"/>
          <w:szCs w:val="28"/>
          <w:lang w:eastAsia="ru-RU"/>
        </w:rPr>
        <w:t>11</w:t>
      </w:r>
      <w:r w:rsidR="001B72E7">
        <w:rPr>
          <w:rFonts w:ascii="Times New Roman" w:eastAsia="Arial Unicode MS" w:hAnsi="Times New Roman" w:cs="Times New Roman"/>
          <w:color w:val="000000"/>
          <w:sz w:val="28"/>
          <w:szCs w:val="28"/>
          <w:lang w:eastAsia="ru-RU"/>
        </w:rPr>
        <w:t>.1</w:t>
      </w:r>
      <w:r w:rsidR="00B40D4F">
        <w:rPr>
          <w:rFonts w:ascii="Times New Roman" w:eastAsia="Arial Unicode MS" w:hAnsi="Times New Roman" w:cs="Times New Roman"/>
          <w:color w:val="000000"/>
          <w:sz w:val="28"/>
          <w:szCs w:val="28"/>
          <w:lang w:eastAsia="ru-RU"/>
        </w:rPr>
        <w:t>.</w:t>
      </w:r>
      <w:r w:rsidR="001B72E7">
        <w:rPr>
          <w:rFonts w:ascii="Times New Roman" w:eastAsia="Arial Unicode MS" w:hAnsi="Times New Roman" w:cs="Times New Roman"/>
          <w:color w:val="000000"/>
          <w:sz w:val="28"/>
          <w:szCs w:val="28"/>
          <w:lang w:eastAsia="ru-RU"/>
        </w:rPr>
        <w:tab/>
        <w:t xml:space="preserve">Органы государственной власти субъектов Российской Федерации </w:t>
      </w:r>
      <w:r w:rsidR="001B72E7" w:rsidRPr="001B72E7">
        <w:rPr>
          <w:rFonts w:ascii="Times New Roman" w:eastAsia="Arial Unicode MS" w:hAnsi="Times New Roman" w:cs="Times New Roman"/>
          <w:color w:val="000000"/>
          <w:sz w:val="28"/>
          <w:szCs w:val="28"/>
          <w:lang w:eastAsia="ru-RU"/>
        </w:rPr>
        <w:t xml:space="preserve">с участием общественных организаций </w:t>
      </w:r>
      <w:r w:rsidR="00112060" w:rsidRPr="0098483B">
        <w:rPr>
          <w:rFonts w:ascii="Times New Roman" w:eastAsia="Arial Unicode MS" w:hAnsi="Times New Roman" w:cs="Times New Roman"/>
          <w:color w:val="000000"/>
          <w:sz w:val="28"/>
          <w:szCs w:val="28"/>
          <w:lang w:eastAsia="ru-RU"/>
        </w:rPr>
        <w:t>формиру</w:t>
      </w:r>
      <w:r w:rsidR="00112060">
        <w:rPr>
          <w:rFonts w:ascii="Times New Roman" w:eastAsia="Arial Unicode MS" w:hAnsi="Times New Roman" w:cs="Times New Roman"/>
          <w:color w:val="000000"/>
          <w:sz w:val="28"/>
          <w:szCs w:val="28"/>
          <w:lang w:eastAsia="ru-RU"/>
        </w:rPr>
        <w:t>ют</w:t>
      </w:r>
      <w:r w:rsidR="00112060" w:rsidRPr="0098483B">
        <w:rPr>
          <w:rFonts w:ascii="Times New Roman" w:eastAsia="Arial Unicode MS" w:hAnsi="Times New Roman" w:cs="Times New Roman"/>
          <w:color w:val="000000"/>
          <w:sz w:val="28"/>
          <w:szCs w:val="28"/>
          <w:lang w:eastAsia="ru-RU"/>
        </w:rPr>
        <w:t xml:space="preserve"> общественны</w:t>
      </w:r>
      <w:r w:rsidR="00112060">
        <w:rPr>
          <w:rFonts w:ascii="Times New Roman" w:eastAsia="Arial Unicode MS" w:hAnsi="Times New Roman" w:cs="Times New Roman"/>
          <w:color w:val="000000"/>
          <w:sz w:val="28"/>
          <w:szCs w:val="28"/>
          <w:lang w:eastAsia="ru-RU"/>
        </w:rPr>
        <w:t>е</w:t>
      </w:r>
      <w:r w:rsidR="00112060" w:rsidRPr="0098483B">
        <w:rPr>
          <w:rFonts w:ascii="Times New Roman" w:eastAsia="Arial Unicode MS" w:hAnsi="Times New Roman" w:cs="Times New Roman"/>
          <w:color w:val="000000"/>
          <w:sz w:val="28"/>
          <w:szCs w:val="28"/>
          <w:lang w:eastAsia="ru-RU"/>
        </w:rPr>
        <w:t xml:space="preserve"> совет</w:t>
      </w:r>
      <w:r w:rsidR="00112060">
        <w:rPr>
          <w:rFonts w:ascii="Times New Roman" w:eastAsia="Arial Unicode MS" w:hAnsi="Times New Roman" w:cs="Times New Roman"/>
          <w:color w:val="000000"/>
          <w:sz w:val="28"/>
          <w:szCs w:val="28"/>
          <w:lang w:eastAsia="ru-RU"/>
        </w:rPr>
        <w:t>ы</w:t>
      </w:r>
      <w:r w:rsidR="00112060" w:rsidRPr="0098483B">
        <w:rPr>
          <w:rFonts w:ascii="Times New Roman" w:eastAsia="Arial Unicode MS" w:hAnsi="Times New Roman" w:cs="Times New Roman"/>
          <w:color w:val="000000"/>
          <w:sz w:val="28"/>
          <w:szCs w:val="28"/>
          <w:lang w:eastAsia="ru-RU"/>
        </w:rPr>
        <w:t xml:space="preserve"> </w:t>
      </w:r>
      <w:r w:rsidR="00112060" w:rsidRPr="00B127EF">
        <w:rPr>
          <w:rFonts w:ascii="Times New Roman" w:eastAsia="Arial Unicode MS" w:hAnsi="Times New Roman" w:cs="Times New Roman"/>
          <w:color w:val="000000"/>
          <w:sz w:val="28"/>
          <w:szCs w:val="28"/>
          <w:lang w:eastAsia="ru-RU"/>
        </w:rPr>
        <w:t>по проведению независимой оценки качества оказания услуг организациями культуры, расположенными на территориях субъектов Российской Федерации, и утверждают положени</w:t>
      </w:r>
      <w:r w:rsidR="00112060">
        <w:rPr>
          <w:rFonts w:ascii="Times New Roman" w:eastAsia="Arial Unicode MS" w:hAnsi="Times New Roman" w:cs="Times New Roman"/>
          <w:color w:val="000000"/>
          <w:sz w:val="28"/>
          <w:szCs w:val="28"/>
          <w:lang w:eastAsia="ru-RU"/>
        </w:rPr>
        <w:t>я</w:t>
      </w:r>
      <w:r w:rsidR="00775F80">
        <w:rPr>
          <w:rFonts w:ascii="Times New Roman" w:eastAsia="Arial Unicode MS" w:hAnsi="Times New Roman" w:cs="Times New Roman"/>
          <w:color w:val="000000"/>
          <w:sz w:val="28"/>
          <w:szCs w:val="28"/>
          <w:lang w:eastAsia="ru-RU"/>
        </w:rPr>
        <w:t xml:space="preserve"> о них</w:t>
      </w:r>
      <w:r w:rsidR="00112060">
        <w:rPr>
          <w:rFonts w:ascii="Times New Roman" w:hAnsi="Times New Roman" w:cs="Times New Roman"/>
          <w:sz w:val="28"/>
          <w:szCs w:val="28"/>
        </w:rPr>
        <w:t>.</w:t>
      </w:r>
    </w:p>
    <w:p w:rsidR="001B72E7" w:rsidRDefault="009E2984" w:rsidP="001B72E7">
      <w:pPr>
        <w:autoSpaceDE w:val="0"/>
        <w:autoSpaceDN w:val="0"/>
        <w:adjustRightInd w:val="0"/>
        <w:spacing w:after="0" w:line="360" w:lineRule="auto"/>
        <w:ind w:firstLine="539"/>
        <w:jc w:val="both"/>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11</w:t>
      </w:r>
      <w:r w:rsidR="001B72E7">
        <w:rPr>
          <w:rFonts w:ascii="Times New Roman" w:eastAsia="Arial Unicode MS" w:hAnsi="Times New Roman" w:cs="Times New Roman"/>
          <w:color w:val="000000"/>
          <w:sz w:val="28"/>
          <w:szCs w:val="28"/>
          <w:lang w:eastAsia="ru-RU"/>
        </w:rPr>
        <w:t>.2.</w:t>
      </w:r>
      <w:r w:rsidR="001B72E7">
        <w:rPr>
          <w:rFonts w:ascii="Times New Roman" w:eastAsia="Arial Unicode MS" w:hAnsi="Times New Roman" w:cs="Times New Roman"/>
          <w:color w:val="000000"/>
          <w:sz w:val="28"/>
          <w:szCs w:val="28"/>
          <w:lang w:eastAsia="ru-RU"/>
        </w:rPr>
        <w:tab/>
        <w:t>О</w:t>
      </w:r>
      <w:r w:rsidR="001B72E7" w:rsidRPr="001B72E7">
        <w:rPr>
          <w:rFonts w:ascii="Times New Roman" w:eastAsia="Arial Unicode MS" w:hAnsi="Times New Roman" w:cs="Times New Roman"/>
          <w:color w:val="000000"/>
          <w:sz w:val="28"/>
          <w:szCs w:val="28"/>
          <w:lang w:eastAsia="ru-RU"/>
        </w:rPr>
        <w:t>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оказания услуг организациями культуры, расположенными на территориях муниципальных образований, и утверждать положение о них.</w:t>
      </w:r>
    </w:p>
    <w:p w:rsidR="00192831" w:rsidRPr="001B72E7" w:rsidRDefault="009E2984" w:rsidP="00192831">
      <w:pPr>
        <w:autoSpaceDE w:val="0"/>
        <w:autoSpaceDN w:val="0"/>
        <w:adjustRightInd w:val="0"/>
        <w:spacing w:after="0" w:line="360" w:lineRule="auto"/>
        <w:ind w:firstLine="539"/>
        <w:jc w:val="both"/>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11</w:t>
      </w:r>
      <w:r w:rsidR="00192831">
        <w:rPr>
          <w:rFonts w:ascii="Times New Roman" w:eastAsia="Arial Unicode MS" w:hAnsi="Times New Roman" w:cs="Times New Roman"/>
          <w:color w:val="000000"/>
          <w:sz w:val="28"/>
          <w:szCs w:val="28"/>
          <w:lang w:eastAsia="ru-RU"/>
        </w:rPr>
        <w:t>.3.</w:t>
      </w:r>
      <w:r w:rsidR="00192831">
        <w:rPr>
          <w:rFonts w:ascii="Times New Roman" w:eastAsia="Arial Unicode MS" w:hAnsi="Times New Roman" w:cs="Times New Roman"/>
          <w:color w:val="000000"/>
          <w:sz w:val="28"/>
          <w:szCs w:val="28"/>
          <w:lang w:eastAsia="ru-RU"/>
        </w:rPr>
        <w:tab/>
      </w:r>
      <w:r w:rsidR="00192831" w:rsidRPr="001B72E7">
        <w:rPr>
          <w:rFonts w:ascii="Times New Roman" w:eastAsia="Arial Unicode MS" w:hAnsi="Times New Roman" w:cs="Times New Roman"/>
          <w:color w:val="000000"/>
          <w:sz w:val="28"/>
          <w:szCs w:val="28"/>
          <w:lang w:eastAsia="ru-RU"/>
        </w:rPr>
        <w:t xml:space="preserve">При принятии органом исполнительной власти субъекта Российской Федерации решения об организации проведения независимой оценки </w:t>
      </w:r>
      <w:r w:rsidR="00192831" w:rsidRPr="00134F56">
        <w:rPr>
          <w:rFonts w:ascii="Times New Roman" w:eastAsia="Arial Unicode MS" w:hAnsi="Times New Roman" w:cs="Times New Roman"/>
          <w:color w:val="000000" w:themeColor="text1"/>
          <w:sz w:val="28"/>
          <w:szCs w:val="28"/>
          <w:lang w:eastAsia="ru-RU"/>
        </w:rPr>
        <w:t xml:space="preserve">муниципальными образованиями, </w:t>
      </w:r>
      <w:r w:rsidR="00192831" w:rsidRPr="001B72E7">
        <w:rPr>
          <w:rFonts w:ascii="Times New Roman" w:eastAsia="Arial Unicode MS" w:hAnsi="Times New Roman" w:cs="Times New Roman"/>
          <w:color w:val="000000"/>
          <w:sz w:val="28"/>
          <w:szCs w:val="28"/>
          <w:lang w:eastAsia="ru-RU"/>
        </w:rPr>
        <w:t xml:space="preserve">общественные советы по ее проведению формируют органы местного самоуправления. Независимая оценка проводится в данном случае в отношении организаций, расположенных на соответствующих территориях муниципальных образований (письмо Минтруда России от 26.09.2014 </w:t>
      </w:r>
      <w:r w:rsidR="009342E6">
        <w:rPr>
          <w:rFonts w:ascii="Times New Roman" w:eastAsia="Arial Unicode MS" w:hAnsi="Times New Roman" w:cs="Times New Roman"/>
          <w:color w:val="000000"/>
          <w:sz w:val="28"/>
          <w:szCs w:val="28"/>
          <w:lang w:eastAsia="ru-RU"/>
        </w:rPr>
        <w:t>№</w:t>
      </w:r>
      <w:r w:rsidR="00192831" w:rsidRPr="001B72E7">
        <w:rPr>
          <w:rFonts w:ascii="Times New Roman" w:eastAsia="Arial Unicode MS" w:hAnsi="Times New Roman" w:cs="Times New Roman"/>
          <w:color w:val="000000"/>
          <w:sz w:val="28"/>
          <w:szCs w:val="28"/>
          <w:lang w:eastAsia="ru-RU"/>
        </w:rPr>
        <w:t xml:space="preserve"> 11-3/10/П-5546 </w:t>
      </w:r>
      <w:r w:rsidR="009342E6">
        <w:rPr>
          <w:rFonts w:ascii="Times New Roman" w:eastAsia="Arial Unicode MS" w:hAnsi="Times New Roman" w:cs="Times New Roman"/>
          <w:color w:val="000000"/>
          <w:sz w:val="28"/>
          <w:szCs w:val="28"/>
          <w:lang w:eastAsia="ru-RU"/>
        </w:rPr>
        <w:t xml:space="preserve">           «</w:t>
      </w:r>
      <w:r w:rsidR="00192831" w:rsidRPr="001B72E7">
        <w:rPr>
          <w:rFonts w:ascii="Times New Roman" w:eastAsia="Arial Unicode MS" w:hAnsi="Times New Roman" w:cs="Times New Roman"/>
          <w:color w:val="000000"/>
          <w:sz w:val="28"/>
          <w:szCs w:val="28"/>
          <w:lang w:eastAsia="ru-RU"/>
        </w:rPr>
        <w:t>О направлении рекомендуемого перечня мероприятий по организации проведения в субъекте Российской Федерации независимой оценки качества оказания услуг организациями в сфере культуры, социального обслуживания, охраны здоровья и образования</w:t>
      </w:r>
      <w:r w:rsidR="009342E6">
        <w:rPr>
          <w:rFonts w:ascii="Times New Roman" w:eastAsia="Arial Unicode MS" w:hAnsi="Times New Roman" w:cs="Times New Roman"/>
          <w:color w:val="000000"/>
          <w:sz w:val="28"/>
          <w:szCs w:val="28"/>
          <w:lang w:eastAsia="ru-RU"/>
        </w:rPr>
        <w:t>»</w:t>
      </w:r>
      <w:r w:rsidR="00A64102">
        <w:rPr>
          <w:rFonts w:ascii="Times New Roman" w:eastAsia="Arial Unicode MS" w:hAnsi="Times New Roman" w:cs="Times New Roman"/>
          <w:color w:val="000000"/>
          <w:sz w:val="28"/>
          <w:szCs w:val="28"/>
          <w:lang w:eastAsia="ru-RU"/>
        </w:rPr>
        <w:t>)</w:t>
      </w:r>
      <w:r w:rsidR="007C33AA">
        <w:rPr>
          <w:rFonts w:ascii="Times New Roman" w:eastAsia="Arial Unicode MS" w:hAnsi="Times New Roman" w:cs="Times New Roman"/>
          <w:color w:val="000000"/>
          <w:sz w:val="28"/>
          <w:szCs w:val="28"/>
          <w:lang w:eastAsia="ru-RU"/>
        </w:rPr>
        <w:t xml:space="preserve"> (далее – письмо Минтруда России</w:t>
      </w:r>
      <w:r w:rsidR="007C33AA" w:rsidRPr="007C33AA">
        <w:rPr>
          <w:rFonts w:ascii="Times New Roman" w:eastAsia="Arial Unicode MS" w:hAnsi="Times New Roman" w:cs="Times New Roman"/>
          <w:color w:val="000000"/>
          <w:sz w:val="28"/>
          <w:szCs w:val="28"/>
          <w:lang w:eastAsia="ru-RU"/>
        </w:rPr>
        <w:t xml:space="preserve"> </w:t>
      </w:r>
      <w:r w:rsidR="007C33AA" w:rsidRPr="001B72E7">
        <w:rPr>
          <w:rFonts w:ascii="Times New Roman" w:eastAsia="Arial Unicode MS" w:hAnsi="Times New Roman" w:cs="Times New Roman"/>
          <w:color w:val="000000"/>
          <w:sz w:val="28"/>
          <w:szCs w:val="28"/>
          <w:lang w:eastAsia="ru-RU"/>
        </w:rPr>
        <w:t xml:space="preserve">от 26.09.2014 </w:t>
      </w:r>
      <w:r w:rsidR="009342E6">
        <w:rPr>
          <w:rFonts w:ascii="Times New Roman" w:eastAsia="Arial Unicode MS" w:hAnsi="Times New Roman" w:cs="Times New Roman"/>
          <w:color w:val="000000"/>
          <w:sz w:val="28"/>
          <w:szCs w:val="28"/>
          <w:lang w:eastAsia="ru-RU"/>
        </w:rPr>
        <w:t>№</w:t>
      </w:r>
      <w:r w:rsidR="007C33AA" w:rsidRPr="001B72E7">
        <w:rPr>
          <w:rFonts w:ascii="Times New Roman" w:eastAsia="Arial Unicode MS" w:hAnsi="Times New Roman" w:cs="Times New Roman"/>
          <w:color w:val="000000"/>
          <w:sz w:val="28"/>
          <w:szCs w:val="28"/>
          <w:lang w:eastAsia="ru-RU"/>
        </w:rPr>
        <w:t xml:space="preserve"> 11-3/10/П-5546 </w:t>
      </w:r>
      <w:r w:rsidR="00192831" w:rsidRPr="001B72E7">
        <w:rPr>
          <w:rFonts w:ascii="Times New Roman" w:eastAsia="Arial Unicode MS" w:hAnsi="Times New Roman" w:cs="Times New Roman"/>
          <w:color w:val="000000"/>
          <w:sz w:val="28"/>
          <w:szCs w:val="28"/>
          <w:lang w:eastAsia="ru-RU"/>
        </w:rPr>
        <w:t>).</w:t>
      </w:r>
    </w:p>
    <w:p w:rsidR="001B72E7" w:rsidRDefault="009E2984" w:rsidP="001B72E7">
      <w:pPr>
        <w:autoSpaceDE w:val="0"/>
        <w:autoSpaceDN w:val="0"/>
        <w:adjustRightInd w:val="0"/>
        <w:spacing w:after="0" w:line="360" w:lineRule="auto"/>
        <w:ind w:firstLine="539"/>
        <w:jc w:val="both"/>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11</w:t>
      </w:r>
      <w:r w:rsidR="00192831">
        <w:rPr>
          <w:rFonts w:ascii="Times New Roman" w:eastAsia="Arial Unicode MS" w:hAnsi="Times New Roman" w:cs="Times New Roman"/>
          <w:color w:val="000000"/>
          <w:sz w:val="28"/>
          <w:szCs w:val="28"/>
          <w:lang w:eastAsia="ru-RU"/>
        </w:rPr>
        <w:t>.4.</w:t>
      </w:r>
      <w:r w:rsidR="00192831">
        <w:rPr>
          <w:rFonts w:ascii="Times New Roman" w:eastAsia="Arial Unicode MS" w:hAnsi="Times New Roman" w:cs="Times New Roman"/>
          <w:color w:val="000000"/>
          <w:sz w:val="28"/>
          <w:szCs w:val="28"/>
          <w:lang w:eastAsia="ru-RU"/>
        </w:rPr>
        <w:tab/>
      </w:r>
      <w:r w:rsidR="001B72E7" w:rsidRPr="001B72E7">
        <w:rPr>
          <w:rFonts w:ascii="Times New Roman" w:eastAsia="Arial Unicode MS" w:hAnsi="Times New Roman" w:cs="Times New Roman"/>
          <w:color w:val="000000"/>
          <w:sz w:val="28"/>
          <w:szCs w:val="28"/>
          <w:lang w:eastAsia="ru-RU"/>
        </w:rPr>
        <w:t>По решению органов государственной власти субъектов Российской Федерации или органов местного самоуправления функции общественных советов по проведению независимой оценки качества оказания услуг организациями культуры могут быть возложены на существующие при этих органах общественные советы</w:t>
      </w:r>
      <w:r w:rsidR="00F0383A">
        <w:rPr>
          <w:rFonts w:ascii="Times New Roman" w:eastAsia="Arial Unicode MS" w:hAnsi="Times New Roman" w:cs="Times New Roman"/>
          <w:color w:val="000000"/>
          <w:sz w:val="28"/>
          <w:szCs w:val="28"/>
          <w:lang w:eastAsia="ru-RU"/>
        </w:rPr>
        <w:t xml:space="preserve"> (далее – общественные советы)</w:t>
      </w:r>
      <w:r w:rsidR="001B72E7" w:rsidRPr="001B72E7">
        <w:rPr>
          <w:rFonts w:ascii="Times New Roman" w:eastAsia="Arial Unicode MS" w:hAnsi="Times New Roman" w:cs="Times New Roman"/>
          <w:color w:val="000000"/>
          <w:sz w:val="28"/>
          <w:szCs w:val="28"/>
          <w:lang w:eastAsia="ru-RU"/>
        </w:rPr>
        <w:t xml:space="preserve">. В таких случаях общественные советы по </w:t>
      </w:r>
      <w:r w:rsidR="001B72E7" w:rsidRPr="001B72E7">
        <w:rPr>
          <w:rFonts w:ascii="Times New Roman" w:eastAsia="Arial Unicode MS" w:hAnsi="Times New Roman" w:cs="Times New Roman"/>
          <w:color w:val="000000"/>
          <w:sz w:val="28"/>
          <w:szCs w:val="28"/>
          <w:lang w:eastAsia="ru-RU"/>
        </w:rPr>
        <w:lastRenderedPageBreak/>
        <w:t>проведению независимой оценки качества оказания услуг организациями культуры не создаются.</w:t>
      </w:r>
    </w:p>
    <w:p w:rsidR="00AB7A99" w:rsidRDefault="00AB7A99" w:rsidP="00AB7A99">
      <w:pPr>
        <w:autoSpaceDE w:val="0"/>
        <w:autoSpaceDN w:val="0"/>
        <w:adjustRightInd w:val="0"/>
        <w:spacing w:after="0" w:line="360" w:lineRule="auto"/>
        <w:ind w:firstLine="539"/>
        <w:jc w:val="both"/>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11.5.</w:t>
      </w:r>
      <w:r>
        <w:rPr>
          <w:rFonts w:ascii="Times New Roman" w:eastAsia="Arial Unicode MS" w:hAnsi="Times New Roman" w:cs="Times New Roman"/>
          <w:color w:val="000000"/>
          <w:sz w:val="28"/>
          <w:szCs w:val="28"/>
          <w:lang w:eastAsia="ru-RU"/>
        </w:rPr>
        <w:tab/>
      </w:r>
      <w:r w:rsidRPr="00AB7A99">
        <w:rPr>
          <w:rFonts w:ascii="Times New Roman" w:eastAsia="Arial Unicode MS" w:hAnsi="Times New Roman" w:cs="Times New Roman"/>
          <w:color w:val="000000"/>
          <w:sz w:val="28"/>
          <w:szCs w:val="28"/>
          <w:lang w:eastAsia="ru-RU"/>
        </w:rPr>
        <w:t xml:space="preserve"> </w:t>
      </w:r>
      <w:r>
        <w:rPr>
          <w:rFonts w:ascii="Times New Roman" w:eastAsia="Arial Unicode MS" w:hAnsi="Times New Roman" w:cs="Times New Roman"/>
          <w:color w:val="000000"/>
          <w:sz w:val="28"/>
          <w:szCs w:val="28"/>
          <w:lang w:eastAsia="ru-RU"/>
        </w:rPr>
        <w:t>Уполномоченные органы:</w:t>
      </w:r>
    </w:p>
    <w:p w:rsidR="00AB7A99" w:rsidRPr="00AB7A99" w:rsidRDefault="00AB7A99" w:rsidP="00AB7A99">
      <w:pPr>
        <w:autoSpaceDE w:val="0"/>
        <w:autoSpaceDN w:val="0"/>
        <w:adjustRightInd w:val="0"/>
        <w:spacing w:after="0" w:line="360" w:lineRule="auto"/>
        <w:ind w:firstLine="539"/>
        <w:jc w:val="both"/>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о</w:t>
      </w:r>
      <w:r w:rsidRPr="00AB7A99">
        <w:rPr>
          <w:rFonts w:ascii="Times New Roman" w:eastAsia="Arial Unicode MS" w:hAnsi="Times New Roman" w:cs="Times New Roman"/>
          <w:color w:val="000000"/>
          <w:sz w:val="28"/>
          <w:szCs w:val="28"/>
          <w:lang w:eastAsia="ru-RU"/>
        </w:rPr>
        <w:t xml:space="preserve">беспечивают проведение процедур по определению </w:t>
      </w:r>
      <w:r w:rsidR="00775F80">
        <w:rPr>
          <w:rFonts w:ascii="Times New Roman" w:eastAsia="Arial Unicode MS" w:hAnsi="Times New Roman" w:cs="Times New Roman"/>
          <w:color w:val="000000"/>
          <w:sz w:val="28"/>
          <w:szCs w:val="28"/>
          <w:lang w:eastAsia="ru-RU"/>
        </w:rPr>
        <w:t>организации,</w:t>
      </w:r>
      <w:r w:rsidR="00775F80" w:rsidRPr="00D158E2">
        <w:rPr>
          <w:rFonts w:ascii="Times New Roman" w:eastAsia="Arial Unicode MS" w:hAnsi="Times New Roman" w:cs="Times New Roman"/>
          <w:color w:val="000000"/>
          <w:sz w:val="28"/>
          <w:szCs w:val="28"/>
          <w:lang w:eastAsia="ru-RU"/>
        </w:rPr>
        <w:t xml:space="preserve"> осуществля</w:t>
      </w:r>
      <w:r w:rsidR="00775F80">
        <w:rPr>
          <w:rFonts w:ascii="Times New Roman" w:eastAsia="Arial Unicode MS" w:hAnsi="Times New Roman" w:cs="Times New Roman"/>
          <w:color w:val="000000"/>
          <w:sz w:val="28"/>
          <w:szCs w:val="28"/>
          <w:lang w:eastAsia="ru-RU"/>
        </w:rPr>
        <w:t>ющей</w:t>
      </w:r>
      <w:r w:rsidR="00775F80" w:rsidRPr="00D158E2">
        <w:rPr>
          <w:rFonts w:ascii="Times New Roman" w:eastAsia="Arial Unicode MS" w:hAnsi="Times New Roman" w:cs="Times New Roman"/>
          <w:color w:val="000000"/>
          <w:sz w:val="28"/>
          <w:szCs w:val="28"/>
          <w:lang w:eastAsia="ru-RU"/>
        </w:rPr>
        <w:t xml:space="preserve"> сбор, обобщение и анализ информации о качестве оказания услуг организациями культуры</w:t>
      </w:r>
      <w:r w:rsidR="00775F80">
        <w:rPr>
          <w:rFonts w:ascii="Times New Roman" w:eastAsia="Arial Unicode MS" w:hAnsi="Times New Roman" w:cs="Times New Roman"/>
          <w:color w:val="000000"/>
          <w:sz w:val="28"/>
          <w:szCs w:val="28"/>
          <w:lang w:eastAsia="ru-RU"/>
        </w:rPr>
        <w:t xml:space="preserve"> (далее – оператор)</w:t>
      </w:r>
      <w:r w:rsidRPr="00AB7A99">
        <w:rPr>
          <w:rFonts w:ascii="Times New Roman" w:eastAsia="Arial Unicode MS" w:hAnsi="Times New Roman" w:cs="Times New Roman"/>
          <w:color w:val="000000"/>
          <w:sz w:val="28"/>
          <w:szCs w:val="28"/>
          <w:lang w:eastAsia="ru-RU"/>
        </w:rPr>
        <w:t xml:space="preserve"> в соответствии с законодательством Российской Федерации о размещении заказов для государственных и муниципальных нужд</w:t>
      </w:r>
      <w:r w:rsidR="00A64102">
        <w:rPr>
          <w:rFonts w:ascii="Times New Roman" w:eastAsia="Arial Unicode MS" w:hAnsi="Times New Roman" w:cs="Times New Roman"/>
          <w:color w:val="000000"/>
          <w:sz w:val="28"/>
          <w:szCs w:val="28"/>
          <w:lang w:eastAsia="ru-RU"/>
        </w:rPr>
        <w:t>;</w:t>
      </w:r>
    </w:p>
    <w:p w:rsidR="00AB7A99" w:rsidRPr="00AB7A99" w:rsidRDefault="00AB7A99" w:rsidP="00AB7A99">
      <w:pPr>
        <w:autoSpaceDE w:val="0"/>
        <w:autoSpaceDN w:val="0"/>
        <w:adjustRightInd w:val="0"/>
        <w:spacing w:after="0" w:line="360" w:lineRule="auto"/>
        <w:ind w:firstLine="539"/>
        <w:jc w:val="both"/>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Pr="00AB7A99">
        <w:rPr>
          <w:rFonts w:ascii="Times New Roman" w:eastAsia="Arial Unicode MS" w:hAnsi="Times New Roman" w:cs="Times New Roman"/>
          <w:color w:val="000000"/>
          <w:sz w:val="28"/>
          <w:szCs w:val="28"/>
          <w:lang w:eastAsia="ru-RU"/>
        </w:rPr>
        <w:t>по результатам заключения государственного (муниципального) контракта оформляют решение об определении оператора, ответственного за проведение независимой оценки качества оказания услуг</w:t>
      </w:r>
      <w:r w:rsidR="00A64102">
        <w:rPr>
          <w:rFonts w:ascii="Times New Roman" w:eastAsia="Arial Unicode MS" w:hAnsi="Times New Roman" w:cs="Times New Roman"/>
          <w:color w:val="000000"/>
          <w:sz w:val="28"/>
          <w:szCs w:val="28"/>
          <w:lang w:eastAsia="ru-RU"/>
        </w:rPr>
        <w:t>.</w:t>
      </w:r>
    </w:p>
    <w:p w:rsidR="007D0F6D" w:rsidRPr="007D0F6D" w:rsidRDefault="007D0F6D" w:rsidP="007D0F6D">
      <w:pPr>
        <w:autoSpaceDE w:val="0"/>
        <w:autoSpaceDN w:val="0"/>
        <w:adjustRightInd w:val="0"/>
        <w:spacing w:after="0" w:line="360" w:lineRule="auto"/>
        <w:ind w:firstLine="539"/>
        <w:jc w:val="both"/>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1</w:t>
      </w:r>
      <w:r w:rsidR="009E2984">
        <w:rPr>
          <w:rFonts w:ascii="Times New Roman" w:eastAsia="Arial Unicode MS" w:hAnsi="Times New Roman" w:cs="Times New Roman"/>
          <w:color w:val="000000"/>
          <w:sz w:val="28"/>
          <w:szCs w:val="28"/>
          <w:lang w:eastAsia="ru-RU"/>
        </w:rPr>
        <w:t>2</w:t>
      </w:r>
      <w:r>
        <w:rPr>
          <w:rFonts w:ascii="Times New Roman" w:eastAsia="Arial Unicode MS" w:hAnsi="Times New Roman" w:cs="Times New Roman"/>
          <w:color w:val="000000"/>
          <w:sz w:val="28"/>
          <w:szCs w:val="28"/>
          <w:lang w:eastAsia="ru-RU"/>
        </w:rPr>
        <w:t>.</w:t>
      </w:r>
      <w:r>
        <w:rPr>
          <w:rFonts w:ascii="Times New Roman" w:eastAsia="Arial Unicode MS" w:hAnsi="Times New Roman" w:cs="Times New Roman"/>
          <w:color w:val="000000"/>
          <w:sz w:val="28"/>
          <w:szCs w:val="28"/>
          <w:lang w:eastAsia="ru-RU"/>
        </w:rPr>
        <w:tab/>
      </w:r>
      <w:r w:rsidRPr="007D0F6D">
        <w:rPr>
          <w:rFonts w:ascii="Times New Roman" w:eastAsia="Arial Unicode MS" w:hAnsi="Times New Roman" w:cs="Times New Roman"/>
          <w:color w:val="000000"/>
          <w:sz w:val="28"/>
          <w:szCs w:val="28"/>
          <w:lang w:eastAsia="ru-RU"/>
        </w:rPr>
        <w:t>Общественны</w:t>
      </w:r>
      <w:r>
        <w:rPr>
          <w:rFonts w:ascii="Times New Roman" w:eastAsia="Arial Unicode MS" w:hAnsi="Times New Roman" w:cs="Times New Roman"/>
          <w:color w:val="000000"/>
          <w:sz w:val="28"/>
          <w:szCs w:val="28"/>
          <w:lang w:eastAsia="ru-RU"/>
        </w:rPr>
        <w:t>е</w:t>
      </w:r>
      <w:r w:rsidRPr="007D0F6D">
        <w:rPr>
          <w:rFonts w:ascii="Times New Roman" w:eastAsia="Arial Unicode MS" w:hAnsi="Times New Roman" w:cs="Times New Roman"/>
          <w:color w:val="000000"/>
          <w:sz w:val="28"/>
          <w:szCs w:val="28"/>
          <w:lang w:eastAsia="ru-RU"/>
        </w:rPr>
        <w:t xml:space="preserve"> совет</w:t>
      </w:r>
      <w:r>
        <w:rPr>
          <w:rFonts w:ascii="Times New Roman" w:eastAsia="Arial Unicode MS" w:hAnsi="Times New Roman" w:cs="Times New Roman"/>
          <w:color w:val="000000"/>
          <w:sz w:val="28"/>
          <w:szCs w:val="28"/>
          <w:lang w:eastAsia="ru-RU"/>
        </w:rPr>
        <w:t>ы</w:t>
      </w:r>
      <w:r w:rsidRPr="007D0F6D">
        <w:rPr>
          <w:rFonts w:ascii="Times New Roman" w:eastAsia="Arial Unicode MS" w:hAnsi="Times New Roman" w:cs="Times New Roman"/>
          <w:color w:val="000000"/>
          <w:sz w:val="28"/>
          <w:szCs w:val="28"/>
          <w:lang w:eastAsia="ru-RU"/>
        </w:rPr>
        <w:t>:</w:t>
      </w:r>
    </w:p>
    <w:p w:rsidR="009E2984" w:rsidRDefault="009E2984" w:rsidP="009E2984">
      <w:pPr>
        <w:pStyle w:val="a3"/>
        <w:spacing w:after="0" w:line="360" w:lineRule="auto"/>
        <w:ind w:left="0" w:firstLine="851"/>
        <w:jc w:val="both"/>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Pr="00D158E2">
        <w:rPr>
          <w:rFonts w:ascii="Times New Roman" w:eastAsia="Arial Unicode MS" w:hAnsi="Times New Roman" w:cs="Times New Roman"/>
          <w:color w:val="000000"/>
          <w:sz w:val="28"/>
          <w:szCs w:val="28"/>
          <w:lang w:eastAsia="ru-RU"/>
        </w:rPr>
        <w:t>определяют перечни организаций культуры, в отношении которых проводится независимая оценка;</w:t>
      </w:r>
    </w:p>
    <w:p w:rsidR="009E2984" w:rsidRDefault="009E2984" w:rsidP="009E2984">
      <w:pPr>
        <w:pStyle w:val="a3"/>
        <w:spacing w:after="0" w:line="360" w:lineRule="auto"/>
        <w:ind w:left="0" w:firstLine="851"/>
        <w:jc w:val="both"/>
        <w:rPr>
          <w:rFonts w:ascii="Times New Roman" w:eastAsia="Arial Unicode MS" w:hAnsi="Times New Roman" w:cs="Times New Roman"/>
          <w:sz w:val="28"/>
          <w:szCs w:val="28"/>
          <w:lang w:eastAsia="ru-RU"/>
        </w:rPr>
      </w:pPr>
      <w:r>
        <w:rPr>
          <w:rFonts w:ascii="Times New Roman" w:eastAsia="Arial Unicode MS" w:hAnsi="Times New Roman" w:cs="Times New Roman"/>
          <w:color w:val="000000"/>
          <w:sz w:val="28"/>
          <w:szCs w:val="28"/>
          <w:lang w:eastAsia="ru-RU"/>
        </w:rPr>
        <w:t xml:space="preserve">- </w:t>
      </w:r>
      <w:r w:rsidRPr="00D158E2">
        <w:rPr>
          <w:rFonts w:ascii="Times New Roman" w:eastAsia="Arial Unicode MS" w:hAnsi="Times New Roman" w:cs="Times New Roman"/>
          <w:color w:val="000000"/>
          <w:sz w:val="28"/>
          <w:szCs w:val="28"/>
          <w:lang w:eastAsia="ru-RU"/>
        </w:rPr>
        <w:t xml:space="preserve">формируют предложения для разработки технического задания для </w:t>
      </w:r>
      <w:r w:rsidR="009719AC">
        <w:rPr>
          <w:rFonts w:ascii="Times New Roman" w:eastAsia="Arial Unicode MS" w:hAnsi="Times New Roman" w:cs="Times New Roman"/>
          <w:color w:val="000000"/>
          <w:sz w:val="28"/>
          <w:szCs w:val="28"/>
          <w:lang w:eastAsia="ru-RU"/>
        </w:rPr>
        <w:t>оператор</w:t>
      </w:r>
      <w:r w:rsidR="00775F80">
        <w:rPr>
          <w:rFonts w:ascii="Times New Roman" w:eastAsia="Arial Unicode MS" w:hAnsi="Times New Roman" w:cs="Times New Roman"/>
          <w:color w:val="000000"/>
          <w:sz w:val="28"/>
          <w:szCs w:val="28"/>
          <w:lang w:eastAsia="ru-RU"/>
        </w:rPr>
        <w:t>а</w:t>
      </w:r>
      <w:r w:rsidRPr="00D158E2">
        <w:rPr>
          <w:rFonts w:ascii="Times New Roman" w:eastAsia="Arial Unicode MS" w:hAnsi="Times New Roman" w:cs="Times New Roman"/>
          <w:color w:val="000000"/>
          <w:sz w:val="28"/>
          <w:szCs w:val="28"/>
          <w:lang w:eastAsia="ru-RU"/>
        </w:rPr>
        <w:t xml:space="preserve">, </w:t>
      </w:r>
      <w:r w:rsidRPr="00E37A16">
        <w:rPr>
          <w:rFonts w:ascii="Times New Roman" w:eastAsia="Arial Unicode MS" w:hAnsi="Times New Roman" w:cs="Times New Roman"/>
          <w:color w:val="000000"/>
          <w:sz w:val="28"/>
          <w:szCs w:val="28"/>
          <w:lang w:eastAsia="ru-RU"/>
        </w:rPr>
        <w:t>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органами государственной власти субъектов Российской Федерации или органами местного самоуправления с оператором</w:t>
      </w:r>
      <w:r w:rsidRPr="005D4122">
        <w:rPr>
          <w:rFonts w:ascii="Times New Roman" w:eastAsia="Arial Unicode MS" w:hAnsi="Times New Roman" w:cs="Times New Roman"/>
          <w:sz w:val="28"/>
          <w:szCs w:val="28"/>
          <w:lang w:eastAsia="ru-RU"/>
        </w:rPr>
        <w:t>;</w:t>
      </w:r>
    </w:p>
    <w:p w:rsidR="009E2984" w:rsidRDefault="009E2984" w:rsidP="009E2984">
      <w:pPr>
        <w:pStyle w:val="a3"/>
        <w:spacing w:after="0" w:line="360" w:lineRule="auto"/>
        <w:ind w:left="0" w:firstLine="851"/>
        <w:jc w:val="both"/>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Pr="00D158E2">
        <w:rPr>
          <w:rFonts w:ascii="Times New Roman" w:eastAsia="Arial Unicode MS" w:hAnsi="Times New Roman" w:cs="Times New Roman"/>
          <w:color w:val="000000"/>
          <w:sz w:val="28"/>
          <w:szCs w:val="28"/>
          <w:lang w:eastAsia="ru-RU"/>
        </w:rPr>
        <w:t xml:space="preserve">устанавливают при необходимости дополнительные критерии </w:t>
      </w:r>
      <w:r w:rsidRPr="00E5417B">
        <w:rPr>
          <w:rFonts w:ascii="Times New Roman" w:eastAsia="Arial Unicode MS" w:hAnsi="Times New Roman" w:cs="Times New Roman"/>
          <w:color w:val="000000"/>
          <w:sz w:val="28"/>
          <w:szCs w:val="28"/>
          <w:lang w:eastAsia="ru-RU"/>
        </w:rPr>
        <w:t>оценки качества оказания услуг организациями культуры (</w:t>
      </w:r>
      <w:r>
        <w:rPr>
          <w:rFonts w:ascii="Times New Roman" w:eastAsia="Arial Unicode MS" w:hAnsi="Times New Roman" w:cs="Times New Roman"/>
          <w:color w:val="000000"/>
          <w:sz w:val="28"/>
          <w:szCs w:val="28"/>
          <w:lang w:eastAsia="ru-RU"/>
        </w:rPr>
        <w:t>дополнительно к установленным Федеральным законом от 21</w:t>
      </w:r>
      <w:r w:rsidR="009342E6">
        <w:rPr>
          <w:rFonts w:ascii="Times New Roman" w:eastAsia="Arial Unicode MS" w:hAnsi="Times New Roman" w:cs="Times New Roman"/>
          <w:color w:val="000000"/>
          <w:sz w:val="28"/>
          <w:szCs w:val="28"/>
          <w:lang w:eastAsia="ru-RU"/>
        </w:rPr>
        <w:t>.07.</w:t>
      </w:r>
      <w:r>
        <w:rPr>
          <w:rFonts w:ascii="Times New Roman" w:eastAsia="Arial Unicode MS" w:hAnsi="Times New Roman" w:cs="Times New Roman"/>
          <w:color w:val="000000"/>
          <w:sz w:val="28"/>
          <w:szCs w:val="28"/>
          <w:lang w:eastAsia="ru-RU"/>
        </w:rPr>
        <w:t>2014 №</w:t>
      </w:r>
      <w:r w:rsidR="009342E6">
        <w:rPr>
          <w:rFonts w:ascii="Times New Roman" w:eastAsia="Arial Unicode MS" w:hAnsi="Times New Roman" w:cs="Times New Roman"/>
          <w:color w:val="000000"/>
          <w:sz w:val="28"/>
          <w:szCs w:val="28"/>
          <w:lang w:eastAsia="ru-RU"/>
        </w:rPr>
        <w:t xml:space="preserve"> </w:t>
      </w:r>
      <w:r>
        <w:rPr>
          <w:rFonts w:ascii="Times New Roman" w:eastAsia="Arial Unicode MS" w:hAnsi="Times New Roman" w:cs="Times New Roman"/>
          <w:color w:val="000000"/>
          <w:sz w:val="28"/>
          <w:szCs w:val="28"/>
          <w:lang w:eastAsia="ru-RU"/>
        </w:rPr>
        <w:t>256-ФЗ);</w:t>
      </w:r>
    </w:p>
    <w:p w:rsidR="009E2984" w:rsidRPr="00D158E2" w:rsidRDefault="008F4E3E" w:rsidP="009E2984">
      <w:pPr>
        <w:pStyle w:val="a3"/>
        <w:spacing w:after="0" w:line="360" w:lineRule="auto"/>
        <w:ind w:left="0" w:firstLine="851"/>
        <w:jc w:val="both"/>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9E2984" w:rsidRPr="00D158E2">
        <w:rPr>
          <w:rFonts w:ascii="Times New Roman" w:eastAsia="Arial Unicode MS" w:hAnsi="Times New Roman" w:cs="Times New Roman"/>
          <w:color w:val="000000"/>
          <w:sz w:val="28"/>
          <w:szCs w:val="28"/>
          <w:lang w:eastAsia="ru-RU"/>
        </w:rPr>
        <w:t>осуществляют независимую оценку качества оказания услуг организациями культуры с учетом информации, представленной оператором</w:t>
      </w:r>
      <w:r w:rsidR="009E2984">
        <w:rPr>
          <w:rFonts w:ascii="Times New Roman" w:eastAsia="Arial Unicode MS" w:hAnsi="Times New Roman" w:cs="Times New Roman"/>
          <w:color w:val="000000"/>
          <w:sz w:val="28"/>
          <w:szCs w:val="28"/>
          <w:lang w:eastAsia="ru-RU"/>
        </w:rPr>
        <w:t>;</w:t>
      </w:r>
    </w:p>
    <w:p w:rsidR="009E2984" w:rsidRDefault="009E2984" w:rsidP="009E2984">
      <w:pPr>
        <w:pStyle w:val="a3"/>
        <w:spacing w:after="0" w:line="360" w:lineRule="auto"/>
        <w:ind w:left="0" w:firstLine="851"/>
        <w:jc w:val="both"/>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Pr="00D158E2">
        <w:rPr>
          <w:rFonts w:ascii="Times New Roman" w:eastAsia="Arial Unicode MS" w:hAnsi="Times New Roman" w:cs="Times New Roman"/>
          <w:color w:val="000000"/>
          <w:sz w:val="28"/>
          <w:szCs w:val="28"/>
          <w:lang w:eastAsia="ru-RU"/>
        </w:rPr>
        <w:t xml:space="preserve">представляют </w:t>
      </w:r>
      <w:r w:rsidR="00AB21C4">
        <w:rPr>
          <w:rFonts w:ascii="Times New Roman" w:eastAsia="Arial Unicode MS" w:hAnsi="Times New Roman" w:cs="Times New Roman"/>
          <w:color w:val="000000"/>
          <w:sz w:val="28"/>
          <w:szCs w:val="28"/>
          <w:lang w:eastAsia="ru-RU"/>
        </w:rPr>
        <w:t xml:space="preserve">в уполномоченный орган, при котором создан общественный совет, </w:t>
      </w:r>
      <w:r w:rsidRPr="00E37A16">
        <w:rPr>
          <w:rFonts w:ascii="Times New Roman" w:eastAsia="Arial Unicode MS" w:hAnsi="Times New Roman" w:cs="Times New Roman"/>
          <w:color w:val="000000"/>
          <w:sz w:val="28"/>
          <w:szCs w:val="28"/>
          <w:lang w:eastAsia="ru-RU"/>
        </w:rPr>
        <w:t>результаты независимой оценки качества оказания услуг организациями культуры, а также предложения об улучшении качества их деятельности</w:t>
      </w:r>
      <w:r w:rsidRPr="00D158E2">
        <w:rPr>
          <w:rFonts w:ascii="Times New Roman" w:eastAsia="Arial Unicode MS" w:hAnsi="Times New Roman" w:cs="Times New Roman"/>
          <w:color w:val="000000"/>
          <w:sz w:val="28"/>
          <w:szCs w:val="28"/>
          <w:lang w:eastAsia="ru-RU"/>
        </w:rPr>
        <w:t>.</w:t>
      </w:r>
    </w:p>
    <w:p w:rsidR="009342E6" w:rsidRDefault="009342E6" w:rsidP="009E2984">
      <w:pPr>
        <w:pStyle w:val="a3"/>
        <w:spacing w:after="0" w:line="360" w:lineRule="auto"/>
        <w:ind w:left="0" w:firstLine="851"/>
        <w:jc w:val="both"/>
        <w:rPr>
          <w:rFonts w:ascii="Times New Roman" w:eastAsia="Arial Unicode MS" w:hAnsi="Times New Roman" w:cs="Times New Roman"/>
          <w:color w:val="000000"/>
          <w:sz w:val="28"/>
          <w:szCs w:val="28"/>
          <w:lang w:eastAsia="ru-RU"/>
        </w:rPr>
      </w:pPr>
    </w:p>
    <w:p w:rsidR="007C33AA" w:rsidRDefault="007C33AA" w:rsidP="009E2984">
      <w:pPr>
        <w:pStyle w:val="a3"/>
        <w:spacing w:after="0" w:line="360" w:lineRule="auto"/>
        <w:ind w:left="0" w:firstLine="851"/>
        <w:jc w:val="both"/>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lastRenderedPageBreak/>
        <w:t>13.</w:t>
      </w:r>
      <w:r>
        <w:rPr>
          <w:rFonts w:ascii="Times New Roman" w:eastAsia="Arial Unicode MS" w:hAnsi="Times New Roman" w:cs="Times New Roman"/>
          <w:color w:val="000000"/>
          <w:sz w:val="28"/>
          <w:szCs w:val="28"/>
          <w:lang w:eastAsia="ru-RU"/>
        </w:rPr>
        <w:tab/>
        <w:t>Оператором может выступать:</w:t>
      </w:r>
    </w:p>
    <w:p w:rsidR="007C33AA" w:rsidRDefault="007C33AA" w:rsidP="009E2984">
      <w:pPr>
        <w:pStyle w:val="a3"/>
        <w:spacing w:after="0" w:line="360" w:lineRule="auto"/>
        <w:ind w:left="0" w:firstLine="851"/>
        <w:jc w:val="both"/>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организация, заключившая </w:t>
      </w:r>
      <w:r w:rsidRPr="007C33AA">
        <w:rPr>
          <w:rFonts w:ascii="Times New Roman" w:eastAsia="Arial Unicode MS" w:hAnsi="Times New Roman" w:cs="Times New Roman"/>
          <w:color w:val="000000"/>
          <w:sz w:val="28"/>
          <w:szCs w:val="28"/>
          <w:lang w:eastAsia="ru-RU"/>
        </w:rPr>
        <w:t>в соответствии с законодательством Российской Федерации о размещении заказов для государственных и муниципальных нужд</w:t>
      </w:r>
      <w:r>
        <w:rPr>
          <w:rFonts w:ascii="Times New Roman" w:eastAsia="Arial Unicode MS" w:hAnsi="Times New Roman" w:cs="Times New Roman"/>
          <w:color w:val="000000"/>
          <w:sz w:val="28"/>
          <w:szCs w:val="28"/>
          <w:lang w:eastAsia="ru-RU"/>
        </w:rPr>
        <w:t xml:space="preserve"> государственный (муниципальный) контракт на выполнение работ по </w:t>
      </w:r>
      <w:r w:rsidRPr="007C33AA">
        <w:rPr>
          <w:rFonts w:ascii="Times New Roman" w:eastAsia="Arial Unicode MS" w:hAnsi="Times New Roman" w:cs="Times New Roman"/>
          <w:color w:val="000000"/>
          <w:sz w:val="28"/>
          <w:szCs w:val="28"/>
          <w:lang w:eastAsia="ru-RU"/>
        </w:rPr>
        <w:t>сбор</w:t>
      </w:r>
      <w:r>
        <w:rPr>
          <w:rFonts w:ascii="Times New Roman" w:eastAsia="Arial Unicode MS" w:hAnsi="Times New Roman" w:cs="Times New Roman"/>
          <w:color w:val="000000"/>
          <w:sz w:val="28"/>
          <w:szCs w:val="28"/>
          <w:lang w:eastAsia="ru-RU"/>
        </w:rPr>
        <w:t>у</w:t>
      </w:r>
      <w:r w:rsidRPr="007C33AA">
        <w:rPr>
          <w:rFonts w:ascii="Times New Roman" w:eastAsia="Arial Unicode MS" w:hAnsi="Times New Roman" w:cs="Times New Roman"/>
          <w:color w:val="000000"/>
          <w:sz w:val="28"/>
          <w:szCs w:val="28"/>
          <w:lang w:eastAsia="ru-RU"/>
        </w:rPr>
        <w:t>, обобщени</w:t>
      </w:r>
      <w:r>
        <w:rPr>
          <w:rFonts w:ascii="Times New Roman" w:eastAsia="Arial Unicode MS" w:hAnsi="Times New Roman" w:cs="Times New Roman"/>
          <w:color w:val="000000"/>
          <w:sz w:val="28"/>
          <w:szCs w:val="28"/>
          <w:lang w:eastAsia="ru-RU"/>
        </w:rPr>
        <w:t>ю</w:t>
      </w:r>
      <w:r w:rsidRPr="007C33AA">
        <w:rPr>
          <w:rFonts w:ascii="Times New Roman" w:eastAsia="Arial Unicode MS" w:hAnsi="Times New Roman" w:cs="Times New Roman"/>
          <w:color w:val="000000"/>
          <w:sz w:val="28"/>
          <w:szCs w:val="28"/>
          <w:lang w:eastAsia="ru-RU"/>
        </w:rPr>
        <w:t xml:space="preserve"> и анализ</w:t>
      </w:r>
      <w:r>
        <w:rPr>
          <w:rFonts w:ascii="Times New Roman" w:eastAsia="Arial Unicode MS" w:hAnsi="Times New Roman" w:cs="Times New Roman"/>
          <w:color w:val="000000"/>
          <w:sz w:val="28"/>
          <w:szCs w:val="28"/>
          <w:lang w:eastAsia="ru-RU"/>
        </w:rPr>
        <w:t>у</w:t>
      </w:r>
      <w:r w:rsidRPr="007C33AA">
        <w:rPr>
          <w:rFonts w:ascii="Times New Roman" w:eastAsia="Arial Unicode MS" w:hAnsi="Times New Roman" w:cs="Times New Roman"/>
          <w:color w:val="000000"/>
          <w:sz w:val="28"/>
          <w:szCs w:val="28"/>
          <w:lang w:eastAsia="ru-RU"/>
        </w:rPr>
        <w:t xml:space="preserve"> информации о качестве оказания услуг организациями культуры</w:t>
      </w:r>
      <w:r>
        <w:rPr>
          <w:rFonts w:ascii="Times New Roman" w:eastAsia="Arial Unicode MS" w:hAnsi="Times New Roman" w:cs="Times New Roman"/>
          <w:color w:val="000000"/>
          <w:sz w:val="28"/>
          <w:szCs w:val="28"/>
          <w:lang w:eastAsia="ru-RU"/>
        </w:rPr>
        <w:t>;</w:t>
      </w:r>
    </w:p>
    <w:p w:rsidR="007C33AA" w:rsidRDefault="007C33AA" w:rsidP="00AB7A99">
      <w:pPr>
        <w:pStyle w:val="a3"/>
        <w:spacing w:after="0" w:line="360" w:lineRule="auto"/>
        <w:ind w:left="0" w:firstLine="851"/>
        <w:jc w:val="both"/>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учреждение субъекта Российской Федерации, муниципальное учреждение в рамках государственного задания на оказание государственных (муниципальных) услуг (выполнение работ) с учетом его уставной деятельности (письмо Минтруда России</w:t>
      </w:r>
      <w:r w:rsidRPr="007C33AA">
        <w:rPr>
          <w:rFonts w:ascii="Times New Roman" w:eastAsia="Arial Unicode MS" w:hAnsi="Times New Roman" w:cs="Times New Roman"/>
          <w:color w:val="000000"/>
          <w:sz w:val="28"/>
          <w:szCs w:val="28"/>
          <w:lang w:eastAsia="ru-RU"/>
        </w:rPr>
        <w:t xml:space="preserve"> </w:t>
      </w:r>
      <w:r w:rsidRPr="001B72E7">
        <w:rPr>
          <w:rFonts w:ascii="Times New Roman" w:eastAsia="Arial Unicode MS" w:hAnsi="Times New Roman" w:cs="Times New Roman"/>
          <w:color w:val="000000"/>
          <w:sz w:val="28"/>
          <w:szCs w:val="28"/>
          <w:lang w:eastAsia="ru-RU"/>
        </w:rPr>
        <w:t xml:space="preserve">от 26.09.2014 </w:t>
      </w:r>
      <w:r w:rsidR="009342E6">
        <w:rPr>
          <w:rFonts w:ascii="Times New Roman" w:eastAsia="Arial Unicode MS" w:hAnsi="Times New Roman" w:cs="Times New Roman"/>
          <w:color w:val="000000"/>
          <w:sz w:val="28"/>
          <w:szCs w:val="28"/>
          <w:lang w:eastAsia="ru-RU"/>
        </w:rPr>
        <w:t>№</w:t>
      </w:r>
      <w:r w:rsidRPr="001B72E7">
        <w:rPr>
          <w:rFonts w:ascii="Times New Roman" w:eastAsia="Arial Unicode MS" w:hAnsi="Times New Roman" w:cs="Times New Roman"/>
          <w:color w:val="000000"/>
          <w:sz w:val="28"/>
          <w:szCs w:val="28"/>
          <w:lang w:eastAsia="ru-RU"/>
        </w:rPr>
        <w:t xml:space="preserve"> 11-3/10/П-5546</w:t>
      </w:r>
      <w:r>
        <w:rPr>
          <w:rFonts w:ascii="Times New Roman" w:eastAsia="Arial Unicode MS" w:hAnsi="Times New Roman" w:cs="Times New Roman"/>
          <w:color w:val="000000"/>
          <w:sz w:val="28"/>
          <w:szCs w:val="28"/>
          <w:lang w:eastAsia="ru-RU"/>
        </w:rPr>
        <w:t xml:space="preserve">). </w:t>
      </w:r>
    </w:p>
    <w:p w:rsidR="000819FD" w:rsidRPr="009342E6" w:rsidRDefault="000819FD" w:rsidP="00EB3590">
      <w:pPr>
        <w:widowControl w:val="0"/>
        <w:numPr>
          <w:ilvl w:val="0"/>
          <w:numId w:val="8"/>
        </w:numPr>
        <w:spacing w:after="0" w:line="360" w:lineRule="auto"/>
        <w:ind w:left="0" w:firstLine="851"/>
        <w:jc w:val="both"/>
        <w:rPr>
          <w:rFonts w:ascii="Times New Roman" w:eastAsia="Arial Unicode MS" w:hAnsi="Times New Roman" w:cs="Times New Roman"/>
          <w:sz w:val="28"/>
          <w:szCs w:val="28"/>
          <w:lang w:eastAsia="ru-RU"/>
        </w:rPr>
      </w:pPr>
      <w:r w:rsidRPr="009342E6">
        <w:rPr>
          <w:rFonts w:ascii="Times New Roman" w:eastAsia="Arial Unicode MS" w:hAnsi="Times New Roman" w:cs="Times New Roman"/>
          <w:sz w:val="28"/>
          <w:szCs w:val="28"/>
          <w:lang w:eastAsia="ru-RU"/>
        </w:rPr>
        <w:t xml:space="preserve">С учетом особенностей деятельности организаций культуры рекомендуется применять унифицированную модель независимой оценки качества оказания услуг организациями культуры </w:t>
      </w:r>
      <w:r w:rsidR="00134F56" w:rsidRPr="009342E6">
        <w:rPr>
          <w:rFonts w:ascii="Times New Roman" w:eastAsia="Arial Unicode MS" w:hAnsi="Times New Roman" w:cs="Times New Roman"/>
          <w:sz w:val="28"/>
          <w:szCs w:val="28"/>
          <w:lang w:eastAsia="ru-RU"/>
        </w:rPr>
        <w:t xml:space="preserve">с использованием </w:t>
      </w:r>
      <w:r w:rsidR="00BE5F20" w:rsidRPr="009342E6">
        <w:rPr>
          <w:rFonts w:ascii="Times New Roman" w:eastAsia="Arial Unicode MS" w:hAnsi="Times New Roman" w:cs="Times New Roman"/>
          <w:sz w:val="28"/>
          <w:szCs w:val="28"/>
          <w:lang w:eastAsia="ru-RU"/>
        </w:rPr>
        <w:t xml:space="preserve">региональной компоненты </w:t>
      </w:r>
      <w:r w:rsidR="00134F56" w:rsidRPr="009342E6">
        <w:rPr>
          <w:rFonts w:ascii="Times New Roman" w:eastAsia="Arial Unicode MS" w:hAnsi="Times New Roman" w:cs="Times New Roman"/>
          <w:sz w:val="28"/>
          <w:szCs w:val="28"/>
          <w:lang w:eastAsia="ru-RU"/>
        </w:rPr>
        <w:t xml:space="preserve">автоматизированной информационной системы </w:t>
      </w:r>
      <w:r w:rsidR="00A64102" w:rsidRPr="009342E6">
        <w:rPr>
          <w:rFonts w:ascii="Times New Roman" w:eastAsia="Arial Unicode MS" w:hAnsi="Times New Roman" w:cs="Times New Roman"/>
          <w:sz w:val="28"/>
          <w:szCs w:val="28"/>
          <w:lang w:eastAsia="ru-RU"/>
        </w:rPr>
        <w:t>«Н</w:t>
      </w:r>
      <w:r w:rsidR="00134F56" w:rsidRPr="009342E6">
        <w:rPr>
          <w:rFonts w:ascii="Times New Roman" w:eastAsia="Arial Unicode MS" w:hAnsi="Times New Roman" w:cs="Times New Roman"/>
          <w:sz w:val="28"/>
          <w:szCs w:val="28"/>
          <w:lang w:eastAsia="ru-RU"/>
        </w:rPr>
        <w:t>езависим</w:t>
      </w:r>
      <w:r w:rsidR="00177C97" w:rsidRPr="009342E6">
        <w:rPr>
          <w:rFonts w:ascii="Times New Roman" w:eastAsia="Arial Unicode MS" w:hAnsi="Times New Roman" w:cs="Times New Roman"/>
          <w:sz w:val="28"/>
          <w:szCs w:val="28"/>
          <w:lang w:eastAsia="ru-RU"/>
        </w:rPr>
        <w:t>ая</w:t>
      </w:r>
      <w:r w:rsidR="00134F56" w:rsidRPr="009342E6">
        <w:rPr>
          <w:rFonts w:ascii="Times New Roman" w:eastAsia="Arial Unicode MS" w:hAnsi="Times New Roman" w:cs="Times New Roman"/>
          <w:sz w:val="28"/>
          <w:szCs w:val="28"/>
          <w:lang w:eastAsia="ru-RU"/>
        </w:rPr>
        <w:t xml:space="preserve"> оценк</w:t>
      </w:r>
      <w:r w:rsidR="00177C97" w:rsidRPr="009342E6">
        <w:rPr>
          <w:rFonts w:ascii="Times New Roman" w:eastAsia="Arial Unicode MS" w:hAnsi="Times New Roman" w:cs="Times New Roman"/>
          <w:sz w:val="28"/>
          <w:szCs w:val="28"/>
          <w:lang w:eastAsia="ru-RU"/>
        </w:rPr>
        <w:t>а</w:t>
      </w:r>
      <w:r w:rsidR="00134F56" w:rsidRPr="009342E6">
        <w:rPr>
          <w:rFonts w:ascii="Times New Roman" w:eastAsia="Arial Unicode MS" w:hAnsi="Times New Roman" w:cs="Times New Roman"/>
          <w:sz w:val="28"/>
          <w:szCs w:val="28"/>
          <w:lang w:eastAsia="ru-RU"/>
        </w:rPr>
        <w:t xml:space="preserve"> качества</w:t>
      </w:r>
      <w:r w:rsidR="00A64102" w:rsidRPr="009342E6">
        <w:rPr>
          <w:rFonts w:ascii="Times New Roman" w:eastAsia="Arial Unicode MS" w:hAnsi="Times New Roman" w:cs="Times New Roman"/>
          <w:sz w:val="28"/>
          <w:szCs w:val="28"/>
          <w:lang w:eastAsia="ru-RU"/>
        </w:rPr>
        <w:t xml:space="preserve"> работы организаций отрасли культуры»</w:t>
      </w:r>
      <w:r w:rsidR="00134F56" w:rsidRPr="009342E6">
        <w:rPr>
          <w:rFonts w:ascii="Times New Roman" w:eastAsia="Arial Unicode MS" w:hAnsi="Times New Roman" w:cs="Times New Roman"/>
          <w:sz w:val="28"/>
          <w:szCs w:val="28"/>
          <w:lang w:eastAsia="ru-RU"/>
        </w:rPr>
        <w:t>, разработанной Министерством культуры Российской Федерации.</w:t>
      </w:r>
    </w:p>
    <w:p w:rsidR="00EB3590" w:rsidRPr="009342E6" w:rsidRDefault="00EB3590" w:rsidP="00EB3590">
      <w:pPr>
        <w:widowControl w:val="0"/>
        <w:spacing w:after="0" w:line="360" w:lineRule="auto"/>
        <w:ind w:firstLine="851"/>
        <w:jc w:val="both"/>
        <w:rPr>
          <w:rFonts w:ascii="Times New Roman" w:eastAsia="Arial Unicode MS" w:hAnsi="Times New Roman" w:cs="Times New Roman"/>
          <w:sz w:val="28"/>
          <w:szCs w:val="28"/>
          <w:lang w:eastAsia="ru-RU"/>
        </w:rPr>
      </w:pPr>
      <w:r w:rsidRPr="009342E6">
        <w:rPr>
          <w:rFonts w:ascii="Times New Roman" w:eastAsia="Arial Unicode MS" w:hAnsi="Times New Roman" w:cs="Times New Roman"/>
          <w:sz w:val="28"/>
          <w:szCs w:val="28"/>
          <w:lang w:eastAsia="ru-RU"/>
        </w:rPr>
        <w:t>Органы государственной власти субъектов Российской Федерации вправе использовать иную информационную систему.</w:t>
      </w:r>
    </w:p>
    <w:p w:rsidR="00EB3590" w:rsidRPr="009342E6" w:rsidRDefault="00EB3590" w:rsidP="00EB3590">
      <w:pPr>
        <w:widowControl w:val="0"/>
        <w:spacing w:after="0" w:line="360" w:lineRule="auto"/>
        <w:ind w:firstLine="851"/>
        <w:jc w:val="both"/>
        <w:rPr>
          <w:rFonts w:ascii="Times New Roman" w:eastAsia="Arial Unicode MS" w:hAnsi="Times New Roman" w:cs="Times New Roman"/>
          <w:sz w:val="28"/>
          <w:szCs w:val="28"/>
          <w:lang w:eastAsia="ru-RU"/>
        </w:rPr>
      </w:pPr>
      <w:r w:rsidRPr="009342E6">
        <w:rPr>
          <w:rFonts w:ascii="Times New Roman" w:eastAsia="Arial Unicode MS" w:hAnsi="Times New Roman" w:cs="Times New Roman"/>
          <w:sz w:val="28"/>
          <w:szCs w:val="28"/>
          <w:lang w:eastAsia="ru-RU"/>
        </w:rPr>
        <w:t xml:space="preserve">Иная система оценки качества должна обеспечивать возможность автоматизированной передачи информации об итогах проведения независимой оценки качества оказания услуг организациями культуры в автоматизированную информационную систему «Независимой оценки качества работы организаций отрасли культуры», разработанной Министерством культуры Российской Федерации. </w:t>
      </w:r>
    </w:p>
    <w:p w:rsidR="000819FD" w:rsidRPr="00BF5551" w:rsidRDefault="000819FD" w:rsidP="00AB7A99">
      <w:pPr>
        <w:widowControl w:val="0"/>
        <w:spacing w:after="0" w:line="360" w:lineRule="auto"/>
        <w:ind w:firstLine="851"/>
        <w:jc w:val="both"/>
        <w:rPr>
          <w:rFonts w:ascii="Times New Roman" w:eastAsia="Arial Unicode MS" w:hAnsi="Times New Roman" w:cs="Times New Roman"/>
          <w:color w:val="000000"/>
          <w:sz w:val="28"/>
          <w:szCs w:val="28"/>
          <w:lang w:eastAsia="ru-RU"/>
        </w:rPr>
      </w:pPr>
      <w:r w:rsidRPr="00134F56">
        <w:rPr>
          <w:rFonts w:ascii="Times New Roman" w:eastAsia="Arial Unicode MS" w:hAnsi="Times New Roman" w:cs="Times New Roman"/>
          <w:color w:val="000000"/>
          <w:sz w:val="28"/>
          <w:szCs w:val="28"/>
          <w:lang w:eastAsia="ru-RU"/>
        </w:rPr>
        <w:t>1</w:t>
      </w:r>
      <w:r w:rsidR="00AB7A99" w:rsidRPr="00134F56">
        <w:rPr>
          <w:rFonts w:ascii="Times New Roman" w:eastAsia="Arial Unicode MS" w:hAnsi="Times New Roman" w:cs="Times New Roman"/>
          <w:color w:val="000000"/>
          <w:sz w:val="28"/>
          <w:szCs w:val="28"/>
          <w:lang w:eastAsia="ru-RU"/>
        </w:rPr>
        <w:t>5</w:t>
      </w:r>
      <w:r w:rsidRPr="00134F56">
        <w:rPr>
          <w:rFonts w:ascii="Times New Roman" w:eastAsia="Arial Unicode MS" w:hAnsi="Times New Roman" w:cs="Times New Roman"/>
          <w:color w:val="000000"/>
          <w:sz w:val="28"/>
          <w:szCs w:val="28"/>
          <w:lang w:eastAsia="ru-RU"/>
        </w:rPr>
        <w:t>.</w:t>
      </w:r>
      <w:r w:rsidRPr="00134F56">
        <w:rPr>
          <w:rFonts w:ascii="Times New Roman" w:eastAsia="Arial Unicode MS" w:hAnsi="Times New Roman" w:cs="Times New Roman"/>
          <w:i/>
          <w:color w:val="000000"/>
          <w:sz w:val="28"/>
          <w:szCs w:val="28"/>
          <w:lang w:eastAsia="ru-RU"/>
        </w:rPr>
        <w:tab/>
      </w:r>
      <w:r w:rsidR="00134F56" w:rsidRPr="00134F56">
        <w:rPr>
          <w:rFonts w:ascii="Times New Roman" w:eastAsia="Arial Unicode MS" w:hAnsi="Times New Roman" w:cs="Times New Roman"/>
          <w:color w:val="000000"/>
          <w:sz w:val="28"/>
          <w:szCs w:val="28"/>
          <w:lang w:eastAsia="ru-RU"/>
        </w:rPr>
        <w:t>С</w:t>
      </w:r>
      <w:r w:rsidRPr="00134F56">
        <w:rPr>
          <w:rFonts w:ascii="Times New Roman" w:eastAsia="Arial Unicode MS" w:hAnsi="Times New Roman" w:cs="Times New Roman"/>
          <w:color w:val="000000"/>
          <w:sz w:val="28"/>
          <w:szCs w:val="28"/>
          <w:lang w:eastAsia="ru-RU"/>
        </w:rPr>
        <w:t>бор, обобщение</w:t>
      </w:r>
      <w:r w:rsidRPr="00BF5551">
        <w:rPr>
          <w:rFonts w:ascii="Times New Roman" w:eastAsia="Arial Unicode MS" w:hAnsi="Times New Roman" w:cs="Times New Roman"/>
          <w:color w:val="000000"/>
          <w:sz w:val="28"/>
          <w:szCs w:val="28"/>
          <w:lang w:eastAsia="ru-RU"/>
        </w:rPr>
        <w:t xml:space="preserve"> и анализ информации о качестве оказания услуг организациями культуры </w:t>
      </w:r>
      <w:r w:rsidR="00134F56">
        <w:rPr>
          <w:rFonts w:ascii="Times New Roman" w:eastAsia="Arial Unicode MS" w:hAnsi="Times New Roman" w:cs="Times New Roman"/>
          <w:color w:val="000000"/>
          <w:sz w:val="28"/>
          <w:szCs w:val="28"/>
          <w:lang w:eastAsia="ru-RU"/>
        </w:rPr>
        <w:t xml:space="preserve">проводится </w:t>
      </w:r>
      <w:r w:rsidRPr="00BF5551">
        <w:rPr>
          <w:rFonts w:ascii="Times New Roman" w:eastAsia="Arial Unicode MS" w:hAnsi="Times New Roman" w:cs="Times New Roman"/>
          <w:color w:val="000000"/>
          <w:sz w:val="28"/>
          <w:szCs w:val="28"/>
          <w:lang w:eastAsia="ru-RU"/>
        </w:rPr>
        <w:t xml:space="preserve">по трем основным направлениям: </w:t>
      </w:r>
    </w:p>
    <w:p w:rsidR="000819FD" w:rsidRPr="00BF5551" w:rsidRDefault="000819FD" w:rsidP="000819FD">
      <w:pPr>
        <w:widowControl w:val="0"/>
        <w:spacing w:after="0" w:line="360" w:lineRule="auto"/>
        <w:ind w:firstLine="567"/>
        <w:jc w:val="both"/>
        <w:rPr>
          <w:rFonts w:ascii="Times New Roman" w:eastAsia="Arial Unicode MS" w:hAnsi="Times New Roman" w:cs="Times New Roman"/>
          <w:color w:val="000000"/>
          <w:sz w:val="28"/>
          <w:szCs w:val="28"/>
          <w:lang w:eastAsia="ru-RU"/>
        </w:rPr>
      </w:pPr>
      <w:r w:rsidRPr="00BF5551">
        <w:rPr>
          <w:rFonts w:ascii="Times New Roman" w:eastAsia="Arial Unicode MS" w:hAnsi="Times New Roman" w:cs="Times New Roman"/>
          <w:color w:val="000000"/>
          <w:sz w:val="28"/>
          <w:szCs w:val="28"/>
          <w:lang w:eastAsia="ru-RU"/>
        </w:rPr>
        <w:t>- изучение и оценка данных, размещенных на официальном сайте организации культуры;</w:t>
      </w:r>
    </w:p>
    <w:p w:rsidR="000819FD" w:rsidRPr="00BF5551" w:rsidRDefault="000819FD" w:rsidP="000819FD">
      <w:pPr>
        <w:widowControl w:val="0"/>
        <w:spacing w:after="0" w:line="360" w:lineRule="auto"/>
        <w:ind w:firstLine="567"/>
        <w:jc w:val="both"/>
        <w:rPr>
          <w:rFonts w:ascii="Times New Roman" w:eastAsia="Arial Unicode MS" w:hAnsi="Times New Roman" w:cs="Times New Roman"/>
          <w:color w:val="000000"/>
          <w:sz w:val="28"/>
          <w:szCs w:val="28"/>
          <w:lang w:eastAsia="ru-RU"/>
        </w:rPr>
      </w:pPr>
      <w:r w:rsidRPr="00BF5551">
        <w:rPr>
          <w:rFonts w:ascii="Times New Roman" w:eastAsia="Arial Unicode MS" w:hAnsi="Times New Roman" w:cs="Times New Roman"/>
          <w:color w:val="000000"/>
          <w:sz w:val="28"/>
          <w:szCs w:val="28"/>
          <w:lang w:eastAsia="ru-RU"/>
        </w:rPr>
        <w:t xml:space="preserve">- изучение и оценка данных на официальном сайте для размещения информации о государственных и муниципальных учреждениях в сети </w:t>
      </w:r>
      <w:r w:rsidRPr="00BF5551">
        <w:rPr>
          <w:rFonts w:ascii="Times New Roman" w:eastAsia="Arial Unicode MS" w:hAnsi="Times New Roman" w:cs="Times New Roman"/>
          <w:color w:val="000000"/>
          <w:sz w:val="28"/>
          <w:szCs w:val="28"/>
          <w:lang w:eastAsia="ru-RU"/>
        </w:rPr>
        <w:lastRenderedPageBreak/>
        <w:t xml:space="preserve">«Интернет» </w:t>
      </w:r>
      <w:hyperlink r:id="rId8" w:history="1">
        <w:r w:rsidRPr="00BF5551">
          <w:rPr>
            <w:rStyle w:val="a5"/>
            <w:rFonts w:ascii="Times New Roman" w:eastAsia="Arial Unicode MS" w:hAnsi="Times New Roman" w:cs="Times New Roman"/>
            <w:sz w:val="28"/>
            <w:szCs w:val="28"/>
            <w:lang w:eastAsia="ru-RU"/>
          </w:rPr>
          <w:t>www.bus.gov.ru</w:t>
        </w:r>
      </w:hyperlink>
      <w:r w:rsidRPr="00BF5551">
        <w:rPr>
          <w:rFonts w:ascii="Times New Roman" w:eastAsia="Arial Unicode MS" w:hAnsi="Times New Roman" w:cs="Times New Roman"/>
          <w:color w:val="000000"/>
          <w:sz w:val="28"/>
          <w:szCs w:val="28"/>
          <w:lang w:eastAsia="ru-RU"/>
        </w:rPr>
        <w:t>;</w:t>
      </w:r>
    </w:p>
    <w:p w:rsidR="000819FD" w:rsidRPr="00BF5551" w:rsidRDefault="000819FD" w:rsidP="000819FD">
      <w:pPr>
        <w:widowControl w:val="0"/>
        <w:spacing w:after="0" w:line="360" w:lineRule="auto"/>
        <w:ind w:firstLine="567"/>
        <w:jc w:val="both"/>
        <w:rPr>
          <w:rFonts w:ascii="Times New Roman" w:eastAsia="Arial Unicode MS" w:hAnsi="Times New Roman" w:cs="Times New Roman"/>
          <w:color w:val="000000"/>
          <w:sz w:val="28"/>
          <w:szCs w:val="28"/>
          <w:lang w:eastAsia="ru-RU"/>
        </w:rPr>
      </w:pPr>
      <w:r w:rsidRPr="00BF5551">
        <w:rPr>
          <w:rFonts w:ascii="Times New Roman" w:eastAsia="Arial Unicode MS" w:hAnsi="Times New Roman" w:cs="Times New Roman"/>
          <w:color w:val="000000"/>
          <w:sz w:val="28"/>
          <w:szCs w:val="28"/>
          <w:lang w:eastAsia="ru-RU"/>
        </w:rPr>
        <w:t>- сбор данных и оценка удовлетворенности получателей услуг.</w:t>
      </w:r>
    </w:p>
    <w:p w:rsidR="000819FD" w:rsidRPr="00BF5551" w:rsidRDefault="000819FD" w:rsidP="000819FD">
      <w:pPr>
        <w:widowControl w:val="0"/>
        <w:spacing w:after="0" w:line="360" w:lineRule="auto"/>
        <w:ind w:firstLine="567"/>
        <w:jc w:val="both"/>
        <w:rPr>
          <w:rFonts w:ascii="Times New Roman" w:eastAsia="Arial Unicode MS" w:hAnsi="Times New Roman" w:cs="Times New Roman"/>
          <w:color w:val="000000"/>
          <w:sz w:val="28"/>
          <w:szCs w:val="28"/>
          <w:lang w:eastAsia="ru-RU"/>
        </w:rPr>
      </w:pPr>
      <w:r w:rsidRPr="00BF5551">
        <w:rPr>
          <w:rFonts w:ascii="Times New Roman" w:eastAsia="Arial Unicode MS" w:hAnsi="Times New Roman" w:cs="Times New Roman"/>
          <w:color w:val="000000"/>
          <w:sz w:val="28"/>
          <w:szCs w:val="28"/>
          <w:lang w:eastAsia="ru-RU"/>
        </w:rPr>
        <w:t>По способу оценки показатели делятся на три группы:</w:t>
      </w:r>
    </w:p>
    <w:p w:rsidR="000819FD" w:rsidRPr="00BF5551" w:rsidRDefault="000819FD" w:rsidP="000819FD">
      <w:pPr>
        <w:widowControl w:val="0"/>
        <w:numPr>
          <w:ilvl w:val="0"/>
          <w:numId w:val="4"/>
        </w:numPr>
        <w:spacing w:after="0" w:line="360" w:lineRule="auto"/>
        <w:ind w:left="0" w:firstLine="567"/>
        <w:jc w:val="both"/>
        <w:rPr>
          <w:rFonts w:ascii="Times New Roman" w:eastAsia="Arial Unicode MS" w:hAnsi="Times New Roman" w:cs="Times New Roman"/>
          <w:color w:val="000000"/>
          <w:sz w:val="28"/>
          <w:szCs w:val="28"/>
          <w:lang w:eastAsia="ru-RU"/>
        </w:rPr>
      </w:pPr>
      <w:r w:rsidRPr="00BF5551">
        <w:rPr>
          <w:rFonts w:ascii="Times New Roman" w:eastAsia="Arial Unicode MS" w:hAnsi="Times New Roman" w:cs="Times New Roman"/>
          <w:color w:val="000000"/>
          <w:sz w:val="28"/>
          <w:szCs w:val="28"/>
          <w:lang w:eastAsia="ru-RU"/>
        </w:rPr>
        <w:t>изучение мнения получателей услуг (см. таблицу 1.1);</w:t>
      </w:r>
    </w:p>
    <w:p w:rsidR="000819FD" w:rsidRPr="00BF5551" w:rsidRDefault="000819FD" w:rsidP="000819FD">
      <w:pPr>
        <w:widowControl w:val="0"/>
        <w:numPr>
          <w:ilvl w:val="0"/>
          <w:numId w:val="4"/>
        </w:numPr>
        <w:spacing w:after="0" w:line="360" w:lineRule="auto"/>
        <w:ind w:left="0" w:firstLine="567"/>
        <w:jc w:val="both"/>
        <w:rPr>
          <w:rFonts w:ascii="Times New Roman" w:eastAsia="Arial Unicode MS" w:hAnsi="Times New Roman" w:cs="Times New Roman"/>
          <w:color w:val="000000"/>
          <w:sz w:val="28"/>
          <w:szCs w:val="28"/>
          <w:lang w:eastAsia="ru-RU"/>
        </w:rPr>
      </w:pPr>
      <w:r w:rsidRPr="00BF5551">
        <w:rPr>
          <w:rFonts w:ascii="Times New Roman" w:eastAsia="Arial Unicode MS" w:hAnsi="Times New Roman" w:cs="Times New Roman"/>
          <w:color w:val="000000"/>
          <w:sz w:val="28"/>
          <w:szCs w:val="28"/>
          <w:lang w:eastAsia="ru-RU"/>
        </w:rPr>
        <w:t xml:space="preserve">наличие информации на сайте </w:t>
      </w:r>
      <w:r w:rsidRPr="00BF5551">
        <w:rPr>
          <w:rFonts w:ascii="Times New Roman" w:eastAsia="Arial Unicode MS" w:hAnsi="Times New Roman" w:cs="Times New Roman"/>
          <w:color w:val="000000"/>
          <w:sz w:val="28"/>
          <w:szCs w:val="28"/>
          <w:lang w:val="en-US" w:eastAsia="ru-RU"/>
        </w:rPr>
        <w:t>www</w:t>
      </w:r>
      <w:r w:rsidRPr="00BF5551">
        <w:rPr>
          <w:rFonts w:ascii="Times New Roman" w:eastAsia="Arial Unicode MS" w:hAnsi="Times New Roman" w:cs="Times New Roman"/>
          <w:color w:val="000000"/>
          <w:sz w:val="28"/>
          <w:szCs w:val="28"/>
          <w:lang w:eastAsia="ru-RU"/>
        </w:rPr>
        <w:t>.</w:t>
      </w:r>
      <w:r w:rsidRPr="00BF5551">
        <w:rPr>
          <w:rFonts w:ascii="Times New Roman" w:eastAsia="Arial Unicode MS" w:hAnsi="Times New Roman" w:cs="Times New Roman"/>
          <w:color w:val="000000"/>
          <w:sz w:val="28"/>
          <w:szCs w:val="28"/>
          <w:lang w:val="en-US" w:eastAsia="ru-RU"/>
        </w:rPr>
        <w:t>bus</w:t>
      </w:r>
      <w:r w:rsidRPr="00BF5551">
        <w:rPr>
          <w:rFonts w:ascii="Times New Roman" w:eastAsia="Arial Unicode MS" w:hAnsi="Times New Roman" w:cs="Times New Roman"/>
          <w:color w:val="000000"/>
          <w:sz w:val="28"/>
          <w:szCs w:val="28"/>
          <w:lang w:eastAsia="ru-RU"/>
        </w:rPr>
        <w:t>.</w:t>
      </w:r>
      <w:r w:rsidRPr="00BF5551">
        <w:rPr>
          <w:rFonts w:ascii="Times New Roman" w:eastAsia="Arial Unicode MS" w:hAnsi="Times New Roman" w:cs="Times New Roman"/>
          <w:color w:val="000000"/>
          <w:sz w:val="28"/>
          <w:szCs w:val="28"/>
          <w:lang w:val="en-US" w:eastAsia="ru-RU"/>
        </w:rPr>
        <w:t>gov</w:t>
      </w:r>
      <w:r w:rsidRPr="00BF5551">
        <w:rPr>
          <w:rFonts w:ascii="Times New Roman" w:eastAsia="Arial Unicode MS" w:hAnsi="Times New Roman" w:cs="Times New Roman"/>
          <w:color w:val="000000"/>
          <w:sz w:val="28"/>
          <w:szCs w:val="28"/>
          <w:lang w:eastAsia="ru-RU"/>
        </w:rPr>
        <w:t>.</w:t>
      </w:r>
      <w:r w:rsidRPr="00BF5551">
        <w:rPr>
          <w:rFonts w:ascii="Times New Roman" w:eastAsia="Arial Unicode MS" w:hAnsi="Times New Roman" w:cs="Times New Roman"/>
          <w:color w:val="000000"/>
          <w:sz w:val="28"/>
          <w:szCs w:val="28"/>
          <w:lang w:val="en-US" w:eastAsia="ru-RU"/>
        </w:rPr>
        <w:t>ru</w:t>
      </w:r>
      <w:r w:rsidRPr="00BF5551">
        <w:rPr>
          <w:rFonts w:ascii="Times New Roman" w:eastAsia="Arial Unicode MS" w:hAnsi="Times New Roman" w:cs="Times New Roman"/>
          <w:color w:val="000000"/>
          <w:sz w:val="28"/>
          <w:szCs w:val="28"/>
          <w:lang w:eastAsia="ru-RU"/>
        </w:rPr>
        <w:t xml:space="preserve"> (см. таблицу 2);</w:t>
      </w:r>
    </w:p>
    <w:p w:rsidR="000819FD" w:rsidRDefault="000819FD" w:rsidP="000819FD">
      <w:pPr>
        <w:widowControl w:val="0"/>
        <w:numPr>
          <w:ilvl w:val="0"/>
          <w:numId w:val="4"/>
        </w:numPr>
        <w:spacing w:after="0" w:line="360" w:lineRule="auto"/>
        <w:ind w:left="0" w:firstLine="567"/>
        <w:jc w:val="both"/>
        <w:rPr>
          <w:rFonts w:ascii="Times New Roman" w:eastAsia="Arial Unicode MS" w:hAnsi="Times New Roman" w:cs="Times New Roman"/>
          <w:color w:val="000000"/>
          <w:sz w:val="28"/>
          <w:szCs w:val="28"/>
          <w:lang w:eastAsia="ru-RU"/>
        </w:rPr>
      </w:pPr>
      <w:r w:rsidRPr="00BF5551">
        <w:rPr>
          <w:rFonts w:ascii="Times New Roman" w:eastAsia="Arial Unicode MS" w:hAnsi="Times New Roman" w:cs="Times New Roman"/>
          <w:color w:val="000000"/>
          <w:sz w:val="28"/>
          <w:szCs w:val="28"/>
          <w:lang w:eastAsia="ru-RU"/>
        </w:rPr>
        <w:t>наличие информации на официальном сайте организации культуры или при его отсутствии на сайте учредителя организации культуры (см. таблицу 3).</w:t>
      </w:r>
    </w:p>
    <w:p w:rsidR="00DC21B8" w:rsidRDefault="00DC21B8">
      <w:pPr>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br w:type="page"/>
      </w:r>
    </w:p>
    <w:p w:rsidR="000819FD" w:rsidRDefault="000819FD" w:rsidP="000819FD">
      <w:pPr>
        <w:widowControl w:val="0"/>
        <w:spacing w:after="0" w:line="360" w:lineRule="auto"/>
        <w:ind w:firstLine="567"/>
        <w:jc w:val="right"/>
        <w:rPr>
          <w:rFonts w:ascii="Times New Roman" w:hAnsi="Times New Roman"/>
          <w:sz w:val="28"/>
          <w:szCs w:val="28"/>
        </w:rPr>
      </w:pPr>
      <w:r w:rsidRPr="004039E3">
        <w:rPr>
          <w:rFonts w:ascii="Times New Roman" w:hAnsi="Times New Roman"/>
          <w:sz w:val="28"/>
          <w:szCs w:val="28"/>
        </w:rPr>
        <w:lastRenderedPageBreak/>
        <w:t>Таблица 1.1</w:t>
      </w:r>
    </w:p>
    <w:p w:rsidR="00A73705" w:rsidRPr="004039E3" w:rsidRDefault="00A73705" w:rsidP="000819FD">
      <w:pPr>
        <w:widowControl w:val="0"/>
        <w:spacing w:after="0" w:line="360" w:lineRule="auto"/>
        <w:ind w:firstLine="567"/>
        <w:jc w:val="right"/>
        <w:rPr>
          <w:rFonts w:ascii="Times New Roman" w:hAnsi="Times New Roman"/>
          <w:sz w:val="28"/>
          <w:szCs w:val="28"/>
        </w:rPr>
      </w:pPr>
    </w:p>
    <w:p w:rsidR="000819FD" w:rsidRDefault="000819FD" w:rsidP="000819FD">
      <w:pPr>
        <w:widowControl w:val="0"/>
        <w:spacing w:after="0" w:line="360" w:lineRule="auto"/>
        <w:jc w:val="center"/>
        <w:rPr>
          <w:rFonts w:ascii="Times New Roman" w:hAnsi="Times New Roman"/>
          <w:sz w:val="28"/>
          <w:szCs w:val="28"/>
        </w:rPr>
      </w:pPr>
      <w:r w:rsidRPr="004039E3">
        <w:rPr>
          <w:rFonts w:ascii="Times New Roman" w:hAnsi="Times New Roman"/>
          <w:sz w:val="28"/>
          <w:szCs w:val="28"/>
        </w:rPr>
        <w:t>Показатели, формируемые на основе изучения мнения получателей услуг</w:t>
      </w:r>
    </w:p>
    <w:p w:rsidR="00A73705" w:rsidRPr="004039E3" w:rsidRDefault="00A73705" w:rsidP="000819FD">
      <w:pPr>
        <w:widowControl w:val="0"/>
        <w:spacing w:after="0" w:line="360" w:lineRule="auto"/>
        <w:jc w:val="center"/>
        <w:rPr>
          <w:rFonts w:ascii="Times New Roman" w:hAnsi="Times New Roman"/>
          <w:sz w:val="28"/>
          <w:szCs w:val="28"/>
        </w:rPr>
      </w:pPr>
    </w:p>
    <w:tbl>
      <w:tblPr>
        <w:tblStyle w:val="a4"/>
        <w:tblW w:w="9616" w:type="dxa"/>
        <w:tblLayout w:type="fixed"/>
        <w:tblLook w:val="04A0"/>
      </w:tblPr>
      <w:tblGrid>
        <w:gridCol w:w="1129"/>
        <w:gridCol w:w="5103"/>
        <w:gridCol w:w="1483"/>
        <w:gridCol w:w="1901"/>
      </w:tblGrid>
      <w:tr w:rsidR="000819FD" w:rsidTr="000819FD">
        <w:trPr>
          <w:tblHeader/>
        </w:trPr>
        <w:tc>
          <w:tcPr>
            <w:tcW w:w="1129" w:type="dxa"/>
            <w:vAlign w:val="center"/>
          </w:tcPr>
          <w:p w:rsidR="000819FD" w:rsidRPr="00494C86" w:rsidRDefault="000819FD" w:rsidP="000819FD">
            <w:pPr>
              <w:jc w:val="center"/>
              <w:rPr>
                <w:rFonts w:ascii="Times New Roman" w:hAnsi="Times New Roman" w:cs="Times New Roman"/>
                <w:b/>
                <w:sz w:val="24"/>
                <w:szCs w:val="24"/>
              </w:rPr>
            </w:pPr>
            <w:r>
              <w:rPr>
                <w:rFonts w:ascii="Times New Roman" w:hAnsi="Times New Roman" w:cs="Times New Roman"/>
                <w:b/>
                <w:sz w:val="24"/>
                <w:szCs w:val="24"/>
              </w:rPr>
              <w:t>Пункт</w:t>
            </w:r>
            <w:r w:rsidRPr="00494C86">
              <w:rPr>
                <w:rFonts w:ascii="Times New Roman" w:hAnsi="Times New Roman" w:cs="Times New Roman"/>
                <w:b/>
                <w:sz w:val="24"/>
                <w:szCs w:val="24"/>
              </w:rPr>
              <w:t xml:space="preserve"> </w:t>
            </w:r>
            <w:r>
              <w:rPr>
                <w:rFonts w:ascii="Times New Roman" w:hAnsi="Times New Roman" w:cs="Times New Roman"/>
                <w:b/>
                <w:sz w:val="24"/>
                <w:szCs w:val="24"/>
              </w:rPr>
              <w:t>п</w:t>
            </w:r>
            <w:r w:rsidRPr="00494C86">
              <w:rPr>
                <w:rFonts w:ascii="Times New Roman" w:hAnsi="Times New Roman" w:cs="Times New Roman"/>
                <w:b/>
                <w:sz w:val="24"/>
                <w:szCs w:val="24"/>
              </w:rPr>
              <w:t>риказ</w:t>
            </w:r>
            <w:r>
              <w:rPr>
                <w:rFonts w:ascii="Times New Roman" w:hAnsi="Times New Roman" w:cs="Times New Roman"/>
                <w:b/>
                <w:sz w:val="24"/>
                <w:szCs w:val="24"/>
              </w:rPr>
              <w:t>а №</w:t>
            </w:r>
            <w:r w:rsidRPr="00494C86">
              <w:rPr>
                <w:rFonts w:ascii="Times New Roman" w:hAnsi="Times New Roman" w:cs="Times New Roman"/>
                <w:b/>
                <w:sz w:val="24"/>
                <w:szCs w:val="24"/>
              </w:rPr>
              <w:t>288</w:t>
            </w:r>
          </w:p>
        </w:tc>
        <w:tc>
          <w:tcPr>
            <w:tcW w:w="5103" w:type="dxa"/>
            <w:vAlign w:val="center"/>
          </w:tcPr>
          <w:p w:rsidR="000819FD" w:rsidRPr="00494C86" w:rsidRDefault="000819FD" w:rsidP="000819FD">
            <w:pPr>
              <w:jc w:val="center"/>
              <w:rPr>
                <w:rFonts w:ascii="Times New Roman" w:hAnsi="Times New Roman" w:cs="Times New Roman"/>
                <w:b/>
                <w:sz w:val="24"/>
                <w:szCs w:val="24"/>
              </w:rPr>
            </w:pPr>
            <w:r w:rsidRPr="00494C86">
              <w:rPr>
                <w:rFonts w:ascii="Times New Roman" w:hAnsi="Times New Roman" w:cs="Times New Roman"/>
                <w:b/>
                <w:sz w:val="24"/>
                <w:szCs w:val="24"/>
              </w:rPr>
              <w:t>Показатель</w:t>
            </w:r>
          </w:p>
        </w:tc>
        <w:tc>
          <w:tcPr>
            <w:tcW w:w="1483" w:type="dxa"/>
            <w:vAlign w:val="center"/>
          </w:tcPr>
          <w:p w:rsidR="000819FD" w:rsidRPr="00494C86" w:rsidRDefault="000819FD" w:rsidP="000819FD">
            <w:pPr>
              <w:jc w:val="center"/>
              <w:rPr>
                <w:rFonts w:ascii="Times New Roman" w:hAnsi="Times New Roman" w:cs="Times New Roman"/>
                <w:b/>
                <w:sz w:val="24"/>
                <w:szCs w:val="24"/>
              </w:rPr>
            </w:pPr>
            <w:r w:rsidRPr="00494C86">
              <w:rPr>
                <w:rFonts w:ascii="Times New Roman" w:hAnsi="Times New Roman" w:cs="Times New Roman"/>
                <w:b/>
                <w:sz w:val="24"/>
                <w:szCs w:val="24"/>
              </w:rPr>
              <w:t xml:space="preserve">Единица измерения </w:t>
            </w:r>
          </w:p>
        </w:tc>
        <w:tc>
          <w:tcPr>
            <w:tcW w:w="1901" w:type="dxa"/>
            <w:vAlign w:val="center"/>
          </w:tcPr>
          <w:p w:rsidR="000819FD" w:rsidRPr="00494C86" w:rsidRDefault="000819FD" w:rsidP="000819FD">
            <w:pPr>
              <w:rPr>
                <w:rFonts w:ascii="Times New Roman" w:hAnsi="Times New Roman" w:cs="Times New Roman"/>
                <w:b/>
                <w:sz w:val="24"/>
                <w:szCs w:val="24"/>
              </w:rPr>
            </w:pPr>
            <w:r w:rsidRPr="00494C86">
              <w:rPr>
                <w:rFonts w:ascii="Times New Roman" w:hAnsi="Times New Roman" w:cs="Times New Roman"/>
                <w:b/>
                <w:sz w:val="24"/>
                <w:szCs w:val="24"/>
              </w:rPr>
              <w:t>Группа организаций</w:t>
            </w:r>
          </w:p>
        </w:tc>
      </w:tr>
      <w:tr w:rsidR="000819FD" w:rsidTr="000819FD">
        <w:tc>
          <w:tcPr>
            <w:tcW w:w="1129" w:type="dxa"/>
            <w:vAlign w:val="center"/>
          </w:tcPr>
          <w:p w:rsidR="000819FD" w:rsidRPr="00494C86" w:rsidRDefault="000819FD" w:rsidP="000819FD">
            <w:pPr>
              <w:rPr>
                <w:rFonts w:ascii="Times New Roman" w:hAnsi="Times New Roman" w:cs="Times New Roman"/>
                <w:b/>
                <w:sz w:val="24"/>
                <w:szCs w:val="24"/>
              </w:rPr>
            </w:pPr>
            <w:r w:rsidRPr="00494C86">
              <w:rPr>
                <w:rFonts w:ascii="Times New Roman" w:hAnsi="Times New Roman" w:cs="Times New Roman"/>
                <w:b/>
                <w:sz w:val="24"/>
                <w:szCs w:val="24"/>
              </w:rPr>
              <w:t>1</w:t>
            </w:r>
          </w:p>
        </w:tc>
        <w:tc>
          <w:tcPr>
            <w:tcW w:w="5103" w:type="dxa"/>
            <w:vAlign w:val="center"/>
          </w:tcPr>
          <w:p w:rsidR="000819FD" w:rsidRPr="00494C86" w:rsidRDefault="000819FD" w:rsidP="000819FD">
            <w:pPr>
              <w:rPr>
                <w:rFonts w:ascii="Times New Roman" w:hAnsi="Times New Roman" w:cs="Times New Roman"/>
                <w:b/>
                <w:sz w:val="24"/>
                <w:szCs w:val="24"/>
              </w:rPr>
            </w:pPr>
            <w:r w:rsidRPr="00494C86">
              <w:rPr>
                <w:rFonts w:ascii="Times New Roman" w:eastAsia="Calibri" w:hAnsi="Times New Roman" w:cs="Times New Roman"/>
                <w:b/>
                <w:sz w:val="24"/>
                <w:szCs w:val="24"/>
              </w:rPr>
              <w:t xml:space="preserve">Открытость и доступность информации об организации культуры </w:t>
            </w:r>
          </w:p>
        </w:tc>
        <w:tc>
          <w:tcPr>
            <w:tcW w:w="1483" w:type="dxa"/>
          </w:tcPr>
          <w:p w:rsidR="000819FD" w:rsidRPr="00494C86" w:rsidRDefault="000819FD" w:rsidP="000819FD">
            <w:pPr>
              <w:rPr>
                <w:sz w:val="24"/>
                <w:szCs w:val="24"/>
              </w:rPr>
            </w:pPr>
          </w:p>
        </w:tc>
        <w:tc>
          <w:tcPr>
            <w:tcW w:w="1901" w:type="dxa"/>
          </w:tcPr>
          <w:p w:rsidR="000819FD" w:rsidRPr="00494C86" w:rsidRDefault="000819FD" w:rsidP="000819FD">
            <w:pPr>
              <w:rPr>
                <w:sz w:val="24"/>
                <w:szCs w:val="24"/>
              </w:rPr>
            </w:pPr>
          </w:p>
        </w:tc>
      </w:tr>
      <w:tr w:rsidR="000819FD" w:rsidRPr="00F12CC8" w:rsidTr="000819FD">
        <w:tc>
          <w:tcPr>
            <w:tcW w:w="1129"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1.3</w:t>
            </w:r>
          </w:p>
        </w:tc>
        <w:tc>
          <w:tcPr>
            <w:tcW w:w="5103"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Информирование о предстоящих выставках и экспозициях организации культуры. Виртуальные экскурсии по организации культуры</w:t>
            </w:r>
          </w:p>
        </w:tc>
        <w:tc>
          <w:tcPr>
            <w:tcW w:w="1483"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от 0 до 5 баллов</w:t>
            </w:r>
          </w:p>
        </w:tc>
        <w:tc>
          <w:tcPr>
            <w:tcW w:w="1901"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музеи</w:t>
            </w:r>
          </w:p>
        </w:tc>
      </w:tr>
      <w:tr w:rsidR="000819FD" w:rsidRPr="00F12CC8" w:rsidTr="000819FD">
        <w:tc>
          <w:tcPr>
            <w:tcW w:w="1129"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1.4</w:t>
            </w:r>
          </w:p>
        </w:tc>
        <w:tc>
          <w:tcPr>
            <w:tcW w:w="5103"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Информирование о предстоящих представлениях и постановках</w:t>
            </w:r>
          </w:p>
        </w:tc>
        <w:tc>
          <w:tcPr>
            <w:tcW w:w="1483"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от 0 до 7 баллов</w:t>
            </w:r>
          </w:p>
        </w:tc>
        <w:tc>
          <w:tcPr>
            <w:tcW w:w="1901"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театры</w:t>
            </w:r>
          </w:p>
        </w:tc>
      </w:tr>
      <w:tr w:rsidR="000819FD" w:rsidRPr="00F12CC8" w:rsidTr="000819FD">
        <w:tc>
          <w:tcPr>
            <w:tcW w:w="1129"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1.5</w:t>
            </w:r>
          </w:p>
        </w:tc>
        <w:tc>
          <w:tcPr>
            <w:tcW w:w="5103"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Информирование о новых мероприятиях</w:t>
            </w:r>
          </w:p>
        </w:tc>
        <w:tc>
          <w:tcPr>
            <w:tcW w:w="1483"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от 0 до 7 баллов</w:t>
            </w:r>
          </w:p>
        </w:tc>
        <w:tc>
          <w:tcPr>
            <w:tcW w:w="1901"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культурно-досуговые организации</w:t>
            </w:r>
          </w:p>
        </w:tc>
      </w:tr>
      <w:tr w:rsidR="000819FD" w:rsidTr="000819FD">
        <w:tc>
          <w:tcPr>
            <w:tcW w:w="1129" w:type="dxa"/>
            <w:vAlign w:val="center"/>
          </w:tcPr>
          <w:p w:rsidR="000819FD" w:rsidRPr="00494C86" w:rsidRDefault="000819FD" w:rsidP="000819FD">
            <w:pPr>
              <w:rPr>
                <w:rFonts w:ascii="Times New Roman" w:hAnsi="Times New Roman" w:cs="Times New Roman"/>
                <w:b/>
                <w:sz w:val="24"/>
                <w:szCs w:val="24"/>
              </w:rPr>
            </w:pPr>
            <w:r w:rsidRPr="00494C86">
              <w:rPr>
                <w:rFonts w:ascii="Times New Roman" w:hAnsi="Times New Roman" w:cs="Times New Roman"/>
                <w:b/>
                <w:sz w:val="24"/>
                <w:szCs w:val="24"/>
              </w:rPr>
              <w:t>2</w:t>
            </w:r>
          </w:p>
        </w:tc>
        <w:tc>
          <w:tcPr>
            <w:tcW w:w="5103" w:type="dxa"/>
            <w:vAlign w:val="center"/>
          </w:tcPr>
          <w:p w:rsidR="000819FD" w:rsidRPr="00494C86" w:rsidRDefault="000819FD" w:rsidP="000819FD">
            <w:pPr>
              <w:jc w:val="both"/>
              <w:rPr>
                <w:rFonts w:ascii="Times New Roman" w:eastAsia="Calibri" w:hAnsi="Times New Roman" w:cs="Times New Roman"/>
                <w:b/>
                <w:sz w:val="24"/>
                <w:szCs w:val="24"/>
              </w:rPr>
            </w:pPr>
            <w:r w:rsidRPr="00494C86">
              <w:rPr>
                <w:rFonts w:ascii="Times New Roman" w:eastAsia="Calibri" w:hAnsi="Times New Roman" w:cs="Times New Roman"/>
                <w:b/>
                <w:sz w:val="24"/>
                <w:szCs w:val="24"/>
              </w:rPr>
              <w:t xml:space="preserve">Комфортность условий предоставления услуг и доступность их получения </w:t>
            </w:r>
          </w:p>
        </w:tc>
        <w:tc>
          <w:tcPr>
            <w:tcW w:w="1483" w:type="dxa"/>
            <w:vAlign w:val="center"/>
          </w:tcPr>
          <w:p w:rsidR="000819FD" w:rsidRPr="00494C86" w:rsidRDefault="000819FD" w:rsidP="000819FD">
            <w:pPr>
              <w:rPr>
                <w:rFonts w:ascii="Times New Roman" w:hAnsi="Times New Roman" w:cs="Times New Roman"/>
                <w:sz w:val="24"/>
                <w:szCs w:val="24"/>
              </w:rPr>
            </w:pPr>
          </w:p>
        </w:tc>
        <w:tc>
          <w:tcPr>
            <w:tcW w:w="1901" w:type="dxa"/>
            <w:vAlign w:val="center"/>
          </w:tcPr>
          <w:p w:rsidR="000819FD" w:rsidRPr="00494C86" w:rsidRDefault="000819FD" w:rsidP="000819FD">
            <w:pPr>
              <w:rPr>
                <w:rFonts w:ascii="Times New Roman" w:eastAsia="Calibri" w:hAnsi="Times New Roman" w:cs="Times New Roman"/>
                <w:sz w:val="24"/>
                <w:szCs w:val="24"/>
              </w:rPr>
            </w:pPr>
          </w:p>
        </w:tc>
      </w:tr>
      <w:tr w:rsidR="000819FD" w:rsidRPr="00F12CC8" w:rsidTr="000819FD">
        <w:tc>
          <w:tcPr>
            <w:tcW w:w="1129"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2.1</w:t>
            </w:r>
          </w:p>
        </w:tc>
        <w:tc>
          <w:tcPr>
            <w:tcW w:w="5103"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Уровень комфортности пребывания в организации культуры (места для сидения, гардероб, чистота помещений)</w:t>
            </w:r>
          </w:p>
        </w:tc>
        <w:tc>
          <w:tcPr>
            <w:tcW w:w="1483"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от 0 до 5 баллов</w:t>
            </w:r>
          </w:p>
        </w:tc>
        <w:tc>
          <w:tcPr>
            <w:tcW w:w="1901"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все организации культуры</w:t>
            </w:r>
          </w:p>
        </w:tc>
      </w:tr>
      <w:tr w:rsidR="000819FD" w:rsidRPr="00F12CC8" w:rsidTr="000819FD">
        <w:tc>
          <w:tcPr>
            <w:tcW w:w="1129"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2.4</w:t>
            </w:r>
          </w:p>
        </w:tc>
        <w:tc>
          <w:tcPr>
            <w:tcW w:w="5103"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Наличие дополнительных услуг организации культуры (места общественного питания, проведение интерактивных игр, театрализованных мероприятий, аудиогид)</w:t>
            </w:r>
          </w:p>
        </w:tc>
        <w:tc>
          <w:tcPr>
            <w:tcW w:w="1483"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от 0 до 8 баллов</w:t>
            </w:r>
          </w:p>
        </w:tc>
        <w:tc>
          <w:tcPr>
            <w:tcW w:w="1901"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музеи, театры</w:t>
            </w:r>
          </w:p>
        </w:tc>
      </w:tr>
      <w:tr w:rsidR="000819FD" w:rsidRPr="00F12CC8" w:rsidTr="000819FD">
        <w:tc>
          <w:tcPr>
            <w:tcW w:w="1129"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2.5</w:t>
            </w:r>
          </w:p>
        </w:tc>
        <w:tc>
          <w:tcPr>
            <w:tcW w:w="5103" w:type="dxa"/>
          </w:tcPr>
          <w:p w:rsidR="000819FD" w:rsidRPr="00F12CC8" w:rsidRDefault="000819FD" w:rsidP="00EB3590">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Стоимость дополнительных услуг (ксерокопирование, заказ книги в другой библиотеке, информирование о возврате нужной книги, возможность отложить книгу)</w:t>
            </w:r>
          </w:p>
        </w:tc>
        <w:tc>
          <w:tcPr>
            <w:tcW w:w="1483"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от 0 до 9 баллов</w:t>
            </w:r>
          </w:p>
        </w:tc>
        <w:tc>
          <w:tcPr>
            <w:tcW w:w="1901"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библиотеки</w:t>
            </w:r>
          </w:p>
        </w:tc>
      </w:tr>
      <w:tr w:rsidR="000819FD" w:rsidRPr="00F12CC8" w:rsidTr="000819FD">
        <w:tc>
          <w:tcPr>
            <w:tcW w:w="1129"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2.6</w:t>
            </w:r>
          </w:p>
        </w:tc>
        <w:tc>
          <w:tcPr>
            <w:tcW w:w="5103"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Транспортная и пешая доступность организации культуры</w:t>
            </w:r>
          </w:p>
        </w:tc>
        <w:tc>
          <w:tcPr>
            <w:tcW w:w="1483"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от 0 до 5 баллов</w:t>
            </w:r>
          </w:p>
        </w:tc>
        <w:tc>
          <w:tcPr>
            <w:tcW w:w="1901"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все организации культуры</w:t>
            </w:r>
          </w:p>
        </w:tc>
      </w:tr>
      <w:tr w:rsidR="000819FD" w:rsidRPr="00F12CC8" w:rsidTr="000819FD">
        <w:tc>
          <w:tcPr>
            <w:tcW w:w="1129" w:type="dxa"/>
            <w:vAlign w:val="center"/>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2.8</w:t>
            </w:r>
          </w:p>
        </w:tc>
        <w:tc>
          <w:tcPr>
            <w:tcW w:w="5103" w:type="dxa"/>
            <w:vAlign w:val="center"/>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 xml:space="preserve">Удобство использования электронными сервисами, предоставляемыми учреждением посетителям (в том числе и с помощью мобильных устройств) </w:t>
            </w:r>
          </w:p>
        </w:tc>
        <w:tc>
          <w:tcPr>
            <w:tcW w:w="1483"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от 0 до 5 баллов</w:t>
            </w:r>
          </w:p>
        </w:tc>
        <w:tc>
          <w:tcPr>
            <w:tcW w:w="1901"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все организации культуры</w:t>
            </w:r>
          </w:p>
        </w:tc>
      </w:tr>
      <w:tr w:rsidR="000819FD" w:rsidRPr="00F12CC8" w:rsidTr="000819FD">
        <w:tc>
          <w:tcPr>
            <w:tcW w:w="1129" w:type="dxa"/>
            <w:vAlign w:val="center"/>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2.9</w:t>
            </w:r>
          </w:p>
        </w:tc>
        <w:tc>
          <w:tcPr>
            <w:tcW w:w="5103" w:type="dxa"/>
            <w:vAlign w:val="center"/>
          </w:tcPr>
          <w:p w:rsidR="000819FD" w:rsidRPr="00F12CC8" w:rsidRDefault="000819FD" w:rsidP="000819FD">
            <w:pPr>
              <w:jc w:val="both"/>
              <w:rPr>
                <w:rFonts w:ascii="Times New Roman" w:hAnsi="Times New Roman" w:cs="Times New Roman"/>
                <w:color w:val="000000"/>
                <w:sz w:val="24"/>
                <w:szCs w:val="24"/>
              </w:rPr>
            </w:pPr>
            <w:r w:rsidRPr="008B4363">
              <w:rPr>
                <w:rFonts w:ascii="Times New Roman" w:hAnsi="Times New Roman" w:cs="Times New Roman"/>
                <w:color w:val="000000"/>
                <w:sz w:val="24"/>
                <w:szCs w:val="24"/>
              </w:rPr>
              <w:t>Качество и содержание полиграфических материалов организаций культуры (программ, буклетов, флаеров)</w:t>
            </w:r>
          </w:p>
        </w:tc>
        <w:tc>
          <w:tcPr>
            <w:tcW w:w="1483"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от 0 до 9 баллов</w:t>
            </w:r>
          </w:p>
        </w:tc>
        <w:tc>
          <w:tcPr>
            <w:tcW w:w="1901"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театры</w:t>
            </w:r>
          </w:p>
        </w:tc>
      </w:tr>
      <w:tr w:rsidR="000819FD" w:rsidTr="000819FD">
        <w:tc>
          <w:tcPr>
            <w:tcW w:w="1129" w:type="dxa"/>
            <w:vAlign w:val="center"/>
          </w:tcPr>
          <w:p w:rsidR="000819FD" w:rsidRPr="00494C86" w:rsidRDefault="000819FD" w:rsidP="000819FD">
            <w:pPr>
              <w:rPr>
                <w:rFonts w:ascii="Times New Roman" w:hAnsi="Times New Roman" w:cs="Times New Roman"/>
                <w:b/>
                <w:sz w:val="24"/>
                <w:szCs w:val="24"/>
              </w:rPr>
            </w:pPr>
            <w:r w:rsidRPr="00494C86">
              <w:rPr>
                <w:rFonts w:ascii="Times New Roman" w:hAnsi="Times New Roman" w:cs="Times New Roman"/>
                <w:b/>
                <w:sz w:val="24"/>
                <w:szCs w:val="24"/>
              </w:rPr>
              <w:t>3</w:t>
            </w:r>
          </w:p>
        </w:tc>
        <w:tc>
          <w:tcPr>
            <w:tcW w:w="5103" w:type="dxa"/>
            <w:vAlign w:val="center"/>
          </w:tcPr>
          <w:p w:rsidR="000819FD" w:rsidRPr="00494C86" w:rsidRDefault="000819FD" w:rsidP="000819FD">
            <w:pPr>
              <w:widowControl w:val="0"/>
              <w:autoSpaceDE w:val="0"/>
              <w:autoSpaceDN w:val="0"/>
              <w:adjustRightInd w:val="0"/>
              <w:jc w:val="both"/>
              <w:rPr>
                <w:rFonts w:ascii="Times New Roman" w:eastAsia="Calibri" w:hAnsi="Times New Roman" w:cs="Times New Roman"/>
                <w:b/>
                <w:sz w:val="24"/>
                <w:szCs w:val="24"/>
              </w:rPr>
            </w:pPr>
            <w:r w:rsidRPr="00494C86">
              <w:rPr>
                <w:rFonts w:ascii="Times New Roman" w:eastAsia="Calibri" w:hAnsi="Times New Roman" w:cs="Times New Roman"/>
                <w:b/>
                <w:sz w:val="24"/>
                <w:szCs w:val="24"/>
              </w:rPr>
              <w:t xml:space="preserve">Время ожидания предоставления услуги </w:t>
            </w:r>
          </w:p>
        </w:tc>
        <w:tc>
          <w:tcPr>
            <w:tcW w:w="1483" w:type="dxa"/>
            <w:vAlign w:val="center"/>
          </w:tcPr>
          <w:p w:rsidR="000819FD" w:rsidRPr="00494C86" w:rsidRDefault="000819FD" w:rsidP="000819FD">
            <w:pPr>
              <w:rPr>
                <w:rFonts w:ascii="Times New Roman" w:hAnsi="Times New Roman" w:cs="Times New Roman"/>
                <w:sz w:val="24"/>
                <w:szCs w:val="24"/>
              </w:rPr>
            </w:pPr>
          </w:p>
        </w:tc>
        <w:tc>
          <w:tcPr>
            <w:tcW w:w="1901" w:type="dxa"/>
            <w:vAlign w:val="center"/>
          </w:tcPr>
          <w:p w:rsidR="000819FD" w:rsidRPr="00494C86" w:rsidRDefault="000819FD" w:rsidP="000819FD">
            <w:pPr>
              <w:rPr>
                <w:rFonts w:ascii="Times New Roman" w:hAnsi="Times New Roman" w:cs="Times New Roman"/>
                <w:sz w:val="24"/>
                <w:szCs w:val="24"/>
              </w:rPr>
            </w:pPr>
          </w:p>
        </w:tc>
      </w:tr>
      <w:tr w:rsidR="000819FD" w:rsidRPr="00F12CC8" w:rsidTr="000819FD">
        <w:tc>
          <w:tcPr>
            <w:tcW w:w="1129"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3.1</w:t>
            </w:r>
          </w:p>
        </w:tc>
        <w:tc>
          <w:tcPr>
            <w:tcW w:w="5103"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Удобство графика работы организации культуры</w:t>
            </w:r>
          </w:p>
        </w:tc>
        <w:tc>
          <w:tcPr>
            <w:tcW w:w="1483"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от 0 до 7 баллов</w:t>
            </w:r>
          </w:p>
        </w:tc>
        <w:tc>
          <w:tcPr>
            <w:tcW w:w="1901"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все организации культуры</w:t>
            </w:r>
          </w:p>
        </w:tc>
      </w:tr>
      <w:tr w:rsidR="000819FD" w:rsidRPr="00F12CC8" w:rsidTr="000819FD">
        <w:tc>
          <w:tcPr>
            <w:tcW w:w="1129"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3.2</w:t>
            </w:r>
          </w:p>
        </w:tc>
        <w:tc>
          <w:tcPr>
            <w:tcW w:w="5103"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Удобство процедуры покупки (бронирования) билетов</w:t>
            </w:r>
          </w:p>
        </w:tc>
        <w:tc>
          <w:tcPr>
            <w:tcW w:w="1483"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от 0 до 7 баллов</w:t>
            </w:r>
          </w:p>
        </w:tc>
        <w:tc>
          <w:tcPr>
            <w:tcW w:w="1901"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театры, музеи</w:t>
            </w:r>
          </w:p>
        </w:tc>
      </w:tr>
      <w:tr w:rsidR="000819FD" w:rsidRPr="00F12CC8" w:rsidTr="000819FD">
        <w:tc>
          <w:tcPr>
            <w:tcW w:w="1129"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3.3</w:t>
            </w:r>
          </w:p>
        </w:tc>
        <w:tc>
          <w:tcPr>
            <w:tcW w:w="5103" w:type="dxa"/>
          </w:tcPr>
          <w:p w:rsidR="000819FD" w:rsidRPr="00F12CC8" w:rsidRDefault="000819FD" w:rsidP="00EB3590">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 xml:space="preserve">Простота/удобство </w:t>
            </w:r>
            <w:r w:rsidR="00EB3590">
              <w:rPr>
                <w:rFonts w:ascii="Times New Roman" w:hAnsi="Times New Roman" w:cs="Times New Roman"/>
                <w:color w:val="000000"/>
                <w:sz w:val="24"/>
                <w:szCs w:val="24"/>
              </w:rPr>
              <w:t>электронного каталога</w:t>
            </w:r>
          </w:p>
        </w:tc>
        <w:tc>
          <w:tcPr>
            <w:tcW w:w="1483"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от 0 до 7 баллов</w:t>
            </w:r>
          </w:p>
        </w:tc>
        <w:tc>
          <w:tcPr>
            <w:tcW w:w="1901"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библиотеки</w:t>
            </w:r>
          </w:p>
        </w:tc>
      </w:tr>
      <w:tr w:rsidR="000819FD" w:rsidTr="000819FD">
        <w:tc>
          <w:tcPr>
            <w:tcW w:w="1129" w:type="dxa"/>
            <w:vAlign w:val="center"/>
          </w:tcPr>
          <w:p w:rsidR="000819FD" w:rsidRPr="00494C86" w:rsidRDefault="000819FD" w:rsidP="000819FD">
            <w:pPr>
              <w:rPr>
                <w:rFonts w:ascii="Times New Roman" w:hAnsi="Times New Roman" w:cs="Times New Roman"/>
                <w:b/>
                <w:sz w:val="24"/>
                <w:szCs w:val="24"/>
              </w:rPr>
            </w:pPr>
            <w:r w:rsidRPr="00494C86">
              <w:rPr>
                <w:rFonts w:ascii="Times New Roman" w:hAnsi="Times New Roman" w:cs="Times New Roman"/>
                <w:b/>
                <w:sz w:val="24"/>
                <w:szCs w:val="24"/>
              </w:rPr>
              <w:t>4</w:t>
            </w:r>
          </w:p>
        </w:tc>
        <w:tc>
          <w:tcPr>
            <w:tcW w:w="5103" w:type="dxa"/>
            <w:vAlign w:val="center"/>
          </w:tcPr>
          <w:p w:rsidR="000819FD" w:rsidRPr="00494C86" w:rsidRDefault="000819FD" w:rsidP="000819FD">
            <w:pPr>
              <w:jc w:val="both"/>
              <w:rPr>
                <w:rFonts w:ascii="Times New Roman" w:hAnsi="Times New Roman" w:cs="Times New Roman"/>
                <w:b/>
                <w:sz w:val="24"/>
                <w:szCs w:val="24"/>
              </w:rPr>
            </w:pPr>
            <w:r w:rsidRPr="00494C86">
              <w:rPr>
                <w:rFonts w:ascii="Times New Roman" w:eastAsia="Calibri" w:hAnsi="Times New Roman" w:cs="Times New Roman"/>
                <w:b/>
                <w:sz w:val="24"/>
                <w:szCs w:val="24"/>
              </w:rPr>
              <w:t xml:space="preserve">Доброжелательность, вежливость, </w:t>
            </w:r>
            <w:r w:rsidRPr="00494C86">
              <w:rPr>
                <w:rFonts w:ascii="Times New Roman" w:eastAsia="Calibri" w:hAnsi="Times New Roman" w:cs="Times New Roman"/>
                <w:b/>
                <w:sz w:val="24"/>
                <w:szCs w:val="24"/>
              </w:rPr>
              <w:lastRenderedPageBreak/>
              <w:t>компетентность работников организации культуры</w:t>
            </w:r>
          </w:p>
        </w:tc>
        <w:tc>
          <w:tcPr>
            <w:tcW w:w="1483" w:type="dxa"/>
            <w:vAlign w:val="center"/>
          </w:tcPr>
          <w:p w:rsidR="000819FD" w:rsidRPr="00494C86" w:rsidRDefault="000819FD" w:rsidP="000819FD">
            <w:pPr>
              <w:rPr>
                <w:rFonts w:ascii="Times New Roman" w:hAnsi="Times New Roman" w:cs="Times New Roman"/>
                <w:sz w:val="24"/>
                <w:szCs w:val="24"/>
              </w:rPr>
            </w:pPr>
          </w:p>
        </w:tc>
        <w:tc>
          <w:tcPr>
            <w:tcW w:w="1901" w:type="dxa"/>
            <w:vAlign w:val="center"/>
          </w:tcPr>
          <w:p w:rsidR="000819FD" w:rsidRPr="00494C86" w:rsidRDefault="000819FD" w:rsidP="000819FD">
            <w:pPr>
              <w:rPr>
                <w:rFonts w:ascii="Times New Roman" w:hAnsi="Times New Roman" w:cs="Times New Roman"/>
                <w:sz w:val="24"/>
                <w:szCs w:val="24"/>
              </w:rPr>
            </w:pPr>
          </w:p>
        </w:tc>
      </w:tr>
      <w:tr w:rsidR="000819FD" w:rsidRPr="00F12CC8" w:rsidTr="000819FD">
        <w:tc>
          <w:tcPr>
            <w:tcW w:w="1129"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lastRenderedPageBreak/>
              <w:t>4.1</w:t>
            </w:r>
          </w:p>
        </w:tc>
        <w:tc>
          <w:tcPr>
            <w:tcW w:w="5103"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Доброжелательность, вежливость и компетентность персонала организации культуры</w:t>
            </w:r>
          </w:p>
        </w:tc>
        <w:tc>
          <w:tcPr>
            <w:tcW w:w="1483"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от 0 до 7 баллов</w:t>
            </w:r>
          </w:p>
        </w:tc>
        <w:tc>
          <w:tcPr>
            <w:tcW w:w="1901"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все организации культуры</w:t>
            </w:r>
          </w:p>
        </w:tc>
      </w:tr>
      <w:tr w:rsidR="000819FD" w:rsidTr="000819FD">
        <w:tc>
          <w:tcPr>
            <w:tcW w:w="1129" w:type="dxa"/>
            <w:vAlign w:val="center"/>
          </w:tcPr>
          <w:p w:rsidR="000819FD" w:rsidRPr="00494C86" w:rsidRDefault="000819FD" w:rsidP="000819FD">
            <w:pPr>
              <w:rPr>
                <w:rFonts w:ascii="Times New Roman" w:hAnsi="Times New Roman" w:cs="Times New Roman"/>
                <w:b/>
                <w:sz w:val="24"/>
                <w:szCs w:val="24"/>
              </w:rPr>
            </w:pPr>
            <w:r w:rsidRPr="00494C86">
              <w:rPr>
                <w:rFonts w:ascii="Times New Roman" w:hAnsi="Times New Roman" w:cs="Times New Roman"/>
                <w:b/>
                <w:sz w:val="24"/>
                <w:szCs w:val="24"/>
              </w:rPr>
              <w:t>5</w:t>
            </w:r>
          </w:p>
        </w:tc>
        <w:tc>
          <w:tcPr>
            <w:tcW w:w="5103" w:type="dxa"/>
            <w:vAlign w:val="center"/>
          </w:tcPr>
          <w:p w:rsidR="000819FD" w:rsidRPr="00494C86" w:rsidRDefault="000819FD" w:rsidP="000819FD">
            <w:pPr>
              <w:jc w:val="both"/>
              <w:rPr>
                <w:rFonts w:ascii="Times New Roman" w:hAnsi="Times New Roman" w:cs="Times New Roman"/>
                <w:b/>
                <w:sz w:val="24"/>
                <w:szCs w:val="24"/>
              </w:rPr>
            </w:pPr>
            <w:r w:rsidRPr="00494C86">
              <w:rPr>
                <w:rFonts w:ascii="Times New Roman" w:eastAsia="Calibri" w:hAnsi="Times New Roman" w:cs="Times New Roman"/>
                <w:b/>
                <w:sz w:val="24"/>
                <w:szCs w:val="24"/>
              </w:rPr>
              <w:t xml:space="preserve">Удовлетворенность качеством оказания услуг </w:t>
            </w:r>
          </w:p>
        </w:tc>
        <w:tc>
          <w:tcPr>
            <w:tcW w:w="1483" w:type="dxa"/>
            <w:vAlign w:val="center"/>
          </w:tcPr>
          <w:p w:rsidR="000819FD" w:rsidRPr="00494C86" w:rsidRDefault="000819FD" w:rsidP="000819FD">
            <w:pPr>
              <w:rPr>
                <w:rFonts w:ascii="Times New Roman" w:hAnsi="Times New Roman" w:cs="Times New Roman"/>
                <w:sz w:val="24"/>
                <w:szCs w:val="24"/>
              </w:rPr>
            </w:pPr>
          </w:p>
        </w:tc>
        <w:tc>
          <w:tcPr>
            <w:tcW w:w="1901" w:type="dxa"/>
            <w:vAlign w:val="center"/>
          </w:tcPr>
          <w:p w:rsidR="000819FD" w:rsidRPr="00494C86" w:rsidRDefault="000819FD" w:rsidP="000819FD">
            <w:pPr>
              <w:rPr>
                <w:rFonts w:ascii="Times New Roman" w:hAnsi="Times New Roman" w:cs="Times New Roman"/>
                <w:sz w:val="24"/>
                <w:szCs w:val="24"/>
              </w:rPr>
            </w:pPr>
          </w:p>
        </w:tc>
      </w:tr>
      <w:tr w:rsidR="000819FD" w:rsidRPr="00F12CC8" w:rsidTr="000819FD">
        <w:tc>
          <w:tcPr>
            <w:tcW w:w="1129"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5.1</w:t>
            </w:r>
          </w:p>
        </w:tc>
        <w:tc>
          <w:tcPr>
            <w:tcW w:w="5103"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Уровень удовлетворенности качеством оказания услуг организации культуры в целом</w:t>
            </w:r>
          </w:p>
        </w:tc>
        <w:tc>
          <w:tcPr>
            <w:tcW w:w="1483"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от 0 до 5 баллов</w:t>
            </w:r>
          </w:p>
        </w:tc>
        <w:tc>
          <w:tcPr>
            <w:tcW w:w="1901"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все организации культуры, за исключением театров</w:t>
            </w:r>
          </w:p>
        </w:tc>
      </w:tr>
      <w:tr w:rsidR="000819FD" w:rsidRPr="00F12CC8" w:rsidTr="000819FD">
        <w:tc>
          <w:tcPr>
            <w:tcW w:w="1129"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5.3</w:t>
            </w:r>
          </w:p>
        </w:tc>
        <w:tc>
          <w:tcPr>
            <w:tcW w:w="5103"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Качество проведения экскурсий</w:t>
            </w:r>
          </w:p>
        </w:tc>
        <w:tc>
          <w:tcPr>
            <w:tcW w:w="1483"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от 0 до 4 баллов</w:t>
            </w:r>
          </w:p>
        </w:tc>
        <w:tc>
          <w:tcPr>
            <w:tcW w:w="1901"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музеи</w:t>
            </w:r>
          </w:p>
        </w:tc>
      </w:tr>
      <w:tr w:rsidR="000819FD" w:rsidRPr="00F12CC8" w:rsidTr="000819FD">
        <w:tc>
          <w:tcPr>
            <w:tcW w:w="1129"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5.4</w:t>
            </w:r>
          </w:p>
        </w:tc>
        <w:tc>
          <w:tcPr>
            <w:tcW w:w="5103"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Разнообразие экспозиций организации культуры</w:t>
            </w:r>
          </w:p>
        </w:tc>
        <w:tc>
          <w:tcPr>
            <w:tcW w:w="1483"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от 0 до 2 баллов</w:t>
            </w:r>
          </w:p>
        </w:tc>
        <w:tc>
          <w:tcPr>
            <w:tcW w:w="1901"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музеи</w:t>
            </w:r>
          </w:p>
        </w:tc>
      </w:tr>
      <w:tr w:rsidR="000819FD" w:rsidRPr="00F12CC8" w:rsidTr="000819FD">
        <w:tc>
          <w:tcPr>
            <w:tcW w:w="1129"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5.5</w:t>
            </w:r>
          </w:p>
        </w:tc>
        <w:tc>
          <w:tcPr>
            <w:tcW w:w="5103" w:type="dxa"/>
          </w:tcPr>
          <w:p w:rsidR="000819FD" w:rsidRPr="00F12CC8" w:rsidRDefault="00EB3590" w:rsidP="000819FD">
            <w:pPr>
              <w:jc w:val="both"/>
              <w:rPr>
                <w:rFonts w:ascii="Times New Roman" w:hAnsi="Times New Roman" w:cs="Times New Roman"/>
                <w:color w:val="000000"/>
                <w:sz w:val="24"/>
                <w:szCs w:val="24"/>
              </w:rPr>
            </w:pPr>
            <w:r>
              <w:rPr>
                <w:rFonts w:ascii="Times New Roman" w:hAnsi="Times New Roman" w:cs="Times New Roman"/>
                <w:color w:val="000000"/>
                <w:sz w:val="24"/>
                <w:szCs w:val="24"/>
              </w:rPr>
              <w:t>Наличие информации о новых изданиях</w:t>
            </w:r>
          </w:p>
        </w:tc>
        <w:tc>
          <w:tcPr>
            <w:tcW w:w="1483"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от 0 до 10 баллов</w:t>
            </w:r>
          </w:p>
        </w:tc>
        <w:tc>
          <w:tcPr>
            <w:tcW w:w="1901"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библиотеки</w:t>
            </w:r>
          </w:p>
        </w:tc>
      </w:tr>
      <w:tr w:rsidR="000819FD" w:rsidRPr="00F12CC8" w:rsidTr="000819FD">
        <w:tc>
          <w:tcPr>
            <w:tcW w:w="1129"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5.6</w:t>
            </w:r>
          </w:p>
        </w:tc>
        <w:tc>
          <w:tcPr>
            <w:tcW w:w="5103"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Разнообразие творческих групп, кружков по интересам</w:t>
            </w:r>
          </w:p>
        </w:tc>
        <w:tc>
          <w:tcPr>
            <w:tcW w:w="1483"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от 0 до 9 баллов</w:t>
            </w:r>
          </w:p>
        </w:tc>
        <w:tc>
          <w:tcPr>
            <w:tcW w:w="1901"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культурно-досуговые организации</w:t>
            </w:r>
          </w:p>
        </w:tc>
      </w:tr>
      <w:tr w:rsidR="000819FD" w:rsidRPr="00F12CC8" w:rsidTr="000819FD">
        <w:tc>
          <w:tcPr>
            <w:tcW w:w="1129" w:type="dxa"/>
          </w:tcPr>
          <w:p w:rsidR="000819FD"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5.7</w:t>
            </w:r>
          </w:p>
          <w:p w:rsidR="00DC21B8" w:rsidRPr="00F12CC8" w:rsidRDefault="00DC21B8" w:rsidP="000819FD">
            <w:pPr>
              <w:jc w:val="both"/>
              <w:rPr>
                <w:rFonts w:ascii="Times New Roman" w:hAnsi="Times New Roman" w:cs="Times New Roman"/>
                <w:color w:val="000000"/>
                <w:sz w:val="24"/>
                <w:szCs w:val="24"/>
              </w:rPr>
            </w:pPr>
          </w:p>
        </w:tc>
        <w:tc>
          <w:tcPr>
            <w:tcW w:w="5103"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Качество проведения культурно-массовых мероприятий</w:t>
            </w:r>
          </w:p>
        </w:tc>
        <w:tc>
          <w:tcPr>
            <w:tcW w:w="1483"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от 0 до 10 баллов</w:t>
            </w:r>
          </w:p>
        </w:tc>
        <w:tc>
          <w:tcPr>
            <w:tcW w:w="1901"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культурно-досуговые организации</w:t>
            </w:r>
          </w:p>
        </w:tc>
      </w:tr>
    </w:tbl>
    <w:p w:rsidR="000819FD" w:rsidRPr="00852F5E" w:rsidRDefault="000819FD" w:rsidP="000819FD">
      <w:pPr>
        <w:widowControl w:val="0"/>
        <w:spacing w:after="0" w:line="360" w:lineRule="auto"/>
        <w:ind w:firstLine="567"/>
        <w:jc w:val="both"/>
        <w:rPr>
          <w:rFonts w:ascii="Times New Roman" w:hAnsi="Times New Roman"/>
          <w:sz w:val="24"/>
          <w:szCs w:val="24"/>
        </w:rPr>
      </w:pPr>
      <w:r w:rsidRPr="00852F5E">
        <w:rPr>
          <w:rFonts w:ascii="Times New Roman" w:hAnsi="Times New Roman"/>
          <w:sz w:val="24"/>
          <w:szCs w:val="24"/>
        </w:rPr>
        <w:t>Показатели таблицы 1.1 формируются при осуществлении расчета уровня удовлетворенности качеством услуг в соответствии с Разделом 4 Приложения 1 к настоящим методическим рекомендациям.</w:t>
      </w:r>
    </w:p>
    <w:p w:rsidR="000819FD" w:rsidRPr="001665B6" w:rsidRDefault="000819FD" w:rsidP="000819FD">
      <w:pPr>
        <w:widowControl w:val="0"/>
        <w:spacing w:after="0" w:line="360" w:lineRule="auto"/>
        <w:ind w:firstLine="567"/>
        <w:jc w:val="both"/>
        <w:rPr>
          <w:rFonts w:ascii="Times New Roman" w:hAnsi="Times New Roman"/>
          <w:sz w:val="28"/>
          <w:szCs w:val="28"/>
        </w:rPr>
      </w:pPr>
      <w:r w:rsidRPr="001665B6">
        <w:rPr>
          <w:rFonts w:ascii="Times New Roman" w:hAnsi="Times New Roman"/>
          <w:sz w:val="28"/>
          <w:szCs w:val="28"/>
        </w:rPr>
        <w:t>Основные каналы сбора информации от получателей услуг, оказываемых организациями культуры.</w:t>
      </w:r>
    </w:p>
    <w:p w:rsidR="000819FD" w:rsidRPr="001665B6" w:rsidRDefault="000819FD" w:rsidP="000819FD">
      <w:pPr>
        <w:widowControl w:val="0"/>
        <w:spacing w:after="0" w:line="360" w:lineRule="auto"/>
        <w:ind w:firstLine="567"/>
        <w:jc w:val="both"/>
        <w:rPr>
          <w:rFonts w:ascii="Times New Roman" w:hAnsi="Times New Roman"/>
          <w:sz w:val="28"/>
          <w:szCs w:val="28"/>
        </w:rPr>
      </w:pPr>
      <w:r w:rsidRPr="001665B6">
        <w:rPr>
          <w:rFonts w:ascii="Times New Roman" w:hAnsi="Times New Roman"/>
          <w:sz w:val="28"/>
          <w:szCs w:val="28"/>
        </w:rPr>
        <w:t xml:space="preserve">1) Интернет-канал. </w:t>
      </w:r>
    </w:p>
    <w:p w:rsidR="000819FD" w:rsidRPr="001665B6" w:rsidRDefault="000819FD" w:rsidP="000819FD">
      <w:pPr>
        <w:widowControl w:val="0"/>
        <w:spacing w:after="0" w:line="360" w:lineRule="auto"/>
        <w:ind w:firstLine="567"/>
        <w:jc w:val="both"/>
        <w:rPr>
          <w:rFonts w:ascii="Times New Roman" w:hAnsi="Times New Roman"/>
          <w:sz w:val="28"/>
          <w:szCs w:val="28"/>
        </w:rPr>
      </w:pPr>
      <w:r w:rsidRPr="001665B6">
        <w:rPr>
          <w:rFonts w:ascii="Times New Roman" w:hAnsi="Times New Roman"/>
          <w:sz w:val="28"/>
          <w:szCs w:val="28"/>
        </w:rPr>
        <w:t>Сбор оценок удовлетворенности получателей услуг качеством оказания услуг организациями культуры осуществляется путем заполнения в сети «Интернет» специализированных форм опроса (анкет).</w:t>
      </w:r>
    </w:p>
    <w:p w:rsidR="000819FD" w:rsidRPr="001665B6" w:rsidRDefault="000819FD" w:rsidP="000819FD">
      <w:pPr>
        <w:widowControl w:val="0"/>
        <w:spacing w:after="0" w:line="360" w:lineRule="auto"/>
        <w:ind w:firstLine="567"/>
        <w:jc w:val="both"/>
        <w:rPr>
          <w:rFonts w:ascii="Times New Roman" w:hAnsi="Times New Roman"/>
          <w:sz w:val="28"/>
          <w:szCs w:val="28"/>
        </w:rPr>
      </w:pPr>
      <w:r w:rsidRPr="001665B6">
        <w:rPr>
          <w:rFonts w:ascii="Times New Roman" w:hAnsi="Times New Roman"/>
          <w:sz w:val="28"/>
          <w:szCs w:val="28"/>
        </w:rPr>
        <w:t>2) Виджет на сайте организации культуры.</w:t>
      </w:r>
    </w:p>
    <w:p w:rsidR="000819FD" w:rsidRPr="001665B6" w:rsidRDefault="000819FD" w:rsidP="000819FD">
      <w:pPr>
        <w:widowControl w:val="0"/>
        <w:spacing w:after="0" w:line="360" w:lineRule="auto"/>
        <w:ind w:firstLine="567"/>
        <w:jc w:val="both"/>
        <w:rPr>
          <w:rFonts w:ascii="Times New Roman" w:hAnsi="Times New Roman"/>
          <w:sz w:val="28"/>
          <w:szCs w:val="28"/>
        </w:rPr>
      </w:pPr>
      <w:r w:rsidRPr="001665B6">
        <w:rPr>
          <w:rFonts w:ascii="Times New Roman" w:hAnsi="Times New Roman"/>
          <w:sz w:val="28"/>
          <w:szCs w:val="28"/>
        </w:rPr>
        <w:t>Сбор оценок осуществляется при помощи виджета – специального раздела, размещаемого на сайте организации культуры, где пользователь сможет ответить на вопросы анкеты.</w:t>
      </w:r>
    </w:p>
    <w:p w:rsidR="000819FD" w:rsidRPr="001665B6" w:rsidRDefault="000819FD" w:rsidP="000819FD">
      <w:pPr>
        <w:widowControl w:val="0"/>
        <w:spacing w:after="0" w:line="360" w:lineRule="auto"/>
        <w:ind w:firstLine="567"/>
        <w:jc w:val="both"/>
        <w:rPr>
          <w:rFonts w:ascii="Times New Roman" w:hAnsi="Times New Roman"/>
          <w:sz w:val="28"/>
          <w:szCs w:val="28"/>
        </w:rPr>
      </w:pPr>
      <w:r w:rsidRPr="001665B6">
        <w:rPr>
          <w:rFonts w:ascii="Times New Roman" w:hAnsi="Times New Roman"/>
          <w:sz w:val="28"/>
          <w:szCs w:val="28"/>
        </w:rPr>
        <w:t xml:space="preserve">3) Электронная почта. </w:t>
      </w:r>
    </w:p>
    <w:p w:rsidR="000819FD" w:rsidRPr="001665B6" w:rsidRDefault="000819FD" w:rsidP="000819FD">
      <w:pPr>
        <w:widowControl w:val="0"/>
        <w:spacing w:after="0" w:line="360" w:lineRule="auto"/>
        <w:ind w:firstLine="567"/>
        <w:jc w:val="both"/>
        <w:rPr>
          <w:rFonts w:ascii="Times New Roman" w:hAnsi="Times New Roman"/>
          <w:sz w:val="28"/>
          <w:szCs w:val="28"/>
        </w:rPr>
      </w:pPr>
      <w:r w:rsidRPr="001665B6">
        <w:rPr>
          <w:rFonts w:ascii="Times New Roman" w:hAnsi="Times New Roman"/>
          <w:sz w:val="28"/>
          <w:szCs w:val="28"/>
        </w:rPr>
        <w:t xml:space="preserve">Сбор оценок удовлетворенности получателей услуг качеством оказания </w:t>
      </w:r>
      <w:r w:rsidRPr="001665B6">
        <w:rPr>
          <w:rFonts w:ascii="Times New Roman" w:hAnsi="Times New Roman"/>
          <w:sz w:val="28"/>
          <w:szCs w:val="28"/>
        </w:rPr>
        <w:lastRenderedPageBreak/>
        <w:t>услуг организациями культуры осуществляется путем отправки оператором электронного сообщения с формой анкеты для заполнения получателем услуги и последующей отправкой заполненной анкеты оператору по электронной почте. Для организации данной работы оператор должен получить клиентскую базу (или выборку из клиентской базы) организации культуры. Использование клиентской базы, имеющейся в распоряжении организации культуры, осуществляется только с согласия данной организации.</w:t>
      </w:r>
    </w:p>
    <w:p w:rsidR="000819FD" w:rsidRPr="001665B6" w:rsidRDefault="000819FD" w:rsidP="000819FD">
      <w:pPr>
        <w:widowControl w:val="0"/>
        <w:spacing w:after="0" w:line="360" w:lineRule="auto"/>
        <w:ind w:firstLine="567"/>
        <w:jc w:val="both"/>
        <w:rPr>
          <w:rFonts w:ascii="Times New Roman" w:hAnsi="Times New Roman"/>
          <w:sz w:val="28"/>
          <w:szCs w:val="28"/>
        </w:rPr>
      </w:pPr>
      <w:r w:rsidRPr="001665B6">
        <w:rPr>
          <w:rFonts w:ascii="Times New Roman" w:hAnsi="Times New Roman"/>
          <w:sz w:val="28"/>
          <w:szCs w:val="28"/>
        </w:rPr>
        <w:t>4) Опрос по телефону.</w:t>
      </w:r>
    </w:p>
    <w:p w:rsidR="000819FD" w:rsidRPr="001665B6" w:rsidRDefault="000819FD" w:rsidP="000819FD">
      <w:pPr>
        <w:widowControl w:val="0"/>
        <w:spacing w:after="0" w:line="360" w:lineRule="auto"/>
        <w:ind w:firstLine="567"/>
        <w:jc w:val="both"/>
        <w:rPr>
          <w:rFonts w:ascii="Times New Roman" w:hAnsi="Times New Roman"/>
          <w:sz w:val="28"/>
          <w:szCs w:val="28"/>
        </w:rPr>
      </w:pPr>
      <w:r w:rsidRPr="001665B6">
        <w:rPr>
          <w:rFonts w:ascii="Times New Roman" w:hAnsi="Times New Roman"/>
          <w:sz w:val="28"/>
          <w:szCs w:val="28"/>
        </w:rPr>
        <w:t xml:space="preserve">Сбор оценок удовлетворенности получателей услуг качеством оказания услуг организациями культуры осуществляется оператором путем </w:t>
      </w:r>
      <w:r>
        <w:rPr>
          <w:rFonts w:ascii="Times New Roman" w:hAnsi="Times New Roman"/>
          <w:sz w:val="28"/>
          <w:szCs w:val="28"/>
        </w:rPr>
        <w:t>опроса по телефону</w:t>
      </w:r>
      <w:r w:rsidRPr="001665B6">
        <w:rPr>
          <w:rFonts w:ascii="Times New Roman" w:hAnsi="Times New Roman"/>
          <w:sz w:val="28"/>
          <w:szCs w:val="28"/>
        </w:rPr>
        <w:t xml:space="preserve"> получателей услуг конкретных организаций культуры. Для организации данной работы оператор должен получить клиентскую базу (или выборку из клиентской базы) организации культуры. Использование клиентской базы, имеющейся в распоряжении организации культуры, осуществляется только с согласия данной организации.</w:t>
      </w:r>
    </w:p>
    <w:p w:rsidR="000819FD" w:rsidRPr="001665B6" w:rsidRDefault="000819FD" w:rsidP="000819FD">
      <w:pPr>
        <w:widowControl w:val="0"/>
        <w:spacing w:after="0" w:line="360" w:lineRule="auto"/>
        <w:ind w:firstLine="567"/>
        <w:jc w:val="both"/>
        <w:rPr>
          <w:rFonts w:ascii="Times New Roman" w:hAnsi="Times New Roman"/>
          <w:sz w:val="28"/>
          <w:szCs w:val="28"/>
        </w:rPr>
      </w:pPr>
      <w:r w:rsidRPr="001665B6">
        <w:rPr>
          <w:rFonts w:ascii="Times New Roman" w:hAnsi="Times New Roman"/>
          <w:sz w:val="28"/>
          <w:szCs w:val="28"/>
        </w:rPr>
        <w:t xml:space="preserve">5) Установка терминала в организации культуры. </w:t>
      </w:r>
    </w:p>
    <w:p w:rsidR="000819FD" w:rsidRPr="001665B6" w:rsidRDefault="000819FD" w:rsidP="000819FD">
      <w:pPr>
        <w:widowControl w:val="0"/>
        <w:spacing w:after="0" w:line="360" w:lineRule="auto"/>
        <w:ind w:firstLine="567"/>
        <w:jc w:val="both"/>
        <w:rPr>
          <w:rFonts w:ascii="Times New Roman" w:hAnsi="Times New Roman"/>
          <w:sz w:val="28"/>
          <w:szCs w:val="28"/>
        </w:rPr>
      </w:pPr>
      <w:r w:rsidRPr="001665B6">
        <w:rPr>
          <w:rFonts w:ascii="Times New Roman" w:hAnsi="Times New Roman"/>
          <w:sz w:val="28"/>
          <w:szCs w:val="28"/>
        </w:rPr>
        <w:t xml:space="preserve">Терминал представляет собой интерактивное устройство, позволяющее получателю оценить качество услуг, непосредственно находясь в организации культуры. Терминал оснащен сенсорным экраном, на котором выводятся вопросы и представлена возможность получателю услуги ответить на данные вопросы. </w:t>
      </w:r>
    </w:p>
    <w:p w:rsidR="000819FD" w:rsidRPr="001665B6" w:rsidRDefault="000819FD" w:rsidP="000819FD">
      <w:pPr>
        <w:widowControl w:val="0"/>
        <w:spacing w:after="0" w:line="360" w:lineRule="auto"/>
        <w:ind w:firstLine="567"/>
        <w:jc w:val="both"/>
        <w:rPr>
          <w:rFonts w:ascii="Times New Roman" w:hAnsi="Times New Roman"/>
          <w:sz w:val="28"/>
          <w:szCs w:val="28"/>
        </w:rPr>
      </w:pPr>
      <w:r w:rsidRPr="001665B6">
        <w:rPr>
          <w:rFonts w:ascii="Times New Roman" w:hAnsi="Times New Roman"/>
          <w:sz w:val="28"/>
          <w:szCs w:val="28"/>
        </w:rPr>
        <w:t>6) Личный опрос (социологическое исследование).</w:t>
      </w:r>
    </w:p>
    <w:p w:rsidR="000819FD" w:rsidRDefault="000819FD" w:rsidP="000819FD">
      <w:pPr>
        <w:widowControl w:val="0"/>
        <w:spacing w:after="0" w:line="360" w:lineRule="auto"/>
        <w:ind w:firstLine="567"/>
        <w:jc w:val="both"/>
        <w:rPr>
          <w:rFonts w:ascii="Times New Roman" w:hAnsi="Times New Roman"/>
          <w:sz w:val="28"/>
          <w:szCs w:val="28"/>
        </w:rPr>
      </w:pPr>
      <w:r w:rsidRPr="001665B6">
        <w:rPr>
          <w:rFonts w:ascii="Times New Roman" w:hAnsi="Times New Roman"/>
          <w:sz w:val="28"/>
          <w:szCs w:val="28"/>
        </w:rPr>
        <w:t>Каналы сбора информации различаются между собой по степени достоверности получаемых данных, по стоимости и по степени доступности для населения. Обобщающая оценка для каналов приведена в таблице 3. Оценки ранжируются от 1 до 5, где 1 –</w:t>
      </w:r>
      <w:r w:rsidR="007F17E4">
        <w:rPr>
          <w:rFonts w:ascii="Times New Roman" w:hAnsi="Times New Roman"/>
          <w:sz w:val="28"/>
          <w:szCs w:val="28"/>
        </w:rPr>
        <w:t xml:space="preserve"> </w:t>
      </w:r>
      <w:r w:rsidRPr="001665B6">
        <w:rPr>
          <w:rFonts w:ascii="Times New Roman" w:hAnsi="Times New Roman"/>
          <w:sz w:val="28"/>
          <w:szCs w:val="28"/>
        </w:rPr>
        <w:t>очень плохо, а 5 – очень хорошо. Чем выше итоговая оценка, тем предпочтительнее канал сбора данных по соотношению цена-качество.</w:t>
      </w:r>
    </w:p>
    <w:p w:rsidR="00653526" w:rsidRDefault="00653526" w:rsidP="000819FD">
      <w:pPr>
        <w:widowControl w:val="0"/>
        <w:spacing w:after="0" w:line="360" w:lineRule="auto"/>
        <w:ind w:firstLine="567"/>
        <w:jc w:val="both"/>
        <w:rPr>
          <w:rFonts w:ascii="Times New Roman" w:hAnsi="Times New Roman"/>
          <w:sz w:val="28"/>
          <w:szCs w:val="28"/>
        </w:rPr>
      </w:pPr>
    </w:p>
    <w:p w:rsidR="000819FD" w:rsidRPr="009342E6" w:rsidRDefault="000819FD" w:rsidP="000819FD">
      <w:pPr>
        <w:spacing w:after="0" w:line="360" w:lineRule="auto"/>
        <w:jc w:val="right"/>
        <w:rPr>
          <w:rFonts w:ascii="Times New Roman" w:hAnsi="Times New Roman" w:cs="Times New Roman"/>
          <w:sz w:val="28"/>
          <w:szCs w:val="28"/>
        </w:rPr>
      </w:pPr>
      <w:r w:rsidRPr="00D158E2">
        <w:rPr>
          <w:rFonts w:ascii="Times New Roman" w:hAnsi="Times New Roman" w:cs="Times New Roman"/>
          <w:sz w:val="28"/>
          <w:szCs w:val="28"/>
        </w:rPr>
        <w:lastRenderedPageBreak/>
        <w:t xml:space="preserve">Таблица </w:t>
      </w:r>
      <w:r w:rsidR="005A71CB" w:rsidRPr="009342E6">
        <w:rPr>
          <w:rFonts w:ascii="Times New Roman" w:hAnsi="Times New Roman" w:cs="Times New Roman"/>
          <w:sz w:val="28"/>
          <w:szCs w:val="28"/>
        </w:rPr>
        <w:t>1.2</w:t>
      </w:r>
    </w:p>
    <w:p w:rsidR="00DC21B8" w:rsidRPr="00DC21B8" w:rsidRDefault="00DC21B8" w:rsidP="00DC21B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Уровень достоверности каналов сбора информации</w:t>
      </w:r>
    </w:p>
    <w:tbl>
      <w:tblPr>
        <w:tblStyle w:val="a4"/>
        <w:tblW w:w="0" w:type="auto"/>
        <w:tblLook w:val="04A0"/>
      </w:tblPr>
      <w:tblGrid>
        <w:gridCol w:w="2753"/>
        <w:gridCol w:w="1748"/>
        <w:gridCol w:w="1515"/>
        <w:gridCol w:w="1968"/>
        <w:gridCol w:w="1511"/>
      </w:tblGrid>
      <w:tr w:rsidR="000819FD" w:rsidRPr="00D158E2" w:rsidTr="000819FD">
        <w:trPr>
          <w:tblHeader/>
        </w:trPr>
        <w:tc>
          <w:tcPr>
            <w:tcW w:w="2753" w:type="dxa"/>
          </w:tcPr>
          <w:p w:rsidR="000819FD" w:rsidRPr="00D158E2" w:rsidRDefault="000819FD" w:rsidP="000819FD">
            <w:pPr>
              <w:spacing w:line="360" w:lineRule="auto"/>
              <w:jc w:val="both"/>
              <w:rPr>
                <w:rFonts w:ascii="Times New Roman" w:hAnsi="Times New Roman" w:cs="Times New Roman"/>
                <w:sz w:val="28"/>
                <w:szCs w:val="28"/>
              </w:rPr>
            </w:pPr>
            <w:r w:rsidRPr="00D158E2">
              <w:rPr>
                <w:rFonts w:ascii="Times New Roman" w:hAnsi="Times New Roman" w:cs="Times New Roman"/>
                <w:sz w:val="28"/>
                <w:szCs w:val="28"/>
              </w:rPr>
              <w:t>Канал сбора данных</w:t>
            </w:r>
          </w:p>
        </w:tc>
        <w:tc>
          <w:tcPr>
            <w:tcW w:w="1748" w:type="dxa"/>
          </w:tcPr>
          <w:p w:rsidR="000819FD" w:rsidRPr="00D158E2" w:rsidRDefault="000819FD" w:rsidP="000819FD">
            <w:pPr>
              <w:spacing w:line="360" w:lineRule="auto"/>
              <w:jc w:val="both"/>
              <w:rPr>
                <w:rFonts w:ascii="Times New Roman" w:hAnsi="Times New Roman" w:cs="Times New Roman"/>
                <w:sz w:val="28"/>
                <w:szCs w:val="28"/>
              </w:rPr>
            </w:pPr>
            <w:r w:rsidRPr="00D158E2">
              <w:rPr>
                <w:rFonts w:ascii="Times New Roman" w:hAnsi="Times New Roman" w:cs="Times New Roman"/>
                <w:sz w:val="28"/>
                <w:szCs w:val="28"/>
              </w:rPr>
              <w:t>Доступность для населения</w:t>
            </w:r>
          </w:p>
        </w:tc>
        <w:tc>
          <w:tcPr>
            <w:tcW w:w="1515" w:type="dxa"/>
          </w:tcPr>
          <w:p w:rsidR="000819FD" w:rsidRPr="00D158E2" w:rsidRDefault="000819FD" w:rsidP="000819FD">
            <w:pPr>
              <w:spacing w:line="360" w:lineRule="auto"/>
              <w:jc w:val="both"/>
              <w:rPr>
                <w:rFonts w:ascii="Times New Roman" w:hAnsi="Times New Roman" w:cs="Times New Roman"/>
                <w:sz w:val="28"/>
                <w:szCs w:val="28"/>
              </w:rPr>
            </w:pPr>
            <w:r w:rsidRPr="00D158E2">
              <w:rPr>
                <w:rFonts w:ascii="Times New Roman" w:hAnsi="Times New Roman" w:cs="Times New Roman"/>
                <w:sz w:val="28"/>
                <w:szCs w:val="28"/>
              </w:rPr>
              <w:t>Стоимость</w:t>
            </w:r>
            <w:r>
              <w:rPr>
                <w:rFonts w:ascii="Times New Roman" w:hAnsi="Times New Roman" w:cs="Times New Roman"/>
                <w:sz w:val="28"/>
                <w:szCs w:val="28"/>
              </w:rPr>
              <w:t xml:space="preserve"> одной анкеты</w:t>
            </w:r>
          </w:p>
        </w:tc>
        <w:tc>
          <w:tcPr>
            <w:tcW w:w="1968" w:type="dxa"/>
          </w:tcPr>
          <w:p w:rsidR="000819FD" w:rsidRPr="00D158E2" w:rsidRDefault="000819FD" w:rsidP="000819FD">
            <w:pPr>
              <w:spacing w:line="360" w:lineRule="auto"/>
              <w:jc w:val="both"/>
              <w:rPr>
                <w:rFonts w:ascii="Times New Roman" w:hAnsi="Times New Roman" w:cs="Times New Roman"/>
                <w:sz w:val="28"/>
                <w:szCs w:val="28"/>
              </w:rPr>
            </w:pPr>
            <w:r w:rsidRPr="00D158E2">
              <w:rPr>
                <w:rFonts w:ascii="Times New Roman" w:hAnsi="Times New Roman" w:cs="Times New Roman"/>
                <w:sz w:val="28"/>
                <w:szCs w:val="28"/>
              </w:rPr>
              <w:t>Уровень достоверности оценок</w:t>
            </w:r>
          </w:p>
        </w:tc>
        <w:tc>
          <w:tcPr>
            <w:tcW w:w="1511" w:type="dxa"/>
          </w:tcPr>
          <w:p w:rsidR="000819FD" w:rsidRPr="00D158E2" w:rsidRDefault="000819FD" w:rsidP="000819FD">
            <w:pPr>
              <w:spacing w:line="360" w:lineRule="auto"/>
              <w:jc w:val="both"/>
              <w:rPr>
                <w:rFonts w:ascii="Times New Roman" w:hAnsi="Times New Roman" w:cs="Times New Roman"/>
                <w:sz w:val="28"/>
                <w:szCs w:val="28"/>
              </w:rPr>
            </w:pPr>
            <w:r w:rsidRPr="00D158E2">
              <w:rPr>
                <w:rFonts w:ascii="Times New Roman" w:hAnsi="Times New Roman" w:cs="Times New Roman"/>
                <w:sz w:val="28"/>
                <w:szCs w:val="28"/>
              </w:rPr>
              <w:t xml:space="preserve">Итоговая оценка </w:t>
            </w:r>
          </w:p>
        </w:tc>
      </w:tr>
      <w:tr w:rsidR="000819FD" w:rsidRPr="00D67366" w:rsidTr="000819FD">
        <w:trPr>
          <w:tblHeader/>
        </w:trPr>
        <w:tc>
          <w:tcPr>
            <w:tcW w:w="2753" w:type="dxa"/>
          </w:tcPr>
          <w:p w:rsidR="000819FD" w:rsidRPr="00D67366" w:rsidRDefault="000819FD" w:rsidP="000819FD">
            <w:pPr>
              <w:spacing w:line="360" w:lineRule="auto"/>
              <w:jc w:val="center"/>
              <w:rPr>
                <w:rFonts w:ascii="Times New Roman" w:hAnsi="Times New Roman" w:cs="Times New Roman"/>
                <w:sz w:val="20"/>
                <w:szCs w:val="20"/>
              </w:rPr>
            </w:pPr>
            <w:r w:rsidRPr="00D67366">
              <w:rPr>
                <w:rFonts w:ascii="Times New Roman" w:hAnsi="Times New Roman" w:cs="Times New Roman"/>
                <w:sz w:val="20"/>
                <w:szCs w:val="20"/>
              </w:rPr>
              <w:t>1</w:t>
            </w:r>
          </w:p>
        </w:tc>
        <w:tc>
          <w:tcPr>
            <w:tcW w:w="1748" w:type="dxa"/>
          </w:tcPr>
          <w:p w:rsidR="000819FD" w:rsidRPr="00D67366" w:rsidRDefault="000819FD" w:rsidP="000819FD">
            <w:pPr>
              <w:spacing w:line="360" w:lineRule="auto"/>
              <w:jc w:val="center"/>
              <w:rPr>
                <w:rFonts w:ascii="Times New Roman" w:hAnsi="Times New Roman" w:cs="Times New Roman"/>
                <w:sz w:val="20"/>
                <w:szCs w:val="20"/>
              </w:rPr>
            </w:pPr>
            <w:r w:rsidRPr="00D67366">
              <w:rPr>
                <w:rFonts w:ascii="Times New Roman" w:hAnsi="Times New Roman" w:cs="Times New Roman"/>
                <w:sz w:val="20"/>
                <w:szCs w:val="20"/>
              </w:rPr>
              <w:t>2</w:t>
            </w:r>
          </w:p>
        </w:tc>
        <w:tc>
          <w:tcPr>
            <w:tcW w:w="1515" w:type="dxa"/>
          </w:tcPr>
          <w:p w:rsidR="000819FD" w:rsidRPr="00D67366" w:rsidRDefault="000819FD" w:rsidP="000819FD">
            <w:pPr>
              <w:spacing w:line="360" w:lineRule="auto"/>
              <w:jc w:val="center"/>
              <w:rPr>
                <w:rFonts w:ascii="Times New Roman" w:hAnsi="Times New Roman" w:cs="Times New Roman"/>
                <w:sz w:val="20"/>
                <w:szCs w:val="20"/>
              </w:rPr>
            </w:pPr>
            <w:r w:rsidRPr="00D67366">
              <w:rPr>
                <w:rFonts w:ascii="Times New Roman" w:hAnsi="Times New Roman" w:cs="Times New Roman"/>
                <w:sz w:val="20"/>
                <w:szCs w:val="20"/>
              </w:rPr>
              <w:t>3</w:t>
            </w:r>
          </w:p>
        </w:tc>
        <w:tc>
          <w:tcPr>
            <w:tcW w:w="1968" w:type="dxa"/>
          </w:tcPr>
          <w:p w:rsidR="000819FD" w:rsidRPr="00D67366" w:rsidRDefault="000819FD" w:rsidP="000819FD">
            <w:pPr>
              <w:spacing w:line="360" w:lineRule="auto"/>
              <w:jc w:val="center"/>
              <w:rPr>
                <w:rFonts w:ascii="Times New Roman" w:hAnsi="Times New Roman" w:cs="Times New Roman"/>
                <w:sz w:val="20"/>
                <w:szCs w:val="20"/>
              </w:rPr>
            </w:pPr>
            <w:r w:rsidRPr="00D67366">
              <w:rPr>
                <w:rFonts w:ascii="Times New Roman" w:hAnsi="Times New Roman" w:cs="Times New Roman"/>
                <w:sz w:val="20"/>
                <w:szCs w:val="20"/>
              </w:rPr>
              <w:t>4</w:t>
            </w:r>
          </w:p>
        </w:tc>
        <w:tc>
          <w:tcPr>
            <w:tcW w:w="1511" w:type="dxa"/>
          </w:tcPr>
          <w:p w:rsidR="000819FD" w:rsidRPr="00D67366" w:rsidRDefault="000819FD" w:rsidP="000819FD">
            <w:pPr>
              <w:spacing w:line="360" w:lineRule="auto"/>
              <w:jc w:val="center"/>
              <w:rPr>
                <w:rFonts w:ascii="Times New Roman" w:hAnsi="Times New Roman" w:cs="Times New Roman"/>
                <w:sz w:val="20"/>
                <w:szCs w:val="20"/>
              </w:rPr>
            </w:pPr>
            <w:r w:rsidRPr="00D67366">
              <w:rPr>
                <w:rFonts w:ascii="Times New Roman" w:hAnsi="Times New Roman" w:cs="Times New Roman"/>
                <w:sz w:val="20"/>
                <w:szCs w:val="20"/>
              </w:rPr>
              <w:t>5=2+3+4</w:t>
            </w:r>
          </w:p>
        </w:tc>
      </w:tr>
      <w:tr w:rsidR="000819FD" w:rsidRPr="00D158E2" w:rsidTr="000819FD">
        <w:tc>
          <w:tcPr>
            <w:tcW w:w="2753" w:type="dxa"/>
          </w:tcPr>
          <w:p w:rsidR="000819FD" w:rsidRPr="00A0438D" w:rsidRDefault="000819FD" w:rsidP="000819FD">
            <w:pPr>
              <w:spacing w:line="360" w:lineRule="auto"/>
              <w:jc w:val="both"/>
              <w:rPr>
                <w:rFonts w:ascii="Times New Roman" w:hAnsi="Times New Roman" w:cs="Times New Roman"/>
                <w:sz w:val="28"/>
                <w:szCs w:val="28"/>
                <w:highlight w:val="yellow"/>
              </w:rPr>
            </w:pPr>
            <w:r w:rsidRPr="00A0438D">
              <w:rPr>
                <w:rFonts w:ascii="Times New Roman" w:hAnsi="Times New Roman" w:cs="Times New Roman"/>
                <w:sz w:val="28"/>
                <w:szCs w:val="28"/>
              </w:rPr>
              <w:t>Терминал в организаци</w:t>
            </w:r>
            <w:r>
              <w:rPr>
                <w:rFonts w:ascii="Times New Roman" w:hAnsi="Times New Roman" w:cs="Times New Roman"/>
                <w:sz w:val="28"/>
                <w:szCs w:val="28"/>
              </w:rPr>
              <w:t>и</w:t>
            </w:r>
            <w:r w:rsidRPr="00A0438D">
              <w:rPr>
                <w:rFonts w:ascii="Times New Roman" w:hAnsi="Times New Roman" w:cs="Times New Roman"/>
                <w:sz w:val="28"/>
                <w:szCs w:val="28"/>
              </w:rPr>
              <w:t xml:space="preserve"> культуры</w:t>
            </w:r>
          </w:p>
        </w:tc>
        <w:tc>
          <w:tcPr>
            <w:tcW w:w="1748" w:type="dxa"/>
          </w:tcPr>
          <w:p w:rsidR="000819FD" w:rsidRPr="00D158E2" w:rsidRDefault="000819FD" w:rsidP="000819FD">
            <w:pPr>
              <w:spacing w:line="360" w:lineRule="auto"/>
              <w:jc w:val="center"/>
              <w:rPr>
                <w:rFonts w:ascii="Times New Roman" w:hAnsi="Times New Roman" w:cs="Times New Roman"/>
                <w:sz w:val="28"/>
                <w:szCs w:val="28"/>
              </w:rPr>
            </w:pPr>
            <w:r w:rsidRPr="00D158E2">
              <w:rPr>
                <w:rFonts w:ascii="Times New Roman" w:hAnsi="Times New Roman" w:cs="Times New Roman"/>
                <w:sz w:val="28"/>
                <w:szCs w:val="28"/>
              </w:rPr>
              <w:t>5</w:t>
            </w:r>
          </w:p>
        </w:tc>
        <w:tc>
          <w:tcPr>
            <w:tcW w:w="1515" w:type="dxa"/>
          </w:tcPr>
          <w:p w:rsidR="000819FD" w:rsidRPr="00D158E2" w:rsidRDefault="000819FD" w:rsidP="000819FD">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968" w:type="dxa"/>
          </w:tcPr>
          <w:p w:rsidR="000819FD" w:rsidRPr="00D158E2" w:rsidRDefault="000819FD" w:rsidP="000819FD">
            <w:pPr>
              <w:spacing w:line="360" w:lineRule="auto"/>
              <w:jc w:val="center"/>
              <w:rPr>
                <w:rFonts w:ascii="Times New Roman" w:hAnsi="Times New Roman" w:cs="Times New Roman"/>
                <w:sz w:val="28"/>
                <w:szCs w:val="28"/>
              </w:rPr>
            </w:pPr>
            <w:r w:rsidRPr="00D158E2">
              <w:rPr>
                <w:rFonts w:ascii="Times New Roman" w:hAnsi="Times New Roman" w:cs="Times New Roman"/>
                <w:sz w:val="28"/>
                <w:szCs w:val="28"/>
              </w:rPr>
              <w:t>4</w:t>
            </w:r>
          </w:p>
        </w:tc>
        <w:tc>
          <w:tcPr>
            <w:tcW w:w="1511" w:type="dxa"/>
          </w:tcPr>
          <w:p w:rsidR="000819FD" w:rsidRPr="00D67366" w:rsidRDefault="000819FD" w:rsidP="000819FD">
            <w:pPr>
              <w:spacing w:line="360" w:lineRule="auto"/>
              <w:jc w:val="center"/>
              <w:rPr>
                <w:rFonts w:ascii="Times New Roman" w:hAnsi="Times New Roman" w:cs="Times New Roman"/>
                <w:b/>
                <w:sz w:val="28"/>
                <w:szCs w:val="28"/>
              </w:rPr>
            </w:pPr>
            <w:r w:rsidRPr="00D67366">
              <w:rPr>
                <w:rFonts w:ascii="Times New Roman" w:hAnsi="Times New Roman" w:cs="Times New Roman"/>
                <w:b/>
                <w:sz w:val="28"/>
                <w:szCs w:val="28"/>
              </w:rPr>
              <w:t>1</w:t>
            </w:r>
            <w:r>
              <w:rPr>
                <w:rFonts w:ascii="Times New Roman" w:hAnsi="Times New Roman" w:cs="Times New Roman"/>
                <w:b/>
                <w:sz w:val="28"/>
                <w:szCs w:val="28"/>
              </w:rPr>
              <w:t>3</w:t>
            </w:r>
          </w:p>
        </w:tc>
      </w:tr>
      <w:tr w:rsidR="000819FD" w:rsidRPr="00D158E2" w:rsidTr="000819FD">
        <w:tc>
          <w:tcPr>
            <w:tcW w:w="2753" w:type="dxa"/>
          </w:tcPr>
          <w:p w:rsidR="000819FD" w:rsidRPr="00A0438D" w:rsidRDefault="000819FD" w:rsidP="000819FD">
            <w:pPr>
              <w:spacing w:line="360" w:lineRule="auto"/>
              <w:jc w:val="both"/>
              <w:rPr>
                <w:rFonts w:ascii="Times New Roman" w:hAnsi="Times New Roman" w:cs="Times New Roman"/>
                <w:sz w:val="28"/>
                <w:szCs w:val="28"/>
                <w:highlight w:val="yellow"/>
              </w:rPr>
            </w:pPr>
            <w:r w:rsidRPr="00A0438D">
              <w:rPr>
                <w:rFonts w:ascii="Times New Roman" w:hAnsi="Times New Roman" w:cs="Times New Roman"/>
                <w:sz w:val="28"/>
                <w:szCs w:val="28"/>
              </w:rPr>
              <w:t>Опрос по телефону</w:t>
            </w:r>
          </w:p>
        </w:tc>
        <w:tc>
          <w:tcPr>
            <w:tcW w:w="1748" w:type="dxa"/>
          </w:tcPr>
          <w:p w:rsidR="000819FD" w:rsidRPr="00D158E2" w:rsidRDefault="000819FD" w:rsidP="000819FD">
            <w:pPr>
              <w:spacing w:line="360" w:lineRule="auto"/>
              <w:jc w:val="center"/>
              <w:rPr>
                <w:rFonts w:ascii="Times New Roman" w:hAnsi="Times New Roman" w:cs="Times New Roman"/>
                <w:sz w:val="28"/>
                <w:szCs w:val="28"/>
              </w:rPr>
            </w:pPr>
            <w:r w:rsidRPr="00D158E2">
              <w:rPr>
                <w:rFonts w:ascii="Times New Roman" w:hAnsi="Times New Roman" w:cs="Times New Roman"/>
                <w:sz w:val="28"/>
                <w:szCs w:val="28"/>
              </w:rPr>
              <w:t>5</w:t>
            </w:r>
          </w:p>
        </w:tc>
        <w:tc>
          <w:tcPr>
            <w:tcW w:w="1515" w:type="dxa"/>
          </w:tcPr>
          <w:p w:rsidR="000819FD" w:rsidRPr="00D158E2" w:rsidRDefault="000819FD" w:rsidP="000819FD">
            <w:pPr>
              <w:spacing w:line="360" w:lineRule="auto"/>
              <w:jc w:val="center"/>
              <w:rPr>
                <w:rFonts w:ascii="Times New Roman" w:hAnsi="Times New Roman" w:cs="Times New Roman"/>
                <w:sz w:val="28"/>
                <w:szCs w:val="28"/>
              </w:rPr>
            </w:pPr>
            <w:r w:rsidRPr="00D158E2">
              <w:rPr>
                <w:rFonts w:ascii="Times New Roman" w:hAnsi="Times New Roman" w:cs="Times New Roman"/>
                <w:sz w:val="28"/>
                <w:szCs w:val="28"/>
              </w:rPr>
              <w:t>3</w:t>
            </w:r>
          </w:p>
        </w:tc>
        <w:tc>
          <w:tcPr>
            <w:tcW w:w="1968" w:type="dxa"/>
          </w:tcPr>
          <w:p w:rsidR="000819FD" w:rsidRPr="00D158E2" w:rsidRDefault="000819FD" w:rsidP="000819FD">
            <w:pPr>
              <w:spacing w:line="360" w:lineRule="auto"/>
              <w:jc w:val="center"/>
              <w:rPr>
                <w:rFonts w:ascii="Times New Roman" w:hAnsi="Times New Roman" w:cs="Times New Roman"/>
                <w:sz w:val="28"/>
                <w:szCs w:val="28"/>
              </w:rPr>
            </w:pPr>
            <w:r w:rsidRPr="00D158E2">
              <w:rPr>
                <w:rFonts w:ascii="Times New Roman" w:hAnsi="Times New Roman" w:cs="Times New Roman"/>
                <w:sz w:val="28"/>
                <w:szCs w:val="28"/>
              </w:rPr>
              <w:t>4</w:t>
            </w:r>
          </w:p>
        </w:tc>
        <w:tc>
          <w:tcPr>
            <w:tcW w:w="1511" w:type="dxa"/>
          </w:tcPr>
          <w:p w:rsidR="000819FD" w:rsidRPr="00D67366" w:rsidRDefault="000819FD" w:rsidP="000819FD">
            <w:pPr>
              <w:spacing w:line="360" w:lineRule="auto"/>
              <w:jc w:val="center"/>
              <w:rPr>
                <w:rFonts w:ascii="Times New Roman" w:hAnsi="Times New Roman" w:cs="Times New Roman"/>
                <w:b/>
                <w:sz w:val="28"/>
                <w:szCs w:val="28"/>
              </w:rPr>
            </w:pPr>
            <w:r w:rsidRPr="00D67366">
              <w:rPr>
                <w:rFonts w:ascii="Times New Roman" w:hAnsi="Times New Roman" w:cs="Times New Roman"/>
                <w:b/>
                <w:sz w:val="28"/>
                <w:szCs w:val="28"/>
              </w:rPr>
              <w:t>12</w:t>
            </w:r>
          </w:p>
        </w:tc>
      </w:tr>
      <w:tr w:rsidR="000819FD" w:rsidRPr="00D158E2" w:rsidTr="000819FD">
        <w:tc>
          <w:tcPr>
            <w:tcW w:w="2753" w:type="dxa"/>
          </w:tcPr>
          <w:p w:rsidR="000819FD" w:rsidRPr="00A0438D" w:rsidRDefault="000819FD" w:rsidP="000819FD">
            <w:pPr>
              <w:spacing w:line="360" w:lineRule="auto"/>
              <w:jc w:val="both"/>
              <w:rPr>
                <w:rFonts w:ascii="Times New Roman" w:hAnsi="Times New Roman" w:cs="Times New Roman"/>
                <w:sz w:val="28"/>
                <w:szCs w:val="28"/>
                <w:highlight w:val="yellow"/>
              </w:rPr>
            </w:pPr>
            <w:r w:rsidRPr="00A0438D">
              <w:rPr>
                <w:rFonts w:ascii="Times New Roman" w:hAnsi="Times New Roman" w:cs="Times New Roman"/>
                <w:sz w:val="28"/>
                <w:szCs w:val="28"/>
              </w:rPr>
              <w:t>Личный опрос</w:t>
            </w:r>
          </w:p>
        </w:tc>
        <w:tc>
          <w:tcPr>
            <w:tcW w:w="1748" w:type="dxa"/>
          </w:tcPr>
          <w:p w:rsidR="000819FD" w:rsidRPr="00D158E2" w:rsidRDefault="000819FD" w:rsidP="000819FD">
            <w:pPr>
              <w:spacing w:line="360" w:lineRule="auto"/>
              <w:jc w:val="center"/>
              <w:rPr>
                <w:rFonts w:ascii="Times New Roman" w:hAnsi="Times New Roman" w:cs="Times New Roman"/>
                <w:sz w:val="28"/>
                <w:szCs w:val="28"/>
              </w:rPr>
            </w:pPr>
            <w:r w:rsidRPr="00D158E2">
              <w:rPr>
                <w:rFonts w:ascii="Times New Roman" w:hAnsi="Times New Roman" w:cs="Times New Roman"/>
                <w:sz w:val="28"/>
                <w:szCs w:val="28"/>
              </w:rPr>
              <w:t>5</w:t>
            </w:r>
          </w:p>
        </w:tc>
        <w:tc>
          <w:tcPr>
            <w:tcW w:w="1515" w:type="dxa"/>
          </w:tcPr>
          <w:p w:rsidR="000819FD" w:rsidRPr="00D158E2" w:rsidRDefault="000819FD" w:rsidP="000819FD">
            <w:pPr>
              <w:spacing w:line="360" w:lineRule="auto"/>
              <w:jc w:val="center"/>
              <w:rPr>
                <w:rFonts w:ascii="Times New Roman" w:hAnsi="Times New Roman" w:cs="Times New Roman"/>
                <w:sz w:val="28"/>
                <w:szCs w:val="28"/>
              </w:rPr>
            </w:pPr>
            <w:r w:rsidRPr="00D158E2">
              <w:rPr>
                <w:rFonts w:ascii="Times New Roman" w:hAnsi="Times New Roman" w:cs="Times New Roman"/>
                <w:sz w:val="28"/>
                <w:szCs w:val="28"/>
              </w:rPr>
              <w:t>1</w:t>
            </w:r>
          </w:p>
        </w:tc>
        <w:tc>
          <w:tcPr>
            <w:tcW w:w="1968" w:type="dxa"/>
          </w:tcPr>
          <w:p w:rsidR="000819FD" w:rsidRPr="00D158E2" w:rsidRDefault="000819FD" w:rsidP="000819FD">
            <w:pPr>
              <w:spacing w:line="360" w:lineRule="auto"/>
              <w:jc w:val="center"/>
              <w:rPr>
                <w:rFonts w:ascii="Times New Roman" w:hAnsi="Times New Roman" w:cs="Times New Roman"/>
                <w:sz w:val="28"/>
                <w:szCs w:val="28"/>
              </w:rPr>
            </w:pPr>
            <w:r w:rsidRPr="00D158E2">
              <w:rPr>
                <w:rFonts w:ascii="Times New Roman" w:hAnsi="Times New Roman" w:cs="Times New Roman"/>
                <w:sz w:val="28"/>
                <w:szCs w:val="28"/>
              </w:rPr>
              <w:t>5</w:t>
            </w:r>
          </w:p>
        </w:tc>
        <w:tc>
          <w:tcPr>
            <w:tcW w:w="1511" w:type="dxa"/>
          </w:tcPr>
          <w:p w:rsidR="000819FD" w:rsidRPr="00D67366" w:rsidRDefault="000819FD" w:rsidP="000819FD">
            <w:pPr>
              <w:spacing w:line="360" w:lineRule="auto"/>
              <w:jc w:val="center"/>
              <w:rPr>
                <w:rFonts w:ascii="Times New Roman" w:hAnsi="Times New Roman" w:cs="Times New Roman"/>
                <w:b/>
                <w:sz w:val="28"/>
                <w:szCs w:val="28"/>
              </w:rPr>
            </w:pPr>
            <w:r w:rsidRPr="00D67366">
              <w:rPr>
                <w:rFonts w:ascii="Times New Roman" w:hAnsi="Times New Roman" w:cs="Times New Roman"/>
                <w:b/>
                <w:sz w:val="28"/>
                <w:szCs w:val="28"/>
              </w:rPr>
              <w:t>11</w:t>
            </w:r>
          </w:p>
        </w:tc>
      </w:tr>
      <w:tr w:rsidR="000819FD" w:rsidRPr="00D158E2" w:rsidTr="000819FD">
        <w:tc>
          <w:tcPr>
            <w:tcW w:w="2753" w:type="dxa"/>
          </w:tcPr>
          <w:p w:rsidR="000819FD" w:rsidRPr="00F75521" w:rsidRDefault="000819FD" w:rsidP="000819FD">
            <w:pPr>
              <w:spacing w:line="360" w:lineRule="auto"/>
              <w:jc w:val="both"/>
              <w:rPr>
                <w:rFonts w:ascii="Times New Roman" w:hAnsi="Times New Roman" w:cs="Times New Roman"/>
                <w:sz w:val="28"/>
                <w:szCs w:val="28"/>
              </w:rPr>
            </w:pPr>
            <w:r w:rsidRPr="00F75521">
              <w:rPr>
                <w:rFonts w:ascii="Times New Roman" w:hAnsi="Times New Roman" w:cs="Times New Roman"/>
                <w:sz w:val="28"/>
                <w:szCs w:val="28"/>
              </w:rPr>
              <w:t>Электронная почта</w:t>
            </w:r>
          </w:p>
        </w:tc>
        <w:tc>
          <w:tcPr>
            <w:tcW w:w="1748" w:type="dxa"/>
          </w:tcPr>
          <w:p w:rsidR="000819FD" w:rsidRPr="00D158E2" w:rsidRDefault="000819FD" w:rsidP="000819FD">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515" w:type="dxa"/>
          </w:tcPr>
          <w:p w:rsidR="000819FD" w:rsidRPr="00D158E2" w:rsidRDefault="000819FD" w:rsidP="000819FD">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968" w:type="dxa"/>
          </w:tcPr>
          <w:p w:rsidR="000819FD" w:rsidRPr="00D158E2" w:rsidRDefault="000819FD" w:rsidP="000819FD">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511" w:type="dxa"/>
          </w:tcPr>
          <w:p w:rsidR="000819FD" w:rsidRPr="00D67366" w:rsidRDefault="000819FD" w:rsidP="000819FD">
            <w:pPr>
              <w:spacing w:line="360" w:lineRule="auto"/>
              <w:jc w:val="center"/>
              <w:rPr>
                <w:rFonts w:ascii="Times New Roman" w:hAnsi="Times New Roman" w:cs="Times New Roman"/>
                <w:b/>
                <w:sz w:val="28"/>
                <w:szCs w:val="28"/>
              </w:rPr>
            </w:pPr>
            <w:r w:rsidRPr="00D67366">
              <w:rPr>
                <w:rFonts w:ascii="Times New Roman" w:hAnsi="Times New Roman" w:cs="Times New Roman"/>
                <w:b/>
                <w:sz w:val="28"/>
                <w:szCs w:val="28"/>
              </w:rPr>
              <w:t>10</w:t>
            </w:r>
          </w:p>
        </w:tc>
      </w:tr>
      <w:tr w:rsidR="000819FD" w:rsidRPr="00F75521" w:rsidTr="000819FD">
        <w:tc>
          <w:tcPr>
            <w:tcW w:w="2753" w:type="dxa"/>
          </w:tcPr>
          <w:p w:rsidR="000819FD" w:rsidRPr="00F75521" w:rsidRDefault="000819FD" w:rsidP="000819FD">
            <w:pPr>
              <w:spacing w:line="360" w:lineRule="auto"/>
              <w:jc w:val="both"/>
              <w:rPr>
                <w:rFonts w:ascii="Times New Roman" w:hAnsi="Times New Roman" w:cs="Times New Roman"/>
                <w:sz w:val="28"/>
                <w:szCs w:val="28"/>
              </w:rPr>
            </w:pPr>
            <w:r w:rsidRPr="00F75521">
              <w:rPr>
                <w:rFonts w:ascii="Times New Roman" w:hAnsi="Times New Roman" w:cs="Times New Roman"/>
                <w:sz w:val="28"/>
                <w:szCs w:val="28"/>
              </w:rPr>
              <w:t>Виджет на сайте организации культуры</w:t>
            </w:r>
          </w:p>
        </w:tc>
        <w:tc>
          <w:tcPr>
            <w:tcW w:w="1748" w:type="dxa"/>
          </w:tcPr>
          <w:p w:rsidR="000819FD" w:rsidRPr="00F75521" w:rsidRDefault="000819FD" w:rsidP="000819FD">
            <w:pPr>
              <w:spacing w:line="360" w:lineRule="auto"/>
              <w:jc w:val="center"/>
              <w:rPr>
                <w:rFonts w:ascii="Times New Roman" w:hAnsi="Times New Roman" w:cs="Times New Roman"/>
                <w:sz w:val="28"/>
                <w:szCs w:val="28"/>
              </w:rPr>
            </w:pPr>
            <w:r w:rsidRPr="00F75521">
              <w:rPr>
                <w:rFonts w:ascii="Times New Roman" w:hAnsi="Times New Roman" w:cs="Times New Roman"/>
                <w:sz w:val="28"/>
                <w:szCs w:val="28"/>
              </w:rPr>
              <w:t>2</w:t>
            </w:r>
          </w:p>
        </w:tc>
        <w:tc>
          <w:tcPr>
            <w:tcW w:w="1515" w:type="dxa"/>
          </w:tcPr>
          <w:p w:rsidR="000819FD" w:rsidRPr="00F75521" w:rsidRDefault="000819FD" w:rsidP="000819FD">
            <w:pPr>
              <w:spacing w:line="360" w:lineRule="auto"/>
              <w:jc w:val="center"/>
              <w:rPr>
                <w:rFonts w:ascii="Times New Roman" w:hAnsi="Times New Roman" w:cs="Times New Roman"/>
                <w:sz w:val="28"/>
                <w:szCs w:val="28"/>
              </w:rPr>
            </w:pPr>
            <w:r w:rsidRPr="00F75521">
              <w:rPr>
                <w:rFonts w:ascii="Times New Roman" w:hAnsi="Times New Roman" w:cs="Times New Roman"/>
                <w:sz w:val="28"/>
                <w:szCs w:val="28"/>
              </w:rPr>
              <w:t>5</w:t>
            </w:r>
          </w:p>
        </w:tc>
        <w:tc>
          <w:tcPr>
            <w:tcW w:w="1968" w:type="dxa"/>
          </w:tcPr>
          <w:p w:rsidR="000819FD" w:rsidRPr="00F75521" w:rsidRDefault="000819FD" w:rsidP="000819FD">
            <w:pPr>
              <w:spacing w:line="360" w:lineRule="auto"/>
              <w:jc w:val="center"/>
              <w:rPr>
                <w:rFonts w:ascii="Times New Roman" w:hAnsi="Times New Roman" w:cs="Times New Roman"/>
                <w:sz w:val="28"/>
                <w:szCs w:val="28"/>
              </w:rPr>
            </w:pPr>
            <w:r w:rsidRPr="00F75521">
              <w:rPr>
                <w:rFonts w:ascii="Times New Roman" w:hAnsi="Times New Roman" w:cs="Times New Roman"/>
                <w:sz w:val="28"/>
                <w:szCs w:val="28"/>
              </w:rPr>
              <w:t>2</w:t>
            </w:r>
          </w:p>
        </w:tc>
        <w:tc>
          <w:tcPr>
            <w:tcW w:w="1511" w:type="dxa"/>
          </w:tcPr>
          <w:p w:rsidR="000819FD" w:rsidRPr="00D67366" w:rsidRDefault="000819FD" w:rsidP="000819FD">
            <w:pPr>
              <w:spacing w:line="360" w:lineRule="auto"/>
              <w:jc w:val="center"/>
              <w:rPr>
                <w:rFonts w:ascii="Times New Roman" w:hAnsi="Times New Roman" w:cs="Times New Roman"/>
                <w:b/>
                <w:sz w:val="28"/>
                <w:szCs w:val="28"/>
              </w:rPr>
            </w:pPr>
            <w:r w:rsidRPr="00D67366">
              <w:rPr>
                <w:rFonts w:ascii="Times New Roman" w:hAnsi="Times New Roman" w:cs="Times New Roman"/>
                <w:b/>
                <w:sz w:val="28"/>
                <w:szCs w:val="28"/>
              </w:rPr>
              <w:t>9</w:t>
            </w:r>
          </w:p>
        </w:tc>
      </w:tr>
      <w:tr w:rsidR="000819FD" w:rsidRPr="00D158E2" w:rsidTr="000819FD">
        <w:tc>
          <w:tcPr>
            <w:tcW w:w="2753" w:type="dxa"/>
          </w:tcPr>
          <w:p w:rsidR="000819FD" w:rsidRPr="00A0438D" w:rsidRDefault="000819FD" w:rsidP="000819FD">
            <w:pPr>
              <w:spacing w:line="360" w:lineRule="auto"/>
              <w:jc w:val="both"/>
              <w:rPr>
                <w:rFonts w:ascii="Times New Roman" w:hAnsi="Times New Roman" w:cs="Times New Roman"/>
                <w:sz w:val="28"/>
                <w:szCs w:val="28"/>
                <w:highlight w:val="yellow"/>
              </w:rPr>
            </w:pPr>
            <w:r w:rsidRPr="00A0438D">
              <w:rPr>
                <w:rFonts w:ascii="Times New Roman" w:hAnsi="Times New Roman" w:cs="Times New Roman"/>
                <w:sz w:val="28"/>
                <w:szCs w:val="28"/>
              </w:rPr>
              <w:t>Интернет-</w:t>
            </w:r>
            <w:r>
              <w:rPr>
                <w:rFonts w:ascii="Times New Roman" w:hAnsi="Times New Roman" w:cs="Times New Roman"/>
                <w:sz w:val="28"/>
                <w:szCs w:val="28"/>
              </w:rPr>
              <w:t>канал</w:t>
            </w:r>
          </w:p>
        </w:tc>
        <w:tc>
          <w:tcPr>
            <w:tcW w:w="1748" w:type="dxa"/>
          </w:tcPr>
          <w:p w:rsidR="000819FD" w:rsidRPr="00D158E2" w:rsidRDefault="000819FD" w:rsidP="000819FD">
            <w:pPr>
              <w:spacing w:line="360" w:lineRule="auto"/>
              <w:jc w:val="center"/>
              <w:rPr>
                <w:rFonts w:ascii="Times New Roman" w:hAnsi="Times New Roman" w:cs="Times New Roman"/>
                <w:sz w:val="28"/>
                <w:szCs w:val="28"/>
              </w:rPr>
            </w:pPr>
            <w:r w:rsidRPr="00D158E2">
              <w:rPr>
                <w:rFonts w:ascii="Times New Roman" w:hAnsi="Times New Roman" w:cs="Times New Roman"/>
                <w:sz w:val="28"/>
                <w:szCs w:val="28"/>
              </w:rPr>
              <w:t>1</w:t>
            </w:r>
          </w:p>
        </w:tc>
        <w:tc>
          <w:tcPr>
            <w:tcW w:w="1515" w:type="dxa"/>
          </w:tcPr>
          <w:p w:rsidR="000819FD" w:rsidRPr="00D158E2" w:rsidRDefault="000819FD" w:rsidP="000819FD">
            <w:pPr>
              <w:spacing w:line="360" w:lineRule="auto"/>
              <w:jc w:val="center"/>
              <w:rPr>
                <w:rFonts w:ascii="Times New Roman" w:hAnsi="Times New Roman" w:cs="Times New Roman"/>
                <w:sz w:val="28"/>
                <w:szCs w:val="28"/>
              </w:rPr>
            </w:pPr>
            <w:r w:rsidRPr="00D158E2">
              <w:rPr>
                <w:rFonts w:ascii="Times New Roman" w:hAnsi="Times New Roman" w:cs="Times New Roman"/>
                <w:sz w:val="28"/>
                <w:szCs w:val="28"/>
              </w:rPr>
              <w:t>5</w:t>
            </w:r>
          </w:p>
        </w:tc>
        <w:tc>
          <w:tcPr>
            <w:tcW w:w="1968" w:type="dxa"/>
          </w:tcPr>
          <w:p w:rsidR="000819FD" w:rsidRPr="00D158E2" w:rsidRDefault="000819FD" w:rsidP="000819FD">
            <w:pPr>
              <w:spacing w:line="360" w:lineRule="auto"/>
              <w:jc w:val="center"/>
              <w:rPr>
                <w:rFonts w:ascii="Times New Roman" w:hAnsi="Times New Roman" w:cs="Times New Roman"/>
                <w:sz w:val="28"/>
                <w:szCs w:val="28"/>
              </w:rPr>
            </w:pPr>
            <w:r w:rsidRPr="00D158E2">
              <w:rPr>
                <w:rFonts w:ascii="Times New Roman" w:hAnsi="Times New Roman" w:cs="Times New Roman"/>
                <w:sz w:val="28"/>
                <w:szCs w:val="28"/>
              </w:rPr>
              <w:t>1</w:t>
            </w:r>
          </w:p>
        </w:tc>
        <w:tc>
          <w:tcPr>
            <w:tcW w:w="1511" w:type="dxa"/>
          </w:tcPr>
          <w:p w:rsidR="000819FD" w:rsidRPr="00D67366" w:rsidRDefault="000819FD" w:rsidP="000819FD">
            <w:pPr>
              <w:spacing w:line="360" w:lineRule="auto"/>
              <w:jc w:val="center"/>
              <w:rPr>
                <w:rFonts w:ascii="Times New Roman" w:hAnsi="Times New Roman" w:cs="Times New Roman"/>
                <w:b/>
                <w:sz w:val="28"/>
                <w:szCs w:val="28"/>
              </w:rPr>
            </w:pPr>
            <w:r w:rsidRPr="00D67366">
              <w:rPr>
                <w:rFonts w:ascii="Times New Roman" w:hAnsi="Times New Roman" w:cs="Times New Roman"/>
                <w:b/>
                <w:sz w:val="28"/>
                <w:szCs w:val="28"/>
              </w:rPr>
              <w:t>7</w:t>
            </w:r>
          </w:p>
        </w:tc>
      </w:tr>
    </w:tbl>
    <w:p w:rsidR="000819FD" w:rsidRDefault="000819FD" w:rsidP="000819FD">
      <w:pPr>
        <w:spacing w:after="0" w:line="360" w:lineRule="auto"/>
        <w:ind w:firstLine="567"/>
        <w:jc w:val="both"/>
        <w:rPr>
          <w:rFonts w:ascii="Times New Roman" w:hAnsi="Times New Roman" w:cs="Times New Roman"/>
          <w:sz w:val="28"/>
          <w:szCs w:val="28"/>
        </w:rPr>
      </w:pPr>
      <w:r w:rsidRPr="00D158E2">
        <w:rPr>
          <w:rFonts w:ascii="Times New Roman" w:hAnsi="Times New Roman" w:cs="Times New Roman"/>
          <w:sz w:val="28"/>
          <w:szCs w:val="28"/>
        </w:rPr>
        <w:t>Использование методов социологии (телефонный опрос с использованием базы получателей, интервью) являются наиболее эффективными, однако трудоемкость и высокая стоимость этих методов не позволяют проводить масштабных и длительн</w:t>
      </w:r>
      <w:r>
        <w:rPr>
          <w:rFonts w:ascii="Times New Roman" w:hAnsi="Times New Roman" w:cs="Times New Roman"/>
          <w:sz w:val="28"/>
          <w:szCs w:val="28"/>
        </w:rPr>
        <w:t>ых исследований. Интернет-канал</w:t>
      </w:r>
      <w:r w:rsidRPr="00D158E2">
        <w:rPr>
          <w:rFonts w:ascii="Times New Roman" w:hAnsi="Times New Roman" w:cs="Times New Roman"/>
          <w:sz w:val="28"/>
          <w:szCs w:val="28"/>
        </w:rPr>
        <w:t>, виджет и терминалы,</w:t>
      </w:r>
      <w:r>
        <w:rPr>
          <w:rFonts w:ascii="Times New Roman" w:hAnsi="Times New Roman" w:cs="Times New Roman"/>
          <w:sz w:val="28"/>
          <w:szCs w:val="28"/>
        </w:rPr>
        <w:t xml:space="preserve"> установленные в организациях</w:t>
      </w:r>
      <w:r w:rsidRPr="00D158E2">
        <w:rPr>
          <w:rFonts w:ascii="Times New Roman" w:hAnsi="Times New Roman" w:cs="Times New Roman"/>
          <w:sz w:val="28"/>
          <w:szCs w:val="28"/>
        </w:rPr>
        <w:t xml:space="preserve"> культуры, позволяют проводить </w:t>
      </w:r>
      <w:r>
        <w:rPr>
          <w:rFonts w:ascii="Times New Roman" w:hAnsi="Times New Roman" w:cs="Times New Roman"/>
          <w:sz w:val="28"/>
          <w:szCs w:val="28"/>
        </w:rPr>
        <w:t xml:space="preserve">независимую </w:t>
      </w:r>
      <w:r w:rsidRPr="00D158E2">
        <w:rPr>
          <w:rFonts w:ascii="Times New Roman" w:hAnsi="Times New Roman" w:cs="Times New Roman"/>
          <w:sz w:val="28"/>
          <w:szCs w:val="28"/>
        </w:rPr>
        <w:t>оценку длительное время, получить достаточн</w:t>
      </w:r>
      <w:r>
        <w:rPr>
          <w:rFonts w:ascii="Times New Roman" w:hAnsi="Times New Roman" w:cs="Times New Roman"/>
          <w:sz w:val="28"/>
          <w:szCs w:val="28"/>
        </w:rPr>
        <w:t>о большое количество</w:t>
      </w:r>
      <w:r w:rsidRPr="00D158E2">
        <w:rPr>
          <w:rFonts w:ascii="Times New Roman" w:hAnsi="Times New Roman" w:cs="Times New Roman"/>
          <w:sz w:val="28"/>
          <w:szCs w:val="28"/>
        </w:rPr>
        <w:t xml:space="preserve"> анкет</w:t>
      </w:r>
      <w:r>
        <w:rPr>
          <w:rFonts w:ascii="Times New Roman" w:hAnsi="Times New Roman" w:cs="Times New Roman"/>
          <w:sz w:val="28"/>
          <w:szCs w:val="28"/>
        </w:rPr>
        <w:t>, заполненных получателями</w:t>
      </w:r>
      <w:r w:rsidRPr="00D158E2">
        <w:rPr>
          <w:rFonts w:ascii="Times New Roman" w:hAnsi="Times New Roman" w:cs="Times New Roman"/>
          <w:sz w:val="28"/>
          <w:szCs w:val="28"/>
        </w:rPr>
        <w:t xml:space="preserve"> услуг</w:t>
      </w:r>
      <w:r>
        <w:rPr>
          <w:rFonts w:ascii="Times New Roman" w:hAnsi="Times New Roman" w:cs="Times New Roman"/>
          <w:sz w:val="28"/>
          <w:szCs w:val="28"/>
        </w:rPr>
        <w:t>,</w:t>
      </w:r>
      <w:r w:rsidRPr="00D158E2">
        <w:rPr>
          <w:rFonts w:ascii="Times New Roman" w:hAnsi="Times New Roman" w:cs="Times New Roman"/>
          <w:sz w:val="28"/>
          <w:szCs w:val="28"/>
        </w:rPr>
        <w:t xml:space="preserve"> с наименьшими затратами. Для повышения достоверности полученных оценок рекомендуется использование сочетания всех каналов сбора информации.</w:t>
      </w:r>
    </w:p>
    <w:p w:rsidR="000819FD" w:rsidRPr="001665B6" w:rsidRDefault="000819FD" w:rsidP="000819FD">
      <w:pPr>
        <w:spacing w:after="0" w:line="360" w:lineRule="auto"/>
        <w:ind w:firstLine="709"/>
        <w:jc w:val="both"/>
        <w:rPr>
          <w:rFonts w:ascii="Times New Roman" w:hAnsi="Times New Roman" w:cs="Times New Roman"/>
          <w:sz w:val="28"/>
          <w:szCs w:val="28"/>
        </w:rPr>
      </w:pPr>
      <w:r w:rsidRPr="001665B6">
        <w:rPr>
          <w:rFonts w:ascii="Times New Roman" w:hAnsi="Times New Roman" w:cs="Times New Roman"/>
          <w:sz w:val="28"/>
          <w:szCs w:val="28"/>
        </w:rPr>
        <w:t>Для получения объективной картины удовлетворенности получателей услуг качеством оказания услуг организациями культуры рекомендуется все типы организаций культуры разделить на 3 группы в зависимости от количества получателей услуг, оказываемых организациями культуры, и для каждой группы определить необходимое количество собираемых анкет:</w:t>
      </w:r>
    </w:p>
    <w:p w:rsidR="000819FD" w:rsidRDefault="000819FD" w:rsidP="000819FD">
      <w:pPr>
        <w:spacing w:after="0" w:line="360" w:lineRule="auto"/>
        <w:ind w:firstLine="567"/>
        <w:jc w:val="right"/>
        <w:rPr>
          <w:rFonts w:ascii="Times New Roman" w:hAnsi="Times New Roman" w:cs="Times New Roman"/>
          <w:sz w:val="28"/>
          <w:szCs w:val="28"/>
          <w:lang w:val="en-US"/>
        </w:rPr>
      </w:pPr>
      <w:r w:rsidRPr="00D158E2">
        <w:rPr>
          <w:rFonts w:ascii="Times New Roman" w:hAnsi="Times New Roman" w:cs="Times New Roman"/>
          <w:sz w:val="28"/>
          <w:szCs w:val="28"/>
        </w:rPr>
        <w:lastRenderedPageBreak/>
        <w:t xml:space="preserve">Таблица </w:t>
      </w:r>
      <w:r w:rsidR="005A71CB">
        <w:rPr>
          <w:rFonts w:ascii="Times New Roman" w:hAnsi="Times New Roman" w:cs="Times New Roman"/>
          <w:sz w:val="28"/>
          <w:szCs w:val="28"/>
          <w:lang w:val="en-US"/>
        </w:rPr>
        <w:t>1.3</w:t>
      </w:r>
    </w:p>
    <w:p w:rsidR="00DC21B8" w:rsidRPr="00DC21B8" w:rsidRDefault="00DC21B8" w:rsidP="00DC21B8">
      <w:pPr>
        <w:spacing w:after="0" w:line="360" w:lineRule="auto"/>
        <w:ind w:firstLine="567"/>
        <w:jc w:val="center"/>
        <w:rPr>
          <w:rFonts w:ascii="Times New Roman" w:hAnsi="Times New Roman" w:cs="Times New Roman"/>
          <w:sz w:val="28"/>
          <w:szCs w:val="28"/>
        </w:rPr>
      </w:pPr>
      <w:r>
        <w:rPr>
          <w:rFonts w:ascii="Times New Roman" w:hAnsi="Times New Roman" w:cs="Times New Roman"/>
          <w:sz w:val="28"/>
          <w:szCs w:val="28"/>
        </w:rPr>
        <w:t>Группа организаций культуры</w:t>
      </w:r>
    </w:p>
    <w:tbl>
      <w:tblPr>
        <w:tblStyle w:val="a4"/>
        <w:tblW w:w="0" w:type="auto"/>
        <w:tblLook w:val="04A0"/>
      </w:tblPr>
      <w:tblGrid>
        <w:gridCol w:w="3188"/>
        <w:gridCol w:w="3188"/>
        <w:gridCol w:w="3189"/>
      </w:tblGrid>
      <w:tr w:rsidR="000819FD" w:rsidRPr="00D158E2" w:rsidTr="000819FD">
        <w:tc>
          <w:tcPr>
            <w:tcW w:w="3188" w:type="dxa"/>
          </w:tcPr>
          <w:p w:rsidR="000819FD" w:rsidRPr="00D158E2" w:rsidRDefault="000819FD" w:rsidP="000819FD">
            <w:pPr>
              <w:spacing w:line="360" w:lineRule="auto"/>
              <w:jc w:val="both"/>
              <w:rPr>
                <w:rFonts w:ascii="Times New Roman" w:hAnsi="Times New Roman" w:cs="Times New Roman"/>
                <w:sz w:val="28"/>
                <w:szCs w:val="28"/>
              </w:rPr>
            </w:pPr>
            <w:r>
              <w:rPr>
                <w:rFonts w:ascii="Times New Roman" w:hAnsi="Times New Roman" w:cs="Times New Roman"/>
                <w:sz w:val="28"/>
                <w:szCs w:val="28"/>
              </w:rPr>
              <w:t>Группа организаций культуры</w:t>
            </w:r>
          </w:p>
        </w:tc>
        <w:tc>
          <w:tcPr>
            <w:tcW w:w="3188" w:type="dxa"/>
          </w:tcPr>
          <w:p w:rsidR="000819FD" w:rsidRPr="00D158E2" w:rsidRDefault="000819FD" w:rsidP="000819FD">
            <w:pPr>
              <w:spacing w:line="360" w:lineRule="auto"/>
              <w:jc w:val="both"/>
              <w:rPr>
                <w:rFonts w:ascii="Times New Roman" w:hAnsi="Times New Roman" w:cs="Times New Roman"/>
                <w:sz w:val="28"/>
                <w:szCs w:val="28"/>
              </w:rPr>
            </w:pPr>
            <w:r w:rsidRPr="00D158E2">
              <w:rPr>
                <w:rFonts w:ascii="Times New Roman" w:hAnsi="Times New Roman" w:cs="Times New Roman"/>
                <w:sz w:val="28"/>
                <w:szCs w:val="28"/>
              </w:rPr>
              <w:t>Параметры</w:t>
            </w:r>
          </w:p>
        </w:tc>
        <w:tc>
          <w:tcPr>
            <w:tcW w:w="3189" w:type="dxa"/>
          </w:tcPr>
          <w:p w:rsidR="000819FD" w:rsidRPr="00D158E2" w:rsidRDefault="000819FD" w:rsidP="000819FD">
            <w:pPr>
              <w:spacing w:line="360" w:lineRule="auto"/>
              <w:jc w:val="both"/>
              <w:rPr>
                <w:rFonts w:ascii="Times New Roman" w:hAnsi="Times New Roman" w:cs="Times New Roman"/>
                <w:sz w:val="28"/>
                <w:szCs w:val="28"/>
              </w:rPr>
            </w:pPr>
            <w:r w:rsidRPr="00D158E2">
              <w:rPr>
                <w:rFonts w:ascii="Times New Roman" w:hAnsi="Times New Roman" w:cs="Times New Roman"/>
                <w:sz w:val="28"/>
                <w:szCs w:val="28"/>
              </w:rPr>
              <w:t>Количество анкет</w:t>
            </w:r>
          </w:p>
        </w:tc>
      </w:tr>
      <w:tr w:rsidR="000819FD" w:rsidRPr="00D158E2" w:rsidTr="000819FD">
        <w:tc>
          <w:tcPr>
            <w:tcW w:w="3188" w:type="dxa"/>
          </w:tcPr>
          <w:p w:rsidR="000819FD" w:rsidRPr="00D158E2" w:rsidRDefault="000819FD" w:rsidP="000819FD">
            <w:pPr>
              <w:spacing w:line="360" w:lineRule="auto"/>
              <w:jc w:val="both"/>
              <w:rPr>
                <w:rFonts w:ascii="Times New Roman" w:hAnsi="Times New Roman" w:cs="Times New Roman"/>
                <w:sz w:val="28"/>
                <w:szCs w:val="28"/>
              </w:rPr>
            </w:pPr>
            <w:r>
              <w:rPr>
                <w:rFonts w:ascii="Times New Roman" w:hAnsi="Times New Roman" w:cs="Times New Roman"/>
                <w:sz w:val="28"/>
                <w:szCs w:val="28"/>
              </w:rPr>
              <w:t>Малые организации культуры</w:t>
            </w:r>
          </w:p>
        </w:tc>
        <w:tc>
          <w:tcPr>
            <w:tcW w:w="3188" w:type="dxa"/>
          </w:tcPr>
          <w:p w:rsidR="000819FD" w:rsidRPr="00D158E2" w:rsidRDefault="000819FD" w:rsidP="000819FD">
            <w:pPr>
              <w:spacing w:line="360" w:lineRule="auto"/>
              <w:jc w:val="both"/>
              <w:rPr>
                <w:rFonts w:ascii="Times New Roman" w:hAnsi="Times New Roman" w:cs="Times New Roman"/>
                <w:sz w:val="28"/>
                <w:szCs w:val="28"/>
              </w:rPr>
            </w:pPr>
            <w:r w:rsidRPr="00D158E2">
              <w:rPr>
                <w:rFonts w:ascii="Times New Roman" w:hAnsi="Times New Roman" w:cs="Times New Roman"/>
                <w:sz w:val="28"/>
                <w:szCs w:val="28"/>
              </w:rPr>
              <w:t>Количество получателей услуг в месяц не более 2000</w:t>
            </w:r>
          </w:p>
        </w:tc>
        <w:tc>
          <w:tcPr>
            <w:tcW w:w="3189" w:type="dxa"/>
          </w:tcPr>
          <w:p w:rsidR="000819FD" w:rsidRPr="00D158E2" w:rsidRDefault="000819FD" w:rsidP="000819FD">
            <w:pPr>
              <w:spacing w:line="360" w:lineRule="auto"/>
              <w:jc w:val="both"/>
              <w:rPr>
                <w:rFonts w:ascii="Times New Roman" w:hAnsi="Times New Roman" w:cs="Times New Roman"/>
                <w:sz w:val="28"/>
                <w:szCs w:val="28"/>
              </w:rPr>
            </w:pPr>
            <w:r w:rsidRPr="00D158E2">
              <w:rPr>
                <w:rFonts w:ascii="Times New Roman" w:hAnsi="Times New Roman" w:cs="Times New Roman"/>
                <w:sz w:val="28"/>
                <w:szCs w:val="28"/>
              </w:rPr>
              <w:t>100-200</w:t>
            </w:r>
          </w:p>
        </w:tc>
      </w:tr>
      <w:tr w:rsidR="000819FD" w:rsidRPr="00D158E2" w:rsidTr="000819FD">
        <w:tc>
          <w:tcPr>
            <w:tcW w:w="3188" w:type="dxa"/>
          </w:tcPr>
          <w:p w:rsidR="000819FD" w:rsidRPr="00D158E2" w:rsidRDefault="000819FD" w:rsidP="000819FD">
            <w:pPr>
              <w:spacing w:line="360" w:lineRule="auto"/>
              <w:jc w:val="both"/>
              <w:rPr>
                <w:rFonts w:ascii="Times New Roman" w:hAnsi="Times New Roman" w:cs="Times New Roman"/>
                <w:sz w:val="28"/>
                <w:szCs w:val="28"/>
              </w:rPr>
            </w:pPr>
            <w:r w:rsidRPr="00D158E2">
              <w:rPr>
                <w:rFonts w:ascii="Times New Roman" w:hAnsi="Times New Roman" w:cs="Times New Roman"/>
                <w:sz w:val="28"/>
                <w:szCs w:val="28"/>
              </w:rPr>
              <w:t>Средние</w:t>
            </w:r>
            <w:r>
              <w:rPr>
                <w:rFonts w:ascii="Times New Roman" w:hAnsi="Times New Roman" w:cs="Times New Roman"/>
                <w:sz w:val="28"/>
                <w:szCs w:val="28"/>
              </w:rPr>
              <w:t xml:space="preserve"> организации культуры</w:t>
            </w:r>
          </w:p>
        </w:tc>
        <w:tc>
          <w:tcPr>
            <w:tcW w:w="3188" w:type="dxa"/>
          </w:tcPr>
          <w:p w:rsidR="000819FD" w:rsidRPr="00D158E2" w:rsidRDefault="000819FD" w:rsidP="000819FD">
            <w:pPr>
              <w:spacing w:line="360" w:lineRule="auto"/>
              <w:jc w:val="both"/>
              <w:rPr>
                <w:rFonts w:ascii="Times New Roman" w:hAnsi="Times New Roman" w:cs="Times New Roman"/>
                <w:sz w:val="28"/>
                <w:szCs w:val="28"/>
              </w:rPr>
            </w:pPr>
            <w:r w:rsidRPr="00D158E2">
              <w:rPr>
                <w:rFonts w:ascii="Times New Roman" w:hAnsi="Times New Roman" w:cs="Times New Roman"/>
                <w:sz w:val="28"/>
                <w:szCs w:val="28"/>
              </w:rPr>
              <w:t>Количество получателей услуг в месяц от 2000 до 7000</w:t>
            </w:r>
          </w:p>
        </w:tc>
        <w:tc>
          <w:tcPr>
            <w:tcW w:w="3189" w:type="dxa"/>
          </w:tcPr>
          <w:p w:rsidR="000819FD" w:rsidRPr="00D158E2" w:rsidRDefault="000819FD" w:rsidP="000819FD">
            <w:pPr>
              <w:spacing w:line="360" w:lineRule="auto"/>
              <w:jc w:val="both"/>
              <w:rPr>
                <w:rFonts w:ascii="Times New Roman" w:hAnsi="Times New Roman" w:cs="Times New Roman"/>
                <w:sz w:val="28"/>
                <w:szCs w:val="28"/>
              </w:rPr>
            </w:pPr>
            <w:r w:rsidRPr="00D158E2">
              <w:rPr>
                <w:rFonts w:ascii="Times New Roman" w:hAnsi="Times New Roman" w:cs="Times New Roman"/>
                <w:sz w:val="28"/>
                <w:szCs w:val="28"/>
              </w:rPr>
              <w:t>400-500</w:t>
            </w:r>
          </w:p>
        </w:tc>
      </w:tr>
      <w:tr w:rsidR="000819FD" w:rsidRPr="00D158E2" w:rsidTr="000819FD">
        <w:tc>
          <w:tcPr>
            <w:tcW w:w="3188" w:type="dxa"/>
          </w:tcPr>
          <w:p w:rsidR="000819FD" w:rsidRPr="00D158E2" w:rsidRDefault="000819FD" w:rsidP="000819FD">
            <w:pPr>
              <w:spacing w:line="360" w:lineRule="auto"/>
              <w:jc w:val="both"/>
              <w:rPr>
                <w:rFonts w:ascii="Times New Roman" w:hAnsi="Times New Roman" w:cs="Times New Roman"/>
                <w:sz w:val="28"/>
                <w:szCs w:val="28"/>
              </w:rPr>
            </w:pPr>
            <w:r w:rsidRPr="00D158E2">
              <w:rPr>
                <w:rFonts w:ascii="Times New Roman" w:hAnsi="Times New Roman" w:cs="Times New Roman"/>
                <w:sz w:val="28"/>
                <w:szCs w:val="28"/>
              </w:rPr>
              <w:t>Крупные</w:t>
            </w:r>
            <w:r>
              <w:rPr>
                <w:rFonts w:ascii="Times New Roman" w:hAnsi="Times New Roman" w:cs="Times New Roman"/>
                <w:sz w:val="28"/>
                <w:szCs w:val="28"/>
              </w:rPr>
              <w:t xml:space="preserve"> организации культуры</w:t>
            </w:r>
          </w:p>
        </w:tc>
        <w:tc>
          <w:tcPr>
            <w:tcW w:w="3188" w:type="dxa"/>
          </w:tcPr>
          <w:p w:rsidR="000819FD" w:rsidRPr="00D158E2" w:rsidRDefault="000819FD" w:rsidP="000819FD">
            <w:pPr>
              <w:spacing w:line="360" w:lineRule="auto"/>
              <w:jc w:val="both"/>
              <w:rPr>
                <w:rFonts w:ascii="Times New Roman" w:hAnsi="Times New Roman" w:cs="Times New Roman"/>
                <w:sz w:val="28"/>
                <w:szCs w:val="28"/>
              </w:rPr>
            </w:pPr>
            <w:r w:rsidRPr="00D158E2">
              <w:rPr>
                <w:rFonts w:ascii="Times New Roman" w:hAnsi="Times New Roman" w:cs="Times New Roman"/>
                <w:sz w:val="28"/>
                <w:szCs w:val="28"/>
              </w:rPr>
              <w:t>Количество получателей услуг в месяц более 7000</w:t>
            </w:r>
          </w:p>
        </w:tc>
        <w:tc>
          <w:tcPr>
            <w:tcW w:w="3189" w:type="dxa"/>
          </w:tcPr>
          <w:p w:rsidR="000819FD" w:rsidRPr="00D158E2" w:rsidRDefault="000819FD" w:rsidP="000819FD">
            <w:pPr>
              <w:spacing w:line="360" w:lineRule="auto"/>
              <w:jc w:val="both"/>
              <w:rPr>
                <w:rFonts w:ascii="Times New Roman" w:hAnsi="Times New Roman" w:cs="Times New Roman"/>
                <w:sz w:val="28"/>
                <w:szCs w:val="28"/>
              </w:rPr>
            </w:pPr>
            <w:r w:rsidRPr="00D158E2">
              <w:rPr>
                <w:rFonts w:ascii="Times New Roman" w:hAnsi="Times New Roman" w:cs="Times New Roman"/>
                <w:sz w:val="28"/>
                <w:szCs w:val="28"/>
              </w:rPr>
              <w:t>1000-2000</w:t>
            </w:r>
          </w:p>
        </w:tc>
      </w:tr>
    </w:tbl>
    <w:p w:rsidR="000819FD" w:rsidRDefault="000819FD" w:rsidP="000819FD">
      <w:pPr>
        <w:spacing w:after="0" w:line="360" w:lineRule="auto"/>
        <w:ind w:firstLine="567"/>
        <w:jc w:val="both"/>
        <w:rPr>
          <w:rFonts w:ascii="Times New Roman" w:hAnsi="Times New Roman" w:cs="Times New Roman"/>
          <w:sz w:val="28"/>
          <w:szCs w:val="28"/>
        </w:rPr>
      </w:pPr>
      <w:r w:rsidRPr="00CC42EF">
        <w:rPr>
          <w:rFonts w:ascii="Times New Roman" w:hAnsi="Times New Roman" w:cs="Times New Roman"/>
          <w:sz w:val="28"/>
          <w:szCs w:val="28"/>
        </w:rPr>
        <w:t xml:space="preserve">Таким образом, для измерения оценки удовлетворенности потребителей услуг качеством оказания услуг организациями культуры </w:t>
      </w:r>
      <w:r>
        <w:rPr>
          <w:rFonts w:ascii="Times New Roman" w:hAnsi="Times New Roman" w:cs="Times New Roman"/>
          <w:sz w:val="28"/>
          <w:szCs w:val="28"/>
        </w:rPr>
        <w:t>следует</w:t>
      </w:r>
      <w:r w:rsidRPr="00CC42EF">
        <w:rPr>
          <w:rFonts w:ascii="Times New Roman" w:hAnsi="Times New Roman" w:cs="Times New Roman"/>
          <w:sz w:val="28"/>
          <w:szCs w:val="28"/>
        </w:rPr>
        <w:t xml:space="preserve"> определить оптимальную для </w:t>
      </w:r>
      <w:r w:rsidRPr="00EE5C62">
        <w:rPr>
          <w:rFonts w:ascii="Times New Roman" w:hAnsi="Times New Roman" w:cs="Times New Roman"/>
          <w:sz w:val="28"/>
          <w:szCs w:val="28"/>
        </w:rPr>
        <w:t>конкретного учреждения комбинацию</w:t>
      </w:r>
      <w:r w:rsidRPr="00CC42EF">
        <w:rPr>
          <w:rFonts w:ascii="Times New Roman" w:hAnsi="Times New Roman" w:cs="Times New Roman"/>
          <w:sz w:val="28"/>
          <w:szCs w:val="28"/>
        </w:rPr>
        <w:t>, включающую необходимое количество анкет для сбора и методы их получения</w:t>
      </w:r>
      <w:r>
        <w:rPr>
          <w:rFonts w:ascii="Times New Roman" w:hAnsi="Times New Roman" w:cs="Times New Roman"/>
          <w:sz w:val="28"/>
          <w:szCs w:val="28"/>
        </w:rPr>
        <w:t>,</w:t>
      </w:r>
      <w:r w:rsidRPr="00CC42EF">
        <w:rPr>
          <w:rFonts w:ascii="Times New Roman" w:hAnsi="Times New Roman" w:cs="Times New Roman"/>
          <w:sz w:val="28"/>
          <w:szCs w:val="28"/>
        </w:rPr>
        <w:t xml:space="preserve"> и позволяющую предоставить качественные результаты при адекватном расходовании бюджетных средств.</w:t>
      </w:r>
    </w:p>
    <w:p w:rsidR="000819FD" w:rsidRPr="004039E3" w:rsidRDefault="000819FD" w:rsidP="000819FD">
      <w:pPr>
        <w:widowControl w:val="0"/>
        <w:spacing w:after="0" w:line="360" w:lineRule="auto"/>
        <w:ind w:firstLine="567"/>
        <w:jc w:val="right"/>
        <w:rPr>
          <w:rFonts w:ascii="Times New Roman" w:hAnsi="Times New Roman"/>
          <w:sz w:val="28"/>
          <w:szCs w:val="28"/>
        </w:rPr>
      </w:pPr>
      <w:r w:rsidRPr="004039E3">
        <w:rPr>
          <w:rFonts w:ascii="Times New Roman" w:hAnsi="Times New Roman"/>
          <w:sz w:val="28"/>
          <w:szCs w:val="28"/>
        </w:rPr>
        <w:t>Таблица 2</w:t>
      </w:r>
    </w:p>
    <w:p w:rsidR="000819FD" w:rsidRPr="004039E3" w:rsidRDefault="000819FD" w:rsidP="000819FD">
      <w:pPr>
        <w:widowControl w:val="0"/>
        <w:spacing w:after="0" w:line="360" w:lineRule="auto"/>
        <w:jc w:val="center"/>
        <w:rPr>
          <w:rFonts w:ascii="Times New Roman" w:hAnsi="Times New Roman"/>
          <w:sz w:val="28"/>
          <w:szCs w:val="28"/>
        </w:rPr>
      </w:pPr>
      <w:r w:rsidRPr="004039E3">
        <w:rPr>
          <w:rFonts w:ascii="Times New Roman" w:hAnsi="Times New Roman"/>
          <w:sz w:val="28"/>
          <w:szCs w:val="28"/>
        </w:rPr>
        <w:t xml:space="preserve">Показатели, формируемые на основе анализа информации на сайте </w:t>
      </w:r>
      <w:r w:rsidRPr="004039E3">
        <w:rPr>
          <w:rFonts w:ascii="Times New Roman" w:hAnsi="Times New Roman"/>
          <w:sz w:val="28"/>
          <w:szCs w:val="28"/>
          <w:lang w:val="en-US"/>
        </w:rPr>
        <w:t>www</w:t>
      </w:r>
      <w:r w:rsidRPr="004039E3">
        <w:rPr>
          <w:rFonts w:ascii="Times New Roman" w:hAnsi="Times New Roman"/>
          <w:sz w:val="28"/>
          <w:szCs w:val="28"/>
        </w:rPr>
        <w:t>.</w:t>
      </w:r>
      <w:r w:rsidRPr="004039E3">
        <w:rPr>
          <w:rFonts w:ascii="Times New Roman" w:hAnsi="Times New Roman"/>
          <w:sz w:val="28"/>
          <w:szCs w:val="28"/>
          <w:lang w:val="en-US"/>
        </w:rPr>
        <w:t>bus</w:t>
      </w:r>
      <w:r w:rsidRPr="004039E3">
        <w:rPr>
          <w:rFonts w:ascii="Times New Roman" w:hAnsi="Times New Roman"/>
          <w:sz w:val="28"/>
          <w:szCs w:val="28"/>
        </w:rPr>
        <w:t>.</w:t>
      </w:r>
      <w:r w:rsidRPr="004039E3">
        <w:rPr>
          <w:rFonts w:ascii="Times New Roman" w:hAnsi="Times New Roman"/>
          <w:sz w:val="28"/>
          <w:szCs w:val="28"/>
          <w:lang w:val="en-US"/>
        </w:rPr>
        <w:t>gov</w:t>
      </w:r>
      <w:r w:rsidRPr="004039E3">
        <w:rPr>
          <w:rFonts w:ascii="Times New Roman" w:hAnsi="Times New Roman"/>
          <w:sz w:val="28"/>
          <w:szCs w:val="28"/>
        </w:rPr>
        <w:t>.</w:t>
      </w:r>
      <w:r w:rsidRPr="004039E3">
        <w:rPr>
          <w:rFonts w:ascii="Times New Roman" w:hAnsi="Times New Roman"/>
          <w:sz w:val="28"/>
          <w:szCs w:val="28"/>
          <w:lang w:val="en-US"/>
        </w:rPr>
        <w:t>ru</w:t>
      </w:r>
    </w:p>
    <w:tbl>
      <w:tblPr>
        <w:tblStyle w:val="a4"/>
        <w:tblW w:w="9380" w:type="dxa"/>
        <w:tblLayout w:type="fixed"/>
        <w:tblLook w:val="04A0"/>
      </w:tblPr>
      <w:tblGrid>
        <w:gridCol w:w="1129"/>
        <w:gridCol w:w="5075"/>
        <w:gridCol w:w="1275"/>
        <w:gridCol w:w="1901"/>
      </w:tblGrid>
      <w:tr w:rsidR="000819FD" w:rsidTr="000819FD">
        <w:trPr>
          <w:tblHeader/>
        </w:trPr>
        <w:tc>
          <w:tcPr>
            <w:tcW w:w="1129" w:type="dxa"/>
            <w:vAlign w:val="center"/>
          </w:tcPr>
          <w:p w:rsidR="000819FD" w:rsidRPr="00494C86" w:rsidRDefault="000819FD" w:rsidP="000819FD">
            <w:pPr>
              <w:jc w:val="center"/>
              <w:rPr>
                <w:rFonts w:ascii="Times New Roman" w:hAnsi="Times New Roman" w:cs="Times New Roman"/>
                <w:b/>
                <w:sz w:val="24"/>
                <w:szCs w:val="24"/>
              </w:rPr>
            </w:pPr>
            <w:r>
              <w:rPr>
                <w:rFonts w:ascii="Times New Roman" w:hAnsi="Times New Roman" w:cs="Times New Roman"/>
                <w:b/>
                <w:sz w:val="24"/>
                <w:szCs w:val="24"/>
              </w:rPr>
              <w:t>Пункт</w:t>
            </w:r>
            <w:r w:rsidRPr="00494C86">
              <w:rPr>
                <w:rFonts w:ascii="Times New Roman" w:hAnsi="Times New Roman" w:cs="Times New Roman"/>
                <w:b/>
                <w:sz w:val="24"/>
                <w:szCs w:val="24"/>
              </w:rPr>
              <w:t xml:space="preserve"> </w:t>
            </w:r>
            <w:r>
              <w:rPr>
                <w:rFonts w:ascii="Times New Roman" w:hAnsi="Times New Roman" w:cs="Times New Roman"/>
                <w:b/>
                <w:sz w:val="24"/>
                <w:szCs w:val="24"/>
              </w:rPr>
              <w:t>п</w:t>
            </w:r>
            <w:r w:rsidRPr="00494C86">
              <w:rPr>
                <w:rFonts w:ascii="Times New Roman" w:hAnsi="Times New Roman" w:cs="Times New Roman"/>
                <w:b/>
                <w:sz w:val="24"/>
                <w:szCs w:val="24"/>
              </w:rPr>
              <w:t>риказ</w:t>
            </w:r>
            <w:r>
              <w:rPr>
                <w:rFonts w:ascii="Times New Roman" w:hAnsi="Times New Roman" w:cs="Times New Roman"/>
                <w:b/>
                <w:sz w:val="24"/>
                <w:szCs w:val="24"/>
              </w:rPr>
              <w:t>а №</w:t>
            </w:r>
            <w:r w:rsidRPr="00494C86">
              <w:rPr>
                <w:rFonts w:ascii="Times New Roman" w:hAnsi="Times New Roman" w:cs="Times New Roman"/>
                <w:b/>
                <w:sz w:val="24"/>
                <w:szCs w:val="24"/>
              </w:rPr>
              <w:t>288</w:t>
            </w:r>
          </w:p>
        </w:tc>
        <w:tc>
          <w:tcPr>
            <w:tcW w:w="5075" w:type="dxa"/>
            <w:vAlign w:val="center"/>
          </w:tcPr>
          <w:p w:rsidR="000819FD" w:rsidRPr="00494C86" w:rsidRDefault="000819FD" w:rsidP="000819FD">
            <w:pPr>
              <w:jc w:val="center"/>
              <w:rPr>
                <w:rFonts w:ascii="Times New Roman" w:hAnsi="Times New Roman" w:cs="Times New Roman"/>
                <w:b/>
                <w:sz w:val="24"/>
                <w:szCs w:val="24"/>
              </w:rPr>
            </w:pPr>
            <w:r w:rsidRPr="00494C86">
              <w:rPr>
                <w:rFonts w:ascii="Times New Roman" w:hAnsi="Times New Roman" w:cs="Times New Roman"/>
                <w:b/>
                <w:sz w:val="24"/>
                <w:szCs w:val="24"/>
              </w:rPr>
              <w:t>Показатель</w:t>
            </w:r>
          </w:p>
        </w:tc>
        <w:tc>
          <w:tcPr>
            <w:tcW w:w="1275" w:type="dxa"/>
            <w:vAlign w:val="center"/>
          </w:tcPr>
          <w:p w:rsidR="000819FD" w:rsidRPr="00494C86" w:rsidRDefault="000819FD" w:rsidP="000819FD">
            <w:pPr>
              <w:jc w:val="center"/>
              <w:rPr>
                <w:rFonts w:ascii="Times New Roman" w:hAnsi="Times New Roman" w:cs="Times New Roman"/>
                <w:b/>
                <w:sz w:val="24"/>
                <w:szCs w:val="24"/>
              </w:rPr>
            </w:pPr>
            <w:r w:rsidRPr="00494C86">
              <w:rPr>
                <w:rFonts w:ascii="Times New Roman" w:hAnsi="Times New Roman" w:cs="Times New Roman"/>
                <w:b/>
                <w:sz w:val="24"/>
                <w:szCs w:val="24"/>
              </w:rPr>
              <w:t xml:space="preserve">Единица измерения </w:t>
            </w:r>
          </w:p>
        </w:tc>
        <w:tc>
          <w:tcPr>
            <w:tcW w:w="1901" w:type="dxa"/>
            <w:vAlign w:val="center"/>
          </w:tcPr>
          <w:p w:rsidR="000819FD" w:rsidRPr="00494C86" w:rsidRDefault="000819FD" w:rsidP="000819FD">
            <w:pPr>
              <w:rPr>
                <w:rFonts w:ascii="Times New Roman" w:hAnsi="Times New Roman" w:cs="Times New Roman"/>
                <w:b/>
                <w:sz w:val="24"/>
                <w:szCs w:val="24"/>
              </w:rPr>
            </w:pPr>
            <w:r w:rsidRPr="00494C86">
              <w:rPr>
                <w:rFonts w:ascii="Times New Roman" w:hAnsi="Times New Roman" w:cs="Times New Roman"/>
                <w:b/>
                <w:sz w:val="24"/>
                <w:szCs w:val="24"/>
              </w:rPr>
              <w:t>Группа организаций</w:t>
            </w:r>
          </w:p>
        </w:tc>
      </w:tr>
      <w:tr w:rsidR="000819FD" w:rsidTr="000819FD">
        <w:tc>
          <w:tcPr>
            <w:tcW w:w="1129" w:type="dxa"/>
            <w:vAlign w:val="center"/>
          </w:tcPr>
          <w:p w:rsidR="000819FD" w:rsidRPr="00494C86" w:rsidRDefault="000819FD" w:rsidP="000819FD">
            <w:pPr>
              <w:rPr>
                <w:rFonts w:ascii="Times New Roman" w:hAnsi="Times New Roman" w:cs="Times New Roman"/>
                <w:b/>
                <w:sz w:val="24"/>
                <w:szCs w:val="24"/>
              </w:rPr>
            </w:pPr>
            <w:r w:rsidRPr="00494C86">
              <w:rPr>
                <w:rFonts w:ascii="Times New Roman" w:hAnsi="Times New Roman" w:cs="Times New Roman"/>
                <w:b/>
                <w:sz w:val="24"/>
                <w:szCs w:val="24"/>
              </w:rPr>
              <w:t>1</w:t>
            </w:r>
          </w:p>
        </w:tc>
        <w:tc>
          <w:tcPr>
            <w:tcW w:w="5075" w:type="dxa"/>
            <w:vAlign w:val="center"/>
          </w:tcPr>
          <w:p w:rsidR="000819FD" w:rsidRPr="00494C86" w:rsidRDefault="000819FD" w:rsidP="000819FD">
            <w:pPr>
              <w:rPr>
                <w:rFonts w:ascii="Times New Roman" w:hAnsi="Times New Roman" w:cs="Times New Roman"/>
                <w:b/>
                <w:sz w:val="24"/>
                <w:szCs w:val="24"/>
              </w:rPr>
            </w:pPr>
            <w:r w:rsidRPr="00494C86">
              <w:rPr>
                <w:rFonts w:ascii="Times New Roman" w:eastAsia="Calibri" w:hAnsi="Times New Roman" w:cs="Times New Roman"/>
                <w:b/>
                <w:sz w:val="24"/>
                <w:szCs w:val="24"/>
              </w:rPr>
              <w:t xml:space="preserve">Открытость и доступность информации об организации культуры </w:t>
            </w:r>
          </w:p>
        </w:tc>
        <w:tc>
          <w:tcPr>
            <w:tcW w:w="1275" w:type="dxa"/>
          </w:tcPr>
          <w:p w:rsidR="000819FD" w:rsidRPr="00494C86" w:rsidRDefault="000819FD" w:rsidP="000819FD">
            <w:pPr>
              <w:rPr>
                <w:sz w:val="24"/>
                <w:szCs w:val="24"/>
              </w:rPr>
            </w:pPr>
          </w:p>
        </w:tc>
        <w:tc>
          <w:tcPr>
            <w:tcW w:w="1901" w:type="dxa"/>
          </w:tcPr>
          <w:p w:rsidR="000819FD" w:rsidRPr="00494C86" w:rsidRDefault="000819FD" w:rsidP="000819FD">
            <w:pPr>
              <w:rPr>
                <w:sz w:val="24"/>
                <w:szCs w:val="24"/>
              </w:rPr>
            </w:pPr>
          </w:p>
        </w:tc>
      </w:tr>
      <w:tr w:rsidR="000819FD" w:rsidRPr="00F12CC8" w:rsidTr="000819FD">
        <w:tc>
          <w:tcPr>
            <w:tcW w:w="1129"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1.2</w:t>
            </w:r>
          </w:p>
        </w:tc>
        <w:tc>
          <w:tcPr>
            <w:tcW w:w="5075"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Информация о выполнении государственного/ муниципального задания, отчет о результатах деятельности организации культуры</w:t>
            </w:r>
          </w:p>
        </w:tc>
        <w:tc>
          <w:tcPr>
            <w:tcW w:w="1275"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от 0 до 7 баллов</w:t>
            </w:r>
          </w:p>
        </w:tc>
        <w:tc>
          <w:tcPr>
            <w:tcW w:w="1901"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все организации культуры</w:t>
            </w:r>
          </w:p>
        </w:tc>
      </w:tr>
    </w:tbl>
    <w:p w:rsidR="000819FD" w:rsidRPr="00C141D1" w:rsidRDefault="000819FD" w:rsidP="000819FD">
      <w:pPr>
        <w:widowControl w:val="0"/>
        <w:spacing w:after="0" w:line="360" w:lineRule="auto"/>
        <w:ind w:firstLine="567"/>
        <w:jc w:val="both"/>
        <w:rPr>
          <w:rFonts w:ascii="Times New Roman" w:hAnsi="Times New Roman"/>
          <w:sz w:val="24"/>
          <w:szCs w:val="24"/>
        </w:rPr>
      </w:pPr>
      <w:r w:rsidRPr="00C141D1">
        <w:rPr>
          <w:rFonts w:ascii="Times New Roman" w:hAnsi="Times New Roman"/>
          <w:sz w:val="24"/>
          <w:szCs w:val="24"/>
        </w:rPr>
        <w:t>Показатели таблицы 2 формируются при осуществлении расчета уровня удовлетворенности качеством услуг в соответствии с Разделом 3 Приложения 1 к настоящим методическим рекомендациям.</w:t>
      </w:r>
    </w:p>
    <w:p w:rsidR="000819FD" w:rsidRDefault="000819FD" w:rsidP="000819FD">
      <w:pPr>
        <w:widowControl w:val="0"/>
        <w:spacing w:after="0" w:line="360" w:lineRule="auto"/>
        <w:ind w:firstLine="567"/>
        <w:jc w:val="right"/>
        <w:rPr>
          <w:rFonts w:ascii="Times New Roman" w:hAnsi="Times New Roman"/>
          <w:sz w:val="28"/>
          <w:szCs w:val="28"/>
        </w:rPr>
      </w:pPr>
      <w:r w:rsidRPr="004039E3">
        <w:rPr>
          <w:rFonts w:ascii="Times New Roman" w:hAnsi="Times New Roman"/>
          <w:sz w:val="28"/>
          <w:szCs w:val="28"/>
        </w:rPr>
        <w:lastRenderedPageBreak/>
        <w:t>Таблица 3</w:t>
      </w:r>
    </w:p>
    <w:p w:rsidR="000819FD" w:rsidRPr="004039E3" w:rsidRDefault="000819FD" w:rsidP="000819FD">
      <w:pPr>
        <w:widowControl w:val="0"/>
        <w:spacing w:after="0" w:line="360" w:lineRule="auto"/>
        <w:jc w:val="center"/>
        <w:rPr>
          <w:rFonts w:ascii="Times New Roman" w:hAnsi="Times New Roman"/>
          <w:sz w:val="28"/>
          <w:szCs w:val="28"/>
        </w:rPr>
      </w:pPr>
      <w:r w:rsidRPr="004039E3">
        <w:rPr>
          <w:rFonts w:ascii="Times New Roman" w:hAnsi="Times New Roman"/>
          <w:sz w:val="28"/>
          <w:szCs w:val="28"/>
        </w:rPr>
        <w:t>Показатели, формируемые на основе анализа информации на официальном сайте организации культуры</w:t>
      </w:r>
    </w:p>
    <w:tbl>
      <w:tblPr>
        <w:tblStyle w:val="a4"/>
        <w:tblW w:w="9380" w:type="dxa"/>
        <w:tblLayout w:type="fixed"/>
        <w:tblLook w:val="04A0"/>
      </w:tblPr>
      <w:tblGrid>
        <w:gridCol w:w="1129"/>
        <w:gridCol w:w="4962"/>
        <w:gridCol w:w="1388"/>
        <w:gridCol w:w="1901"/>
      </w:tblGrid>
      <w:tr w:rsidR="000819FD" w:rsidTr="000819FD">
        <w:trPr>
          <w:tblHeader/>
        </w:trPr>
        <w:tc>
          <w:tcPr>
            <w:tcW w:w="1129" w:type="dxa"/>
            <w:vAlign w:val="center"/>
          </w:tcPr>
          <w:p w:rsidR="000819FD" w:rsidRPr="00494C86" w:rsidRDefault="000819FD" w:rsidP="000819FD">
            <w:pPr>
              <w:jc w:val="center"/>
              <w:rPr>
                <w:rFonts w:ascii="Times New Roman" w:hAnsi="Times New Roman" w:cs="Times New Roman"/>
                <w:b/>
                <w:sz w:val="24"/>
                <w:szCs w:val="24"/>
              </w:rPr>
            </w:pPr>
            <w:r>
              <w:rPr>
                <w:rFonts w:ascii="Times New Roman" w:hAnsi="Times New Roman" w:cs="Times New Roman"/>
                <w:b/>
                <w:sz w:val="24"/>
                <w:szCs w:val="24"/>
              </w:rPr>
              <w:t>Пункт</w:t>
            </w:r>
            <w:r w:rsidRPr="00494C86">
              <w:rPr>
                <w:rFonts w:ascii="Times New Roman" w:hAnsi="Times New Roman" w:cs="Times New Roman"/>
                <w:b/>
                <w:sz w:val="24"/>
                <w:szCs w:val="24"/>
              </w:rPr>
              <w:t xml:space="preserve"> </w:t>
            </w:r>
            <w:r>
              <w:rPr>
                <w:rFonts w:ascii="Times New Roman" w:hAnsi="Times New Roman" w:cs="Times New Roman"/>
                <w:b/>
                <w:sz w:val="24"/>
                <w:szCs w:val="24"/>
              </w:rPr>
              <w:t>п</w:t>
            </w:r>
            <w:r w:rsidRPr="00494C86">
              <w:rPr>
                <w:rFonts w:ascii="Times New Roman" w:hAnsi="Times New Roman" w:cs="Times New Roman"/>
                <w:b/>
                <w:sz w:val="24"/>
                <w:szCs w:val="24"/>
              </w:rPr>
              <w:t>риказ</w:t>
            </w:r>
            <w:r>
              <w:rPr>
                <w:rFonts w:ascii="Times New Roman" w:hAnsi="Times New Roman" w:cs="Times New Roman"/>
                <w:b/>
                <w:sz w:val="24"/>
                <w:szCs w:val="24"/>
              </w:rPr>
              <w:t>а №</w:t>
            </w:r>
            <w:r w:rsidRPr="00494C86">
              <w:rPr>
                <w:rFonts w:ascii="Times New Roman" w:hAnsi="Times New Roman" w:cs="Times New Roman"/>
                <w:b/>
                <w:sz w:val="24"/>
                <w:szCs w:val="24"/>
              </w:rPr>
              <w:t>288</w:t>
            </w:r>
          </w:p>
        </w:tc>
        <w:tc>
          <w:tcPr>
            <w:tcW w:w="4962" w:type="dxa"/>
            <w:vAlign w:val="center"/>
          </w:tcPr>
          <w:p w:rsidR="000819FD" w:rsidRPr="00494C86" w:rsidRDefault="000819FD" w:rsidP="000819FD">
            <w:pPr>
              <w:jc w:val="center"/>
              <w:rPr>
                <w:rFonts w:ascii="Times New Roman" w:hAnsi="Times New Roman" w:cs="Times New Roman"/>
                <w:b/>
                <w:sz w:val="24"/>
                <w:szCs w:val="24"/>
              </w:rPr>
            </w:pPr>
            <w:r w:rsidRPr="00494C86">
              <w:rPr>
                <w:rFonts w:ascii="Times New Roman" w:hAnsi="Times New Roman" w:cs="Times New Roman"/>
                <w:b/>
                <w:sz w:val="24"/>
                <w:szCs w:val="24"/>
              </w:rPr>
              <w:t>Показатель</w:t>
            </w:r>
          </w:p>
        </w:tc>
        <w:tc>
          <w:tcPr>
            <w:tcW w:w="1388" w:type="dxa"/>
            <w:vAlign w:val="center"/>
          </w:tcPr>
          <w:p w:rsidR="000819FD" w:rsidRPr="00494C86" w:rsidRDefault="000819FD" w:rsidP="000819FD">
            <w:pPr>
              <w:jc w:val="center"/>
              <w:rPr>
                <w:rFonts w:ascii="Times New Roman" w:hAnsi="Times New Roman" w:cs="Times New Roman"/>
                <w:b/>
                <w:sz w:val="24"/>
                <w:szCs w:val="24"/>
              </w:rPr>
            </w:pPr>
            <w:r w:rsidRPr="00494C86">
              <w:rPr>
                <w:rFonts w:ascii="Times New Roman" w:hAnsi="Times New Roman" w:cs="Times New Roman"/>
                <w:b/>
                <w:sz w:val="24"/>
                <w:szCs w:val="24"/>
              </w:rPr>
              <w:t xml:space="preserve">Единица измерения </w:t>
            </w:r>
          </w:p>
        </w:tc>
        <w:tc>
          <w:tcPr>
            <w:tcW w:w="1901" w:type="dxa"/>
            <w:vAlign w:val="center"/>
          </w:tcPr>
          <w:p w:rsidR="000819FD" w:rsidRPr="00494C86" w:rsidRDefault="000819FD" w:rsidP="000819FD">
            <w:pPr>
              <w:rPr>
                <w:rFonts w:ascii="Times New Roman" w:hAnsi="Times New Roman" w:cs="Times New Roman"/>
                <w:b/>
                <w:sz w:val="24"/>
                <w:szCs w:val="24"/>
              </w:rPr>
            </w:pPr>
            <w:r w:rsidRPr="00494C86">
              <w:rPr>
                <w:rFonts w:ascii="Times New Roman" w:hAnsi="Times New Roman" w:cs="Times New Roman"/>
                <w:b/>
                <w:sz w:val="24"/>
                <w:szCs w:val="24"/>
              </w:rPr>
              <w:t>Группа организаций</w:t>
            </w:r>
          </w:p>
        </w:tc>
      </w:tr>
      <w:tr w:rsidR="000819FD" w:rsidTr="000819FD">
        <w:tc>
          <w:tcPr>
            <w:tcW w:w="1129" w:type="dxa"/>
            <w:vAlign w:val="center"/>
          </w:tcPr>
          <w:p w:rsidR="000819FD" w:rsidRPr="00494C86" w:rsidRDefault="000819FD" w:rsidP="000819FD">
            <w:pPr>
              <w:rPr>
                <w:rFonts w:ascii="Times New Roman" w:hAnsi="Times New Roman" w:cs="Times New Roman"/>
                <w:b/>
                <w:sz w:val="24"/>
                <w:szCs w:val="24"/>
              </w:rPr>
            </w:pPr>
            <w:r w:rsidRPr="00494C86">
              <w:rPr>
                <w:rFonts w:ascii="Times New Roman" w:hAnsi="Times New Roman" w:cs="Times New Roman"/>
                <w:b/>
                <w:sz w:val="24"/>
                <w:szCs w:val="24"/>
              </w:rPr>
              <w:t>1</w:t>
            </w:r>
          </w:p>
        </w:tc>
        <w:tc>
          <w:tcPr>
            <w:tcW w:w="4962" w:type="dxa"/>
            <w:vAlign w:val="center"/>
          </w:tcPr>
          <w:p w:rsidR="000819FD" w:rsidRPr="00494C86" w:rsidRDefault="000819FD" w:rsidP="000819FD">
            <w:pPr>
              <w:rPr>
                <w:rFonts w:ascii="Times New Roman" w:hAnsi="Times New Roman" w:cs="Times New Roman"/>
                <w:b/>
                <w:sz w:val="24"/>
                <w:szCs w:val="24"/>
              </w:rPr>
            </w:pPr>
            <w:r w:rsidRPr="00494C86">
              <w:rPr>
                <w:rFonts w:ascii="Times New Roman" w:eastAsia="Calibri" w:hAnsi="Times New Roman" w:cs="Times New Roman"/>
                <w:b/>
                <w:sz w:val="24"/>
                <w:szCs w:val="24"/>
              </w:rPr>
              <w:t xml:space="preserve">Открытость и доступность информации об организации культуры </w:t>
            </w:r>
          </w:p>
        </w:tc>
        <w:tc>
          <w:tcPr>
            <w:tcW w:w="1388" w:type="dxa"/>
          </w:tcPr>
          <w:p w:rsidR="000819FD" w:rsidRPr="00494C86" w:rsidRDefault="000819FD" w:rsidP="000819FD">
            <w:pPr>
              <w:rPr>
                <w:sz w:val="24"/>
                <w:szCs w:val="24"/>
              </w:rPr>
            </w:pPr>
          </w:p>
        </w:tc>
        <w:tc>
          <w:tcPr>
            <w:tcW w:w="1901" w:type="dxa"/>
          </w:tcPr>
          <w:p w:rsidR="000819FD" w:rsidRPr="00494C86" w:rsidRDefault="000819FD" w:rsidP="000819FD">
            <w:pPr>
              <w:rPr>
                <w:sz w:val="24"/>
                <w:szCs w:val="24"/>
              </w:rPr>
            </w:pPr>
          </w:p>
        </w:tc>
      </w:tr>
      <w:tr w:rsidR="000819FD" w:rsidRPr="00F12CC8" w:rsidTr="000819FD">
        <w:tc>
          <w:tcPr>
            <w:tcW w:w="1129"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1.1</w:t>
            </w:r>
          </w:p>
        </w:tc>
        <w:tc>
          <w:tcPr>
            <w:tcW w:w="4962"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Полное и сокращенное наименование организации культуры, место нахождения, почтовый адрес, схема проезда, адрес электронной почты, структура организации культуры, сведения об учредителе (учредителях), учредительные документы</w:t>
            </w:r>
          </w:p>
        </w:tc>
        <w:tc>
          <w:tcPr>
            <w:tcW w:w="1388"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от 0 до 5 баллов</w:t>
            </w:r>
          </w:p>
        </w:tc>
        <w:tc>
          <w:tcPr>
            <w:tcW w:w="1901"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все организации культуры</w:t>
            </w:r>
          </w:p>
        </w:tc>
      </w:tr>
      <w:tr w:rsidR="000819FD" w:rsidTr="000819FD">
        <w:tc>
          <w:tcPr>
            <w:tcW w:w="1129" w:type="dxa"/>
            <w:vAlign w:val="center"/>
          </w:tcPr>
          <w:p w:rsidR="000819FD" w:rsidRPr="00494C86" w:rsidRDefault="000819FD" w:rsidP="000819FD">
            <w:pPr>
              <w:rPr>
                <w:rFonts w:ascii="Times New Roman" w:hAnsi="Times New Roman" w:cs="Times New Roman"/>
                <w:b/>
                <w:sz w:val="24"/>
                <w:szCs w:val="24"/>
              </w:rPr>
            </w:pPr>
            <w:r w:rsidRPr="00494C86">
              <w:rPr>
                <w:rFonts w:ascii="Times New Roman" w:hAnsi="Times New Roman" w:cs="Times New Roman"/>
                <w:b/>
                <w:sz w:val="24"/>
                <w:szCs w:val="24"/>
              </w:rPr>
              <w:t>2</w:t>
            </w:r>
          </w:p>
        </w:tc>
        <w:tc>
          <w:tcPr>
            <w:tcW w:w="4962" w:type="dxa"/>
            <w:vAlign w:val="center"/>
          </w:tcPr>
          <w:p w:rsidR="000819FD" w:rsidRPr="00494C86" w:rsidRDefault="000819FD" w:rsidP="000819FD">
            <w:pPr>
              <w:jc w:val="both"/>
              <w:rPr>
                <w:rFonts w:ascii="Times New Roman" w:eastAsia="Calibri" w:hAnsi="Times New Roman" w:cs="Times New Roman"/>
                <w:b/>
                <w:sz w:val="24"/>
                <w:szCs w:val="24"/>
              </w:rPr>
            </w:pPr>
            <w:r w:rsidRPr="00494C86">
              <w:rPr>
                <w:rFonts w:ascii="Times New Roman" w:eastAsia="Calibri" w:hAnsi="Times New Roman" w:cs="Times New Roman"/>
                <w:b/>
                <w:sz w:val="24"/>
                <w:szCs w:val="24"/>
              </w:rPr>
              <w:t xml:space="preserve">Комфортность условий предоставления услуг и доступность их получения </w:t>
            </w:r>
          </w:p>
        </w:tc>
        <w:tc>
          <w:tcPr>
            <w:tcW w:w="1388" w:type="dxa"/>
            <w:vAlign w:val="center"/>
          </w:tcPr>
          <w:p w:rsidR="000819FD" w:rsidRPr="00494C86" w:rsidRDefault="000819FD" w:rsidP="000819FD">
            <w:pPr>
              <w:rPr>
                <w:rFonts w:ascii="Times New Roman" w:hAnsi="Times New Roman" w:cs="Times New Roman"/>
                <w:sz w:val="24"/>
                <w:szCs w:val="24"/>
              </w:rPr>
            </w:pPr>
          </w:p>
        </w:tc>
        <w:tc>
          <w:tcPr>
            <w:tcW w:w="1901" w:type="dxa"/>
            <w:vAlign w:val="center"/>
          </w:tcPr>
          <w:p w:rsidR="000819FD" w:rsidRPr="00494C86" w:rsidRDefault="000819FD" w:rsidP="000819FD">
            <w:pPr>
              <w:rPr>
                <w:rFonts w:ascii="Times New Roman" w:eastAsia="Calibri" w:hAnsi="Times New Roman" w:cs="Times New Roman"/>
                <w:sz w:val="24"/>
                <w:szCs w:val="24"/>
              </w:rPr>
            </w:pPr>
          </w:p>
        </w:tc>
      </w:tr>
      <w:tr w:rsidR="000819FD" w:rsidRPr="00F12CC8" w:rsidTr="000819FD">
        <w:tc>
          <w:tcPr>
            <w:tcW w:w="1129"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2.2</w:t>
            </w:r>
          </w:p>
        </w:tc>
        <w:tc>
          <w:tcPr>
            <w:tcW w:w="4962"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Перечень услуг, предоставляемых организацией культуры. Ограничения по ассортименту услуг, ограничения по потребителям услуг. Дополнительные услуги, предоставляемые организацией культуры. Услуги, предоставляемые на платной основе. Стоимость услуг. Предоставление преимущественного права пользования услугами учреждения</w:t>
            </w:r>
          </w:p>
        </w:tc>
        <w:tc>
          <w:tcPr>
            <w:tcW w:w="1388"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от 0 до 5 баллов</w:t>
            </w:r>
          </w:p>
        </w:tc>
        <w:tc>
          <w:tcPr>
            <w:tcW w:w="1901"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все организации культуры</w:t>
            </w:r>
          </w:p>
        </w:tc>
      </w:tr>
      <w:tr w:rsidR="000819FD" w:rsidRPr="00F12CC8" w:rsidTr="000819FD">
        <w:tc>
          <w:tcPr>
            <w:tcW w:w="1129"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2.3</w:t>
            </w:r>
          </w:p>
        </w:tc>
        <w:tc>
          <w:tcPr>
            <w:tcW w:w="4962"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Сохранение возможности навигации по сайту при отключении графических элементов оформления сайта, карта сайта. Время доступности информации с учетом перерывов в работе сайта.</w:t>
            </w:r>
          </w:p>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 xml:space="preserve">Наличие независимой системы учета посещений сайта. Раскрытие информации независимой системы учета посещений сайта. Наличие встроенной системы контекстного поиска по сайту. Бесплатность, доступность информации на сайте. Отсутствие нарушений отображения, форматирования или иных дефектов информации на сайте. Дата и время размещения информации. </w:t>
            </w:r>
          </w:p>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Доступ к разделу «Независимая оценка качества предоставления услуг» должен быть обеспечен не более чем за 2 перехода по сайту с использованием меню навигации</w:t>
            </w:r>
          </w:p>
        </w:tc>
        <w:tc>
          <w:tcPr>
            <w:tcW w:w="1388"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от 0 до 5 баллов</w:t>
            </w:r>
          </w:p>
        </w:tc>
        <w:tc>
          <w:tcPr>
            <w:tcW w:w="1901"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все организации культуры</w:t>
            </w:r>
          </w:p>
        </w:tc>
      </w:tr>
      <w:tr w:rsidR="000819FD" w:rsidRPr="00F12CC8" w:rsidTr="000819FD">
        <w:tc>
          <w:tcPr>
            <w:tcW w:w="1129" w:type="dxa"/>
            <w:vAlign w:val="center"/>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2.7</w:t>
            </w:r>
          </w:p>
        </w:tc>
        <w:tc>
          <w:tcPr>
            <w:tcW w:w="4962" w:type="dxa"/>
            <w:vAlign w:val="center"/>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 xml:space="preserve">Наличие электронного билета / бронирования билетов/ электронная очередь/ электронных каталогов/электронных документов, доступных для получения </w:t>
            </w:r>
          </w:p>
        </w:tc>
        <w:tc>
          <w:tcPr>
            <w:tcW w:w="1388"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от 0 до 5 баллов</w:t>
            </w:r>
          </w:p>
        </w:tc>
        <w:tc>
          <w:tcPr>
            <w:tcW w:w="1901"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все организации культуры</w:t>
            </w:r>
          </w:p>
        </w:tc>
      </w:tr>
      <w:tr w:rsidR="000819FD" w:rsidTr="000819FD">
        <w:tc>
          <w:tcPr>
            <w:tcW w:w="1129" w:type="dxa"/>
            <w:vAlign w:val="center"/>
          </w:tcPr>
          <w:p w:rsidR="000819FD" w:rsidRPr="00494C86" w:rsidRDefault="000819FD" w:rsidP="000819FD">
            <w:pPr>
              <w:rPr>
                <w:rFonts w:ascii="Times New Roman" w:hAnsi="Times New Roman" w:cs="Times New Roman"/>
                <w:b/>
                <w:sz w:val="24"/>
                <w:szCs w:val="24"/>
              </w:rPr>
            </w:pPr>
            <w:r w:rsidRPr="00494C86">
              <w:rPr>
                <w:rFonts w:ascii="Times New Roman" w:hAnsi="Times New Roman" w:cs="Times New Roman"/>
                <w:b/>
                <w:sz w:val="24"/>
                <w:szCs w:val="24"/>
              </w:rPr>
              <w:t>4</w:t>
            </w:r>
          </w:p>
        </w:tc>
        <w:tc>
          <w:tcPr>
            <w:tcW w:w="4962" w:type="dxa"/>
            <w:vAlign w:val="center"/>
          </w:tcPr>
          <w:p w:rsidR="000819FD" w:rsidRPr="00494C86" w:rsidRDefault="000819FD" w:rsidP="000819FD">
            <w:pPr>
              <w:jc w:val="both"/>
              <w:rPr>
                <w:rFonts w:ascii="Times New Roman" w:hAnsi="Times New Roman" w:cs="Times New Roman"/>
                <w:b/>
                <w:sz w:val="24"/>
                <w:szCs w:val="24"/>
              </w:rPr>
            </w:pPr>
            <w:r w:rsidRPr="00494C86">
              <w:rPr>
                <w:rFonts w:ascii="Times New Roman" w:eastAsia="Calibri" w:hAnsi="Times New Roman" w:cs="Times New Roman"/>
                <w:b/>
                <w:sz w:val="24"/>
                <w:szCs w:val="24"/>
              </w:rPr>
              <w:t xml:space="preserve">Доброжелательность, вежливость, компетентность работников организации </w:t>
            </w:r>
            <w:r w:rsidRPr="00494C86">
              <w:rPr>
                <w:rFonts w:ascii="Times New Roman" w:eastAsia="Calibri" w:hAnsi="Times New Roman" w:cs="Times New Roman"/>
                <w:b/>
                <w:sz w:val="24"/>
                <w:szCs w:val="24"/>
              </w:rPr>
              <w:lastRenderedPageBreak/>
              <w:t>культуры</w:t>
            </w:r>
          </w:p>
        </w:tc>
        <w:tc>
          <w:tcPr>
            <w:tcW w:w="1388" w:type="dxa"/>
            <w:vAlign w:val="center"/>
          </w:tcPr>
          <w:p w:rsidR="000819FD" w:rsidRPr="00494C86" w:rsidRDefault="000819FD" w:rsidP="000819FD">
            <w:pPr>
              <w:rPr>
                <w:rFonts w:ascii="Times New Roman" w:hAnsi="Times New Roman" w:cs="Times New Roman"/>
                <w:sz w:val="24"/>
                <w:szCs w:val="24"/>
              </w:rPr>
            </w:pPr>
          </w:p>
        </w:tc>
        <w:tc>
          <w:tcPr>
            <w:tcW w:w="1901" w:type="dxa"/>
            <w:vAlign w:val="center"/>
          </w:tcPr>
          <w:p w:rsidR="000819FD" w:rsidRPr="00494C86" w:rsidRDefault="000819FD" w:rsidP="000819FD">
            <w:pPr>
              <w:rPr>
                <w:rFonts w:ascii="Times New Roman" w:hAnsi="Times New Roman" w:cs="Times New Roman"/>
                <w:sz w:val="24"/>
                <w:szCs w:val="24"/>
              </w:rPr>
            </w:pPr>
          </w:p>
        </w:tc>
      </w:tr>
      <w:tr w:rsidR="000819FD" w:rsidRPr="00F12CC8" w:rsidTr="000819FD">
        <w:tc>
          <w:tcPr>
            <w:tcW w:w="1129"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lastRenderedPageBreak/>
              <w:t>4.2</w:t>
            </w:r>
          </w:p>
        </w:tc>
        <w:tc>
          <w:tcPr>
            <w:tcW w:w="4962"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Фамилии, имена, отчества, должности руководящего состава организации культуры, её структурных подразделений и филиалов (при их наличии), режим, график работы; контактные телефоны, адреса электронной почты, раздел для направления предложений по улучшению качества услуг организации</w:t>
            </w:r>
          </w:p>
        </w:tc>
        <w:tc>
          <w:tcPr>
            <w:tcW w:w="1388"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от 0 до 7 баллов</w:t>
            </w:r>
          </w:p>
        </w:tc>
        <w:tc>
          <w:tcPr>
            <w:tcW w:w="1901"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все организации культуры</w:t>
            </w:r>
          </w:p>
        </w:tc>
      </w:tr>
      <w:tr w:rsidR="000819FD" w:rsidTr="000819FD">
        <w:tc>
          <w:tcPr>
            <w:tcW w:w="1129" w:type="dxa"/>
            <w:vAlign w:val="center"/>
          </w:tcPr>
          <w:p w:rsidR="000819FD" w:rsidRPr="00494C86" w:rsidRDefault="000819FD" w:rsidP="000819FD">
            <w:pPr>
              <w:rPr>
                <w:rFonts w:ascii="Times New Roman" w:hAnsi="Times New Roman" w:cs="Times New Roman"/>
                <w:b/>
                <w:sz w:val="24"/>
                <w:szCs w:val="24"/>
              </w:rPr>
            </w:pPr>
            <w:r w:rsidRPr="00494C86">
              <w:rPr>
                <w:rFonts w:ascii="Times New Roman" w:hAnsi="Times New Roman" w:cs="Times New Roman"/>
                <w:b/>
                <w:sz w:val="24"/>
                <w:szCs w:val="24"/>
              </w:rPr>
              <w:t>5</w:t>
            </w:r>
          </w:p>
        </w:tc>
        <w:tc>
          <w:tcPr>
            <w:tcW w:w="4962" w:type="dxa"/>
            <w:vAlign w:val="center"/>
          </w:tcPr>
          <w:p w:rsidR="000819FD" w:rsidRPr="00494C86" w:rsidRDefault="000819FD" w:rsidP="000819FD">
            <w:pPr>
              <w:jc w:val="both"/>
              <w:rPr>
                <w:rFonts w:ascii="Times New Roman" w:hAnsi="Times New Roman" w:cs="Times New Roman"/>
                <w:b/>
                <w:sz w:val="24"/>
                <w:szCs w:val="24"/>
              </w:rPr>
            </w:pPr>
            <w:r w:rsidRPr="00494C86">
              <w:rPr>
                <w:rFonts w:ascii="Times New Roman" w:eastAsia="Calibri" w:hAnsi="Times New Roman" w:cs="Times New Roman"/>
                <w:b/>
                <w:sz w:val="24"/>
                <w:szCs w:val="24"/>
              </w:rPr>
              <w:t xml:space="preserve">Удовлетворенность качеством оказания услуг </w:t>
            </w:r>
          </w:p>
        </w:tc>
        <w:tc>
          <w:tcPr>
            <w:tcW w:w="1388" w:type="dxa"/>
            <w:vAlign w:val="center"/>
          </w:tcPr>
          <w:p w:rsidR="000819FD" w:rsidRPr="00494C86" w:rsidRDefault="000819FD" w:rsidP="000819FD">
            <w:pPr>
              <w:rPr>
                <w:rFonts w:ascii="Times New Roman" w:hAnsi="Times New Roman" w:cs="Times New Roman"/>
                <w:sz w:val="24"/>
                <w:szCs w:val="24"/>
              </w:rPr>
            </w:pPr>
          </w:p>
        </w:tc>
        <w:tc>
          <w:tcPr>
            <w:tcW w:w="1901" w:type="dxa"/>
            <w:vAlign w:val="center"/>
          </w:tcPr>
          <w:p w:rsidR="000819FD" w:rsidRPr="00494C86" w:rsidRDefault="000819FD" w:rsidP="000819FD">
            <w:pPr>
              <w:rPr>
                <w:rFonts w:ascii="Times New Roman" w:hAnsi="Times New Roman" w:cs="Times New Roman"/>
                <w:sz w:val="24"/>
                <w:szCs w:val="24"/>
              </w:rPr>
            </w:pPr>
          </w:p>
        </w:tc>
      </w:tr>
      <w:tr w:rsidR="000819FD" w:rsidRPr="00F12CC8" w:rsidTr="000819FD">
        <w:tc>
          <w:tcPr>
            <w:tcW w:w="1129"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5.2</w:t>
            </w:r>
          </w:p>
        </w:tc>
        <w:tc>
          <w:tcPr>
            <w:tcW w:w="4962"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Порядок оценки качества работы организации на основании определенных критериев эффективности работы организаций, утвержденный уполномоченным федеральным органом исполнительной власти; результаты независимой оценки качества оказания услуг организациями культуры, а также предложения об улучшении качества их деятельности; план по улучшению качества работы организации</w:t>
            </w:r>
          </w:p>
        </w:tc>
        <w:tc>
          <w:tcPr>
            <w:tcW w:w="1388"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от 0 до 6 баллов</w:t>
            </w:r>
          </w:p>
        </w:tc>
        <w:tc>
          <w:tcPr>
            <w:tcW w:w="1901" w:type="dxa"/>
          </w:tcPr>
          <w:p w:rsidR="000819FD" w:rsidRPr="00F12CC8" w:rsidRDefault="000819FD" w:rsidP="000819FD">
            <w:pPr>
              <w:jc w:val="both"/>
              <w:rPr>
                <w:rFonts w:ascii="Times New Roman" w:hAnsi="Times New Roman" w:cs="Times New Roman"/>
                <w:color w:val="000000"/>
                <w:sz w:val="24"/>
                <w:szCs w:val="24"/>
              </w:rPr>
            </w:pPr>
            <w:r w:rsidRPr="00F12CC8">
              <w:rPr>
                <w:rFonts w:ascii="Times New Roman" w:hAnsi="Times New Roman" w:cs="Times New Roman"/>
                <w:color w:val="000000"/>
                <w:sz w:val="24"/>
                <w:szCs w:val="24"/>
              </w:rPr>
              <w:t>все организации культуры</w:t>
            </w:r>
          </w:p>
        </w:tc>
      </w:tr>
    </w:tbl>
    <w:p w:rsidR="000819FD" w:rsidRPr="00687F9E" w:rsidRDefault="000819FD" w:rsidP="000819FD">
      <w:pPr>
        <w:widowControl w:val="0"/>
        <w:spacing w:after="0" w:line="360" w:lineRule="auto"/>
        <w:ind w:firstLine="567"/>
        <w:jc w:val="both"/>
        <w:rPr>
          <w:rFonts w:ascii="Times New Roman" w:hAnsi="Times New Roman"/>
          <w:sz w:val="24"/>
          <w:szCs w:val="24"/>
          <w:highlight w:val="yellow"/>
        </w:rPr>
      </w:pPr>
      <w:r w:rsidRPr="00687F9E">
        <w:rPr>
          <w:rFonts w:ascii="Times New Roman" w:hAnsi="Times New Roman"/>
          <w:sz w:val="24"/>
          <w:szCs w:val="24"/>
        </w:rPr>
        <w:t>Показатели таблицы 3 формируются при осуществлении расчета уровня удовлетворенности качеством услуг в соответствии с Разделом 2 Приложения 1 к настоящим методическим рекомендациям.</w:t>
      </w:r>
    </w:p>
    <w:p w:rsidR="000819FD" w:rsidRDefault="000819FD" w:rsidP="000819FD">
      <w:pPr>
        <w:widowControl w:val="0"/>
        <w:spacing w:after="0" w:line="360" w:lineRule="auto"/>
        <w:ind w:firstLine="567"/>
        <w:jc w:val="both"/>
        <w:rPr>
          <w:rFonts w:ascii="Times New Roman" w:hAnsi="Times New Roman"/>
          <w:sz w:val="28"/>
          <w:szCs w:val="28"/>
        </w:rPr>
      </w:pPr>
    </w:p>
    <w:p w:rsidR="000819FD" w:rsidRDefault="000819FD" w:rsidP="000819FD">
      <w:pPr>
        <w:widowControl w:val="0"/>
        <w:spacing w:after="0" w:line="360" w:lineRule="auto"/>
        <w:ind w:firstLine="567"/>
        <w:jc w:val="both"/>
        <w:rPr>
          <w:rFonts w:ascii="Times New Roman" w:hAnsi="Times New Roman"/>
          <w:sz w:val="28"/>
          <w:szCs w:val="28"/>
        </w:rPr>
      </w:pPr>
      <w:r w:rsidRPr="004039E3">
        <w:rPr>
          <w:rFonts w:ascii="Times New Roman" w:hAnsi="Times New Roman"/>
          <w:sz w:val="28"/>
          <w:szCs w:val="28"/>
        </w:rPr>
        <w:t xml:space="preserve">Результаты независимой оценки также представляются с разбивкой по способам оценки: см. таблицы </w:t>
      </w:r>
      <w:r w:rsidR="005A71CB" w:rsidRPr="005A71CB">
        <w:rPr>
          <w:rFonts w:ascii="Times New Roman" w:hAnsi="Times New Roman"/>
          <w:sz w:val="28"/>
          <w:szCs w:val="28"/>
        </w:rPr>
        <w:t>4</w:t>
      </w:r>
      <w:r w:rsidRPr="004039E3">
        <w:rPr>
          <w:rFonts w:ascii="Times New Roman" w:hAnsi="Times New Roman"/>
          <w:sz w:val="28"/>
          <w:szCs w:val="28"/>
        </w:rPr>
        <w:t xml:space="preserve">.1, </w:t>
      </w:r>
      <w:r w:rsidR="005A71CB" w:rsidRPr="005A71CB">
        <w:rPr>
          <w:rFonts w:ascii="Times New Roman" w:hAnsi="Times New Roman"/>
          <w:sz w:val="28"/>
          <w:szCs w:val="28"/>
        </w:rPr>
        <w:t>4</w:t>
      </w:r>
      <w:r w:rsidRPr="004039E3">
        <w:rPr>
          <w:rFonts w:ascii="Times New Roman" w:hAnsi="Times New Roman"/>
          <w:sz w:val="28"/>
          <w:szCs w:val="28"/>
        </w:rPr>
        <w:t xml:space="preserve">.2, </w:t>
      </w:r>
      <w:r w:rsidR="005A71CB" w:rsidRPr="005A71CB">
        <w:rPr>
          <w:rFonts w:ascii="Times New Roman" w:hAnsi="Times New Roman"/>
          <w:sz w:val="28"/>
          <w:szCs w:val="28"/>
        </w:rPr>
        <w:t>4</w:t>
      </w:r>
      <w:r w:rsidRPr="004039E3">
        <w:rPr>
          <w:rFonts w:ascii="Times New Roman" w:hAnsi="Times New Roman"/>
          <w:sz w:val="28"/>
          <w:szCs w:val="28"/>
        </w:rPr>
        <w:t>.3.</w:t>
      </w:r>
    </w:p>
    <w:p w:rsidR="000819FD" w:rsidRDefault="000819FD" w:rsidP="000819FD">
      <w:pPr>
        <w:widowControl w:val="0"/>
        <w:spacing w:after="0" w:line="360" w:lineRule="auto"/>
        <w:ind w:firstLine="567"/>
        <w:jc w:val="both"/>
        <w:rPr>
          <w:rFonts w:ascii="Times New Roman" w:hAnsi="Times New Roman"/>
          <w:sz w:val="28"/>
          <w:szCs w:val="28"/>
        </w:rPr>
      </w:pPr>
    </w:p>
    <w:p w:rsidR="000819FD" w:rsidRDefault="000819FD" w:rsidP="000819FD">
      <w:pPr>
        <w:widowControl w:val="0"/>
        <w:spacing w:after="0" w:line="360" w:lineRule="auto"/>
        <w:ind w:firstLine="567"/>
        <w:jc w:val="both"/>
        <w:rPr>
          <w:rFonts w:ascii="Times New Roman" w:hAnsi="Times New Roman"/>
          <w:sz w:val="28"/>
          <w:szCs w:val="28"/>
        </w:rPr>
      </w:pPr>
    </w:p>
    <w:p w:rsidR="000819FD" w:rsidRDefault="000819FD" w:rsidP="000819FD">
      <w:pPr>
        <w:widowControl w:val="0"/>
        <w:spacing w:after="0" w:line="360" w:lineRule="auto"/>
        <w:ind w:firstLine="567"/>
        <w:jc w:val="both"/>
        <w:rPr>
          <w:rFonts w:ascii="Times New Roman" w:hAnsi="Times New Roman"/>
          <w:sz w:val="28"/>
          <w:szCs w:val="28"/>
        </w:rPr>
      </w:pPr>
    </w:p>
    <w:p w:rsidR="000819FD" w:rsidRDefault="000819FD" w:rsidP="000819FD">
      <w:pPr>
        <w:widowControl w:val="0"/>
        <w:spacing w:after="0" w:line="360" w:lineRule="auto"/>
        <w:ind w:firstLine="567"/>
        <w:jc w:val="both"/>
        <w:rPr>
          <w:rFonts w:ascii="Times New Roman" w:hAnsi="Times New Roman"/>
          <w:sz w:val="28"/>
          <w:szCs w:val="28"/>
        </w:rPr>
      </w:pPr>
    </w:p>
    <w:p w:rsidR="000819FD" w:rsidRDefault="000819FD" w:rsidP="000819FD">
      <w:pPr>
        <w:widowControl w:val="0"/>
        <w:spacing w:after="0" w:line="360" w:lineRule="auto"/>
        <w:ind w:firstLine="567"/>
        <w:jc w:val="both"/>
        <w:rPr>
          <w:rFonts w:ascii="Times New Roman" w:hAnsi="Times New Roman"/>
          <w:sz w:val="28"/>
          <w:szCs w:val="28"/>
        </w:rPr>
      </w:pPr>
    </w:p>
    <w:p w:rsidR="000819FD" w:rsidRDefault="000819FD" w:rsidP="000819FD">
      <w:pPr>
        <w:widowControl w:val="0"/>
        <w:spacing w:after="0" w:line="360" w:lineRule="auto"/>
        <w:ind w:firstLine="567"/>
        <w:jc w:val="both"/>
        <w:rPr>
          <w:rFonts w:ascii="Times New Roman" w:hAnsi="Times New Roman"/>
          <w:sz w:val="28"/>
          <w:szCs w:val="28"/>
        </w:rPr>
      </w:pPr>
    </w:p>
    <w:p w:rsidR="000819FD" w:rsidRDefault="000819FD" w:rsidP="000819FD">
      <w:pPr>
        <w:widowControl w:val="0"/>
        <w:spacing w:after="0" w:line="360" w:lineRule="auto"/>
        <w:ind w:firstLine="567"/>
        <w:jc w:val="both"/>
        <w:rPr>
          <w:rFonts w:ascii="Times New Roman" w:hAnsi="Times New Roman"/>
          <w:sz w:val="28"/>
          <w:szCs w:val="28"/>
        </w:rPr>
      </w:pPr>
    </w:p>
    <w:p w:rsidR="000819FD" w:rsidRDefault="000819FD" w:rsidP="000819FD">
      <w:pPr>
        <w:widowControl w:val="0"/>
        <w:spacing w:after="0" w:line="360" w:lineRule="auto"/>
        <w:ind w:firstLine="567"/>
        <w:jc w:val="both"/>
        <w:rPr>
          <w:rFonts w:ascii="Times New Roman" w:hAnsi="Times New Roman"/>
          <w:sz w:val="28"/>
          <w:szCs w:val="28"/>
        </w:rPr>
      </w:pPr>
    </w:p>
    <w:p w:rsidR="000819FD" w:rsidRDefault="000819FD" w:rsidP="000819FD">
      <w:pPr>
        <w:widowControl w:val="0"/>
        <w:spacing w:after="0" w:line="360" w:lineRule="auto"/>
        <w:ind w:firstLine="567"/>
        <w:jc w:val="both"/>
        <w:rPr>
          <w:rFonts w:ascii="Times New Roman" w:hAnsi="Times New Roman"/>
          <w:sz w:val="28"/>
          <w:szCs w:val="28"/>
        </w:rPr>
      </w:pPr>
    </w:p>
    <w:p w:rsidR="000819FD" w:rsidRDefault="000819FD" w:rsidP="000819FD">
      <w:pPr>
        <w:widowControl w:val="0"/>
        <w:spacing w:after="0" w:line="360" w:lineRule="auto"/>
        <w:ind w:firstLine="567"/>
        <w:jc w:val="both"/>
        <w:rPr>
          <w:rFonts w:ascii="Times New Roman" w:hAnsi="Times New Roman"/>
          <w:sz w:val="28"/>
          <w:szCs w:val="28"/>
        </w:rPr>
      </w:pPr>
    </w:p>
    <w:p w:rsidR="000819FD" w:rsidRPr="00D158E2" w:rsidRDefault="000819FD" w:rsidP="000819FD">
      <w:pPr>
        <w:spacing w:after="0" w:line="360" w:lineRule="auto"/>
        <w:ind w:left="7788"/>
        <w:rPr>
          <w:rFonts w:ascii="Times New Roman" w:hAnsi="Times New Roman"/>
          <w:sz w:val="28"/>
          <w:szCs w:val="28"/>
        </w:rPr>
      </w:pPr>
      <w:r>
        <w:rPr>
          <w:rFonts w:ascii="Times New Roman" w:hAnsi="Times New Roman"/>
          <w:sz w:val="28"/>
          <w:szCs w:val="28"/>
        </w:rPr>
        <w:lastRenderedPageBreak/>
        <w:t xml:space="preserve">Таблица </w:t>
      </w:r>
      <w:r w:rsidR="005A71CB" w:rsidRPr="009342E6">
        <w:rPr>
          <w:rFonts w:ascii="Times New Roman" w:hAnsi="Times New Roman"/>
          <w:sz w:val="28"/>
          <w:szCs w:val="28"/>
        </w:rPr>
        <w:t>4</w:t>
      </w:r>
      <w:r w:rsidRPr="00D158E2">
        <w:rPr>
          <w:rFonts w:ascii="Times New Roman" w:hAnsi="Times New Roman"/>
          <w:sz w:val="28"/>
          <w:szCs w:val="28"/>
        </w:rPr>
        <w:t xml:space="preserve">.1 </w:t>
      </w:r>
    </w:p>
    <w:p w:rsidR="000819FD" w:rsidRPr="004039E3" w:rsidRDefault="000819FD" w:rsidP="000819FD">
      <w:pPr>
        <w:widowControl w:val="0"/>
        <w:pBdr>
          <w:bottom w:val="single" w:sz="12" w:space="1" w:color="auto"/>
        </w:pBdr>
        <w:spacing w:after="0" w:line="240" w:lineRule="auto"/>
        <w:jc w:val="center"/>
        <w:rPr>
          <w:rFonts w:ascii="Times New Roman" w:hAnsi="Times New Roman"/>
          <w:sz w:val="28"/>
          <w:szCs w:val="28"/>
        </w:rPr>
      </w:pPr>
      <w:r w:rsidRPr="004039E3">
        <w:rPr>
          <w:rFonts w:ascii="Times New Roman" w:hAnsi="Times New Roman"/>
          <w:sz w:val="28"/>
          <w:szCs w:val="28"/>
        </w:rPr>
        <w:t xml:space="preserve">Оценка </w:t>
      </w:r>
      <w:r>
        <w:rPr>
          <w:rFonts w:ascii="Times New Roman" w:hAnsi="Times New Roman"/>
          <w:sz w:val="28"/>
          <w:szCs w:val="28"/>
        </w:rPr>
        <w:t>уровня</w:t>
      </w:r>
      <w:r w:rsidRPr="00D158E2">
        <w:rPr>
          <w:rFonts w:ascii="Times New Roman" w:hAnsi="Times New Roman"/>
          <w:sz w:val="28"/>
          <w:szCs w:val="28"/>
        </w:rPr>
        <w:t xml:space="preserve"> удовлетворенности качеством</w:t>
      </w:r>
      <w:r>
        <w:rPr>
          <w:rFonts w:ascii="Times New Roman" w:hAnsi="Times New Roman"/>
          <w:sz w:val="28"/>
          <w:szCs w:val="28"/>
        </w:rPr>
        <w:t xml:space="preserve"> оказания услуг</w:t>
      </w:r>
    </w:p>
    <w:p w:rsidR="000819FD" w:rsidRPr="004039E3" w:rsidRDefault="000819FD" w:rsidP="000819FD">
      <w:pPr>
        <w:widowControl w:val="0"/>
        <w:pBdr>
          <w:bottom w:val="single" w:sz="12" w:space="1" w:color="auto"/>
        </w:pBdr>
        <w:spacing w:after="0" w:line="240" w:lineRule="auto"/>
        <w:jc w:val="center"/>
        <w:rPr>
          <w:rFonts w:ascii="Times New Roman" w:hAnsi="Times New Roman"/>
          <w:i/>
          <w:color w:val="BFBFBF" w:themeColor="background1" w:themeShade="BF"/>
          <w:sz w:val="20"/>
          <w:szCs w:val="20"/>
        </w:rPr>
      </w:pPr>
    </w:p>
    <w:p w:rsidR="000819FD" w:rsidRDefault="000819FD" w:rsidP="000819FD">
      <w:pPr>
        <w:widowControl w:val="0"/>
        <w:pBdr>
          <w:bottom w:val="single" w:sz="12" w:space="1" w:color="auto"/>
        </w:pBdr>
        <w:spacing w:after="0" w:line="240" w:lineRule="auto"/>
        <w:jc w:val="center"/>
        <w:rPr>
          <w:rFonts w:ascii="Times New Roman" w:hAnsi="Times New Roman"/>
          <w:i/>
          <w:sz w:val="16"/>
          <w:szCs w:val="16"/>
        </w:rPr>
      </w:pPr>
      <w:r w:rsidRPr="00DB7D3B">
        <w:rPr>
          <w:rFonts w:ascii="Times New Roman" w:hAnsi="Times New Roman"/>
          <w:i/>
          <w:sz w:val="20"/>
          <w:szCs w:val="20"/>
        </w:rPr>
        <w:t xml:space="preserve">Пример заполнения: театр </w:t>
      </w:r>
      <w:r w:rsidRPr="004039E3">
        <w:rPr>
          <w:rFonts w:ascii="Times New Roman" w:hAnsi="Times New Roman"/>
          <w:i/>
          <w:sz w:val="16"/>
          <w:szCs w:val="16"/>
        </w:rPr>
        <w:t>(наименование организации культуры, в которой проводилась оценка)</w:t>
      </w:r>
    </w:p>
    <w:p w:rsidR="000819FD" w:rsidRPr="009D188D" w:rsidRDefault="000819FD" w:rsidP="000819FD">
      <w:pPr>
        <w:widowControl w:val="0"/>
        <w:spacing w:after="0" w:line="360" w:lineRule="auto"/>
        <w:jc w:val="center"/>
        <w:rPr>
          <w:rFonts w:ascii="Times New Roman" w:hAnsi="Times New Roman"/>
          <w:i/>
          <w:sz w:val="16"/>
          <w:szCs w:val="16"/>
        </w:rPr>
      </w:pPr>
    </w:p>
    <w:tbl>
      <w:tblPr>
        <w:tblStyle w:val="a4"/>
        <w:tblW w:w="9039" w:type="dxa"/>
        <w:tblLayout w:type="fixed"/>
        <w:tblLook w:val="04A0"/>
      </w:tblPr>
      <w:tblGrid>
        <w:gridCol w:w="2518"/>
        <w:gridCol w:w="1730"/>
        <w:gridCol w:w="1530"/>
        <w:gridCol w:w="1843"/>
        <w:gridCol w:w="1418"/>
      </w:tblGrid>
      <w:tr w:rsidR="000819FD" w:rsidRPr="00D158E2" w:rsidTr="000819FD">
        <w:tc>
          <w:tcPr>
            <w:tcW w:w="2518" w:type="dxa"/>
            <w:vMerge w:val="restart"/>
          </w:tcPr>
          <w:p w:rsidR="000819FD" w:rsidRPr="00D158E2" w:rsidRDefault="000819FD" w:rsidP="000819FD">
            <w:pPr>
              <w:widowControl w:val="0"/>
              <w:spacing w:line="360" w:lineRule="auto"/>
              <w:jc w:val="both"/>
              <w:rPr>
                <w:rFonts w:ascii="Times New Roman" w:hAnsi="Times New Roman"/>
                <w:sz w:val="24"/>
                <w:szCs w:val="24"/>
              </w:rPr>
            </w:pPr>
            <w:r w:rsidRPr="00D158E2">
              <w:rPr>
                <w:rFonts w:ascii="Times New Roman" w:hAnsi="Times New Roman"/>
                <w:sz w:val="24"/>
                <w:szCs w:val="24"/>
              </w:rPr>
              <w:t>Дата и время оценки</w:t>
            </w:r>
          </w:p>
        </w:tc>
        <w:tc>
          <w:tcPr>
            <w:tcW w:w="5103" w:type="dxa"/>
            <w:gridSpan w:val="3"/>
          </w:tcPr>
          <w:p w:rsidR="000819FD" w:rsidRPr="009D188D" w:rsidRDefault="000819FD" w:rsidP="000819FD">
            <w:pPr>
              <w:widowControl w:val="0"/>
              <w:spacing w:line="360" w:lineRule="auto"/>
              <w:jc w:val="center"/>
              <w:rPr>
                <w:rFonts w:ascii="Times New Roman" w:hAnsi="Times New Roman"/>
                <w:sz w:val="24"/>
                <w:szCs w:val="24"/>
                <w:lang w:val="en-US"/>
              </w:rPr>
            </w:pPr>
            <w:r w:rsidRPr="00D158E2">
              <w:rPr>
                <w:rFonts w:ascii="Times New Roman" w:hAnsi="Times New Roman"/>
                <w:sz w:val="24"/>
                <w:szCs w:val="24"/>
              </w:rPr>
              <w:t>Значение оценки, баллы</w:t>
            </w:r>
          </w:p>
        </w:tc>
        <w:tc>
          <w:tcPr>
            <w:tcW w:w="1418" w:type="dxa"/>
            <w:vMerge w:val="restart"/>
          </w:tcPr>
          <w:p w:rsidR="000819FD" w:rsidRPr="00D158E2" w:rsidRDefault="000819FD" w:rsidP="000819FD">
            <w:pPr>
              <w:widowControl w:val="0"/>
              <w:spacing w:line="360" w:lineRule="auto"/>
              <w:jc w:val="both"/>
              <w:rPr>
                <w:rFonts w:ascii="Times New Roman" w:hAnsi="Times New Roman"/>
                <w:sz w:val="24"/>
                <w:szCs w:val="24"/>
              </w:rPr>
            </w:pPr>
            <w:r w:rsidRPr="00D158E2">
              <w:rPr>
                <w:rFonts w:ascii="Times New Roman" w:hAnsi="Times New Roman"/>
                <w:sz w:val="24"/>
                <w:szCs w:val="24"/>
              </w:rPr>
              <w:t>Итоговое значение, баллы</w:t>
            </w:r>
            <w:r>
              <w:rPr>
                <w:rFonts w:ascii="Times New Roman" w:hAnsi="Times New Roman"/>
                <w:sz w:val="24"/>
                <w:szCs w:val="24"/>
              </w:rPr>
              <w:t xml:space="preserve"> (сумма)</w:t>
            </w:r>
          </w:p>
        </w:tc>
      </w:tr>
      <w:tr w:rsidR="000819FD" w:rsidRPr="00D158E2" w:rsidTr="00EB3590">
        <w:tc>
          <w:tcPr>
            <w:tcW w:w="2518" w:type="dxa"/>
            <w:vMerge/>
          </w:tcPr>
          <w:p w:rsidR="000819FD" w:rsidRPr="00D158E2" w:rsidRDefault="000819FD" w:rsidP="000819FD">
            <w:pPr>
              <w:widowControl w:val="0"/>
              <w:spacing w:line="360" w:lineRule="auto"/>
              <w:jc w:val="both"/>
              <w:rPr>
                <w:rFonts w:ascii="Times New Roman" w:hAnsi="Times New Roman"/>
                <w:sz w:val="24"/>
                <w:szCs w:val="24"/>
              </w:rPr>
            </w:pPr>
          </w:p>
        </w:tc>
        <w:tc>
          <w:tcPr>
            <w:tcW w:w="1730" w:type="dxa"/>
          </w:tcPr>
          <w:p w:rsidR="000819FD" w:rsidRPr="00D158E2" w:rsidRDefault="000819FD" w:rsidP="000819FD">
            <w:pPr>
              <w:widowControl w:val="0"/>
              <w:spacing w:line="360" w:lineRule="auto"/>
              <w:jc w:val="both"/>
              <w:rPr>
                <w:rFonts w:ascii="Times New Roman" w:hAnsi="Times New Roman"/>
                <w:sz w:val="24"/>
                <w:szCs w:val="24"/>
              </w:rPr>
            </w:pPr>
            <w:r>
              <w:rPr>
                <w:rFonts w:ascii="Times New Roman" w:hAnsi="Times New Roman"/>
                <w:sz w:val="24"/>
                <w:szCs w:val="24"/>
              </w:rPr>
              <w:t xml:space="preserve">Показатель </w:t>
            </w:r>
            <w:r w:rsidRPr="00D158E2">
              <w:rPr>
                <w:rFonts w:ascii="Times New Roman" w:hAnsi="Times New Roman"/>
                <w:sz w:val="24"/>
                <w:szCs w:val="24"/>
              </w:rPr>
              <w:t>1</w:t>
            </w:r>
            <w:r>
              <w:rPr>
                <w:rFonts w:ascii="Times New Roman" w:hAnsi="Times New Roman"/>
                <w:sz w:val="24"/>
                <w:szCs w:val="24"/>
              </w:rPr>
              <w:t>*</w:t>
            </w:r>
          </w:p>
        </w:tc>
        <w:tc>
          <w:tcPr>
            <w:tcW w:w="1530" w:type="dxa"/>
          </w:tcPr>
          <w:p w:rsidR="000819FD" w:rsidRPr="00D158E2" w:rsidRDefault="000819FD" w:rsidP="000819FD">
            <w:pPr>
              <w:widowControl w:val="0"/>
              <w:spacing w:line="360" w:lineRule="auto"/>
              <w:jc w:val="both"/>
              <w:rPr>
                <w:rFonts w:ascii="Times New Roman" w:hAnsi="Times New Roman"/>
                <w:sz w:val="24"/>
                <w:szCs w:val="24"/>
              </w:rPr>
            </w:pPr>
            <w:r w:rsidRPr="00D158E2">
              <w:rPr>
                <w:rFonts w:ascii="Times New Roman" w:hAnsi="Times New Roman"/>
                <w:sz w:val="24"/>
                <w:szCs w:val="24"/>
              </w:rPr>
              <w:t>…</w:t>
            </w:r>
          </w:p>
        </w:tc>
        <w:tc>
          <w:tcPr>
            <w:tcW w:w="1843" w:type="dxa"/>
          </w:tcPr>
          <w:p w:rsidR="000819FD" w:rsidRPr="00D158E2" w:rsidRDefault="000819FD" w:rsidP="000819FD">
            <w:pPr>
              <w:widowControl w:val="0"/>
              <w:spacing w:line="360" w:lineRule="auto"/>
              <w:jc w:val="both"/>
              <w:rPr>
                <w:rFonts w:ascii="Times New Roman" w:hAnsi="Times New Roman"/>
                <w:sz w:val="24"/>
                <w:szCs w:val="24"/>
              </w:rPr>
            </w:pPr>
            <w:r>
              <w:rPr>
                <w:rFonts w:ascii="Times New Roman" w:hAnsi="Times New Roman"/>
                <w:sz w:val="24"/>
                <w:szCs w:val="24"/>
              </w:rPr>
              <w:t>Показатель</w:t>
            </w:r>
            <w:r w:rsidRPr="00D158E2">
              <w:rPr>
                <w:rFonts w:ascii="Times New Roman" w:hAnsi="Times New Roman"/>
                <w:sz w:val="24"/>
                <w:szCs w:val="24"/>
              </w:rPr>
              <w:t xml:space="preserve"> </w:t>
            </w:r>
            <w:r w:rsidRPr="00D158E2">
              <w:rPr>
                <w:rFonts w:ascii="Times New Roman" w:hAnsi="Times New Roman"/>
                <w:sz w:val="24"/>
                <w:szCs w:val="24"/>
                <w:lang w:val="en-US"/>
              </w:rPr>
              <w:t>N</w:t>
            </w:r>
            <w:r>
              <w:rPr>
                <w:rFonts w:ascii="Times New Roman" w:hAnsi="Times New Roman"/>
                <w:sz w:val="24"/>
                <w:szCs w:val="24"/>
                <w:lang w:val="en-US"/>
              </w:rPr>
              <w:t>*</w:t>
            </w:r>
          </w:p>
        </w:tc>
        <w:tc>
          <w:tcPr>
            <w:tcW w:w="1418" w:type="dxa"/>
            <w:vMerge/>
          </w:tcPr>
          <w:p w:rsidR="000819FD" w:rsidRPr="00D158E2" w:rsidRDefault="000819FD" w:rsidP="000819FD">
            <w:pPr>
              <w:widowControl w:val="0"/>
              <w:spacing w:line="360" w:lineRule="auto"/>
              <w:jc w:val="both"/>
              <w:rPr>
                <w:rFonts w:ascii="Times New Roman" w:hAnsi="Times New Roman"/>
                <w:sz w:val="24"/>
                <w:szCs w:val="24"/>
              </w:rPr>
            </w:pPr>
          </w:p>
        </w:tc>
      </w:tr>
      <w:tr w:rsidR="000819FD" w:rsidRPr="00D158E2" w:rsidTr="00EB3590">
        <w:tc>
          <w:tcPr>
            <w:tcW w:w="2518" w:type="dxa"/>
          </w:tcPr>
          <w:p w:rsidR="000819FD" w:rsidRPr="00D361A3" w:rsidRDefault="000819FD" w:rsidP="000819FD">
            <w:pPr>
              <w:widowControl w:val="0"/>
              <w:spacing w:line="360" w:lineRule="auto"/>
              <w:jc w:val="center"/>
              <w:rPr>
                <w:rFonts w:ascii="Times New Roman" w:hAnsi="Times New Roman"/>
                <w:i/>
                <w:sz w:val="20"/>
                <w:szCs w:val="20"/>
              </w:rPr>
            </w:pPr>
            <w:r w:rsidRPr="00D361A3">
              <w:rPr>
                <w:rFonts w:ascii="Times New Roman" w:hAnsi="Times New Roman"/>
                <w:i/>
                <w:sz w:val="20"/>
                <w:szCs w:val="20"/>
              </w:rPr>
              <w:t>Пример заполнения</w:t>
            </w:r>
          </w:p>
        </w:tc>
        <w:tc>
          <w:tcPr>
            <w:tcW w:w="1730" w:type="dxa"/>
          </w:tcPr>
          <w:p w:rsidR="000819FD" w:rsidRPr="00D361A3" w:rsidRDefault="000819FD" w:rsidP="000819FD">
            <w:pPr>
              <w:widowControl w:val="0"/>
              <w:spacing w:line="360" w:lineRule="auto"/>
              <w:jc w:val="center"/>
              <w:rPr>
                <w:rFonts w:ascii="Times New Roman" w:hAnsi="Times New Roman"/>
                <w:i/>
                <w:sz w:val="20"/>
                <w:szCs w:val="20"/>
              </w:rPr>
            </w:pPr>
            <w:r w:rsidRPr="00D361A3">
              <w:rPr>
                <w:rFonts w:ascii="Times New Roman" w:eastAsia="Calibri" w:hAnsi="Times New Roman" w:cs="Times New Roman"/>
                <w:i/>
                <w:sz w:val="20"/>
                <w:szCs w:val="20"/>
              </w:rPr>
              <w:t xml:space="preserve">Информирование о предстоящих представлениях и постановках (макс </w:t>
            </w:r>
            <w:r>
              <w:rPr>
                <w:rFonts w:ascii="Times New Roman" w:eastAsia="Calibri" w:hAnsi="Times New Roman" w:cs="Times New Roman"/>
                <w:i/>
                <w:sz w:val="20"/>
                <w:szCs w:val="20"/>
              </w:rPr>
              <w:t xml:space="preserve">7 </w:t>
            </w:r>
            <w:r w:rsidRPr="00D361A3">
              <w:rPr>
                <w:rFonts w:ascii="Times New Roman" w:eastAsia="Calibri" w:hAnsi="Times New Roman" w:cs="Times New Roman"/>
                <w:i/>
                <w:sz w:val="20"/>
                <w:szCs w:val="20"/>
              </w:rPr>
              <w:t>балл</w:t>
            </w:r>
            <w:r>
              <w:rPr>
                <w:rFonts w:ascii="Times New Roman" w:eastAsia="Calibri" w:hAnsi="Times New Roman" w:cs="Times New Roman"/>
                <w:i/>
                <w:sz w:val="20"/>
                <w:szCs w:val="20"/>
              </w:rPr>
              <w:t>ов</w:t>
            </w:r>
            <w:r w:rsidRPr="00D361A3">
              <w:rPr>
                <w:rFonts w:ascii="Times New Roman" w:eastAsia="Calibri" w:hAnsi="Times New Roman" w:cs="Times New Roman"/>
                <w:i/>
                <w:sz w:val="20"/>
                <w:szCs w:val="20"/>
              </w:rPr>
              <w:t>)</w:t>
            </w:r>
          </w:p>
        </w:tc>
        <w:tc>
          <w:tcPr>
            <w:tcW w:w="1530" w:type="dxa"/>
          </w:tcPr>
          <w:p w:rsidR="000819FD" w:rsidRPr="00D361A3" w:rsidRDefault="000819FD" w:rsidP="000819FD">
            <w:pPr>
              <w:widowControl w:val="0"/>
              <w:spacing w:line="360" w:lineRule="auto"/>
              <w:jc w:val="center"/>
              <w:rPr>
                <w:rFonts w:ascii="Times New Roman" w:hAnsi="Times New Roman"/>
                <w:i/>
                <w:sz w:val="20"/>
                <w:szCs w:val="20"/>
              </w:rPr>
            </w:pPr>
            <w:r w:rsidRPr="00D361A3">
              <w:rPr>
                <w:rFonts w:ascii="Times New Roman" w:hAnsi="Times New Roman"/>
                <w:i/>
                <w:sz w:val="20"/>
                <w:szCs w:val="20"/>
              </w:rPr>
              <w:t>…</w:t>
            </w:r>
          </w:p>
          <w:p w:rsidR="000819FD" w:rsidRPr="00D361A3" w:rsidRDefault="000819FD" w:rsidP="000819FD">
            <w:pPr>
              <w:widowControl w:val="0"/>
              <w:spacing w:line="360" w:lineRule="auto"/>
              <w:jc w:val="center"/>
              <w:rPr>
                <w:rFonts w:ascii="Times New Roman" w:hAnsi="Times New Roman"/>
                <w:i/>
                <w:sz w:val="20"/>
                <w:szCs w:val="20"/>
              </w:rPr>
            </w:pPr>
            <w:r w:rsidRPr="00D361A3">
              <w:rPr>
                <w:rFonts w:ascii="Times New Roman" w:hAnsi="Times New Roman"/>
                <w:i/>
                <w:sz w:val="20"/>
                <w:szCs w:val="20"/>
              </w:rPr>
              <w:t>(другие показатели для театров из таблицы 1.1)</w:t>
            </w:r>
          </w:p>
        </w:tc>
        <w:tc>
          <w:tcPr>
            <w:tcW w:w="1843" w:type="dxa"/>
          </w:tcPr>
          <w:p w:rsidR="000819FD" w:rsidRPr="00D361A3" w:rsidRDefault="000819FD" w:rsidP="000819FD">
            <w:pPr>
              <w:widowControl w:val="0"/>
              <w:spacing w:line="360" w:lineRule="auto"/>
              <w:jc w:val="center"/>
              <w:rPr>
                <w:rFonts w:ascii="Times New Roman" w:hAnsi="Times New Roman"/>
                <w:i/>
                <w:sz w:val="20"/>
                <w:szCs w:val="20"/>
              </w:rPr>
            </w:pPr>
            <w:r w:rsidRPr="00A629E6">
              <w:rPr>
                <w:rFonts w:ascii="Times New Roman" w:hAnsi="Times New Roman"/>
                <w:i/>
                <w:sz w:val="20"/>
                <w:szCs w:val="20"/>
              </w:rPr>
              <w:t xml:space="preserve">Доброжелательность, вежливость и компетентность персонала организации культуры </w:t>
            </w:r>
            <w:r w:rsidRPr="00D361A3">
              <w:rPr>
                <w:rFonts w:ascii="Times New Roman" w:hAnsi="Times New Roman"/>
                <w:i/>
                <w:sz w:val="20"/>
                <w:szCs w:val="20"/>
              </w:rPr>
              <w:t xml:space="preserve">(макс </w:t>
            </w:r>
            <w:r>
              <w:rPr>
                <w:rFonts w:ascii="Times New Roman" w:hAnsi="Times New Roman"/>
                <w:i/>
                <w:sz w:val="20"/>
                <w:szCs w:val="20"/>
              </w:rPr>
              <w:t>7</w:t>
            </w:r>
            <w:r w:rsidRPr="00D361A3">
              <w:rPr>
                <w:rFonts w:ascii="Times New Roman" w:hAnsi="Times New Roman"/>
                <w:i/>
                <w:sz w:val="20"/>
                <w:szCs w:val="20"/>
              </w:rPr>
              <w:t xml:space="preserve"> баллов)</w:t>
            </w:r>
          </w:p>
        </w:tc>
        <w:tc>
          <w:tcPr>
            <w:tcW w:w="1418" w:type="dxa"/>
          </w:tcPr>
          <w:p w:rsidR="000819FD" w:rsidRPr="00D361A3" w:rsidRDefault="000819FD" w:rsidP="000819FD">
            <w:pPr>
              <w:widowControl w:val="0"/>
              <w:spacing w:line="360" w:lineRule="auto"/>
              <w:jc w:val="center"/>
              <w:rPr>
                <w:rFonts w:ascii="Times New Roman" w:hAnsi="Times New Roman"/>
                <w:i/>
                <w:sz w:val="20"/>
                <w:szCs w:val="20"/>
              </w:rPr>
            </w:pPr>
          </w:p>
        </w:tc>
      </w:tr>
      <w:tr w:rsidR="000819FD" w:rsidRPr="00D158E2" w:rsidTr="00EB3590">
        <w:tc>
          <w:tcPr>
            <w:tcW w:w="2518" w:type="dxa"/>
          </w:tcPr>
          <w:p w:rsidR="000819FD" w:rsidRPr="00D361A3" w:rsidRDefault="000819FD" w:rsidP="000819FD">
            <w:pPr>
              <w:widowControl w:val="0"/>
              <w:spacing w:line="360" w:lineRule="auto"/>
              <w:jc w:val="center"/>
              <w:rPr>
                <w:rFonts w:ascii="Times New Roman" w:hAnsi="Times New Roman"/>
                <w:i/>
                <w:sz w:val="20"/>
                <w:szCs w:val="20"/>
              </w:rPr>
            </w:pPr>
            <w:r w:rsidRPr="00D361A3">
              <w:rPr>
                <w:rFonts w:ascii="Times New Roman" w:hAnsi="Times New Roman"/>
                <w:i/>
                <w:sz w:val="20"/>
                <w:szCs w:val="20"/>
              </w:rPr>
              <w:t>20.11.2014 – 20.12.2014</w:t>
            </w:r>
          </w:p>
        </w:tc>
        <w:tc>
          <w:tcPr>
            <w:tcW w:w="1730" w:type="dxa"/>
          </w:tcPr>
          <w:p w:rsidR="000819FD" w:rsidRPr="00D361A3" w:rsidRDefault="000819FD" w:rsidP="000819FD">
            <w:pPr>
              <w:widowControl w:val="0"/>
              <w:spacing w:line="360" w:lineRule="auto"/>
              <w:jc w:val="center"/>
              <w:rPr>
                <w:rFonts w:ascii="Times New Roman" w:hAnsi="Times New Roman"/>
                <w:i/>
                <w:sz w:val="20"/>
                <w:szCs w:val="20"/>
              </w:rPr>
            </w:pPr>
            <w:r>
              <w:rPr>
                <w:rFonts w:ascii="Times New Roman" w:hAnsi="Times New Roman"/>
                <w:i/>
                <w:sz w:val="20"/>
                <w:szCs w:val="20"/>
              </w:rPr>
              <w:t>6</w:t>
            </w:r>
            <w:r w:rsidRPr="00D361A3">
              <w:rPr>
                <w:rFonts w:ascii="Times New Roman" w:hAnsi="Times New Roman"/>
                <w:i/>
                <w:sz w:val="20"/>
                <w:szCs w:val="20"/>
              </w:rPr>
              <w:t>,5</w:t>
            </w:r>
          </w:p>
        </w:tc>
        <w:tc>
          <w:tcPr>
            <w:tcW w:w="1530" w:type="dxa"/>
          </w:tcPr>
          <w:p w:rsidR="000819FD" w:rsidRPr="00D361A3" w:rsidRDefault="000819FD" w:rsidP="000819FD">
            <w:pPr>
              <w:widowControl w:val="0"/>
              <w:spacing w:line="360" w:lineRule="auto"/>
              <w:jc w:val="center"/>
              <w:rPr>
                <w:rFonts w:ascii="Times New Roman" w:hAnsi="Times New Roman"/>
                <w:i/>
                <w:sz w:val="20"/>
                <w:szCs w:val="20"/>
              </w:rPr>
            </w:pPr>
            <w:r w:rsidRPr="00D361A3">
              <w:rPr>
                <w:rFonts w:ascii="Times New Roman" w:hAnsi="Times New Roman"/>
                <w:i/>
                <w:sz w:val="20"/>
                <w:szCs w:val="20"/>
              </w:rPr>
              <w:t>…</w:t>
            </w:r>
          </w:p>
        </w:tc>
        <w:tc>
          <w:tcPr>
            <w:tcW w:w="1843" w:type="dxa"/>
          </w:tcPr>
          <w:p w:rsidR="000819FD" w:rsidRPr="00D361A3" w:rsidRDefault="000819FD" w:rsidP="000819FD">
            <w:pPr>
              <w:widowControl w:val="0"/>
              <w:spacing w:line="360" w:lineRule="auto"/>
              <w:jc w:val="center"/>
              <w:rPr>
                <w:rFonts w:ascii="Times New Roman" w:hAnsi="Times New Roman"/>
                <w:i/>
                <w:sz w:val="20"/>
                <w:szCs w:val="20"/>
              </w:rPr>
            </w:pPr>
            <w:r>
              <w:rPr>
                <w:rFonts w:ascii="Times New Roman" w:hAnsi="Times New Roman"/>
                <w:i/>
                <w:sz w:val="20"/>
                <w:szCs w:val="20"/>
              </w:rPr>
              <w:t>6</w:t>
            </w:r>
            <w:r w:rsidRPr="00D361A3">
              <w:rPr>
                <w:rFonts w:ascii="Times New Roman" w:hAnsi="Times New Roman"/>
                <w:i/>
                <w:sz w:val="20"/>
                <w:szCs w:val="20"/>
              </w:rPr>
              <w:t>,4</w:t>
            </w:r>
          </w:p>
        </w:tc>
        <w:tc>
          <w:tcPr>
            <w:tcW w:w="1418" w:type="dxa"/>
          </w:tcPr>
          <w:p w:rsidR="000819FD" w:rsidRPr="00D361A3" w:rsidRDefault="000819FD" w:rsidP="000819FD">
            <w:pPr>
              <w:widowControl w:val="0"/>
              <w:spacing w:line="360" w:lineRule="auto"/>
              <w:jc w:val="center"/>
              <w:rPr>
                <w:rFonts w:ascii="Times New Roman" w:hAnsi="Times New Roman"/>
                <w:i/>
                <w:sz w:val="20"/>
                <w:szCs w:val="20"/>
              </w:rPr>
            </w:pPr>
            <w:r w:rsidRPr="00D361A3">
              <w:rPr>
                <w:rFonts w:ascii="Times New Roman" w:hAnsi="Times New Roman"/>
                <w:i/>
                <w:sz w:val="20"/>
                <w:szCs w:val="20"/>
              </w:rPr>
              <w:t>51,9</w:t>
            </w:r>
          </w:p>
        </w:tc>
      </w:tr>
      <w:tr w:rsidR="000819FD" w:rsidRPr="00D158E2" w:rsidTr="00EB3590">
        <w:tc>
          <w:tcPr>
            <w:tcW w:w="2518" w:type="dxa"/>
          </w:tcPr>
          <w:p w:rsidR="000819FD" w:rsidRPr="00D361A3" w:rsidRDefault="000819FD" w:rsidP="000819FD">
            <w:pPr>
              <w:widowControl w:val="0"/>
              <w:spacing w:line="360" w:lineRule="auto"/>
              <w:jc w:val="center"/>
              <w:rPr>
                <w:rFonts w:ascii="Times New Roman" w:hAnsi="Times New Roman"/>
                <w:i/>
                <w:sz w:val="20"/>
                <w:szCs w:val="20"/>
              </w:rPr>
            </w:pPr>
            <w:r w:rsidRPr="00D361A3">
              <w:rPr>
                <w:rFonts w:ascii="Times New Roman" w:hAnsi="Times New Roman"/>
                <w:i/>
                <w:sz w:val="20"/>
                <w:szCs w:val="20"/>
              </w:rPr>
              <w:t>21.02.2015 – 21.04.2015</w:t>
            </w:r>
          </w:p>
        </w:tc>
        <w:tc>
          <w:tcPr>
            <w:tcW w:w="1730" w:type="dxa"/>
          </w:tcPr>
          <w:p w:rsidR="000819FD" w:rsidRPr="00D361A3" w:rsidRDefault="000819FD" w:rsidP="000819FD">
            <w:pPr>
              <w:widowControl w:val="0"/>
              <w:spacing w:line="360" w:lineRule="auto"/>
              <w:jc w:val="center"/>
              <w:rPr>
                <w:rFonts w:ascii="Times New Roman" w:hAnsi="Times New Roman"/>
                <w:i/>
                <w:sz w:val="20"/>
                <w:szCs w:val="20"/>
              </w:rPr>
            </w:pPr>
            <w:r>
              <w:rPr>
                <w:rFonts w:ascii="Times New Roman" w:hAnsi="Times New Roman"/>
                <w:i/>
                <w:sz w:val="20"/>
                <w:szCs w:val="20"/>
              </w:rPr>
              <w:t>6</w:t>
            </w:r>
            <w:r w:rsidRPr="00D361A3">
              <w:rPr>
                <w:rFonts w:ascii="Times New Roman" w:hAnsi="Times New Roman"/>
                <w:i/>
                <w:sz w:val="20"/>
                <w:szCs w:val="20"/>
              </w:rPr>
              <w:t>,2</w:t>
            </w:r>
          </w:p>
        </w:tc>
        <w:tc>
          <w:tcPr>
            <w:tcW w:w="1530" w:type="dxa"/>
          </w:tcPr>
          <w:p w:rsidR="000819FD" w:rsidRPr="00D361A3" w:rsidRDefault="000819FD" w:rsidP="000819FD">
            <w:pPr>
              <w:widowControl w:val="0"/>
              <w:spacing w:line="360" w:lineRule="auto"/>
              <w:jc w:val="center"/>
              <w:rPr>
                <w:rFonts w:ascii="Times New Roman" w:hAnsi="Times New Roman"/>
                <w:i/>
                <w:sz w:val="20"/>
                <w:szCs w:val="20"/>
              </w:rPr>
            </w:pPr>
            <w:r w:rsidRPr="00D361A3">
              <w:rPr>
                <w:rFonts w:ascii="Times New Roman" w:hAnsi="Times New Roman"/>
                <w:i/>
                <w:sz w:val="20"/>
                <w:szCs w:val="20"/>
              </w:rPr>
              <w:t>…</w:t>
            </w:r>
          </w:p>
        </w:tc>
        <w:tc>
          <w:tcPr>
            <w:tcW w:w="1843" w:type="dxa"/>
          </w:tcPr>
          <w:p w:rsidR="000819FD" w:rsidRPr="00D361A3" w:rsidRDefault="000819FD" w:rsidP="000819FD">
            <w:pPr>
              <w:widowControl w:val="0"/>
              <w:spacing w:line="360" w:lineRule="auto"/>
              <w:jc w:val="center"/>
              <w:rPr>
                <w:rFonts w:ascii="Times New Roman" w:hAnsi="Times New Roman"/>
                <w:i/>
                <w:sz w:val="20"/>
                <w:szCs w:val="20"/>
              </w:rPr>
            </w:pPr>
            <w:r>
              <w:rPr>
                <w:rFonts w:ascii="Times New Roman" w:hAnsi="Times New Roman"/>
                <w:i/>
                <w:sz w:val="20"/>
                <w:szCs w:val="20"/>
              </w:rPr>
              <w:t>6</w:t>
            </w:r>
            <w:r w:rsidRPr="00D361A3">
              <w:rPr>
                <w:rFonts w:ascii="Times New Roman" w:hAnsi="Times New Roman"/>
                <w:i/>
                <w:sz w:val="20"/>
                <w:szCs w:val="20"/>
              </w:rPr>
              <w:t>,3</w:t>
            </w:r>
          </w:p>
        </w:tc>
        <w:tc>
          <w:tcPr>
            <w:tcW w:w="1418" w:type="dxa"/>
          </w:tcPr>
          <w:p w:rsidR="000819FD" w:rsidRPr="00D361A3" w:rsidRDefault="000819FD" w:rsidP="000819FD">
            <w:pPr>
              <w:widowControl w:val="0"/>
              <w:spacing w:line="360" w:lineRule="auto"/>
              <w:jc w:val="center"/>
              <w:rPr>
                <w:rFonts w:ascii="Times New Roman" w:hAnsi="Times New Roman"/>
                <w:i/>
                <w:sz w:val="20"/>
                <w:szCs w:val="20"/>
              </w:rPr>
            </w:pPr>
            <w:r w:rsidRPr="00D361A3">
              <w:rPr>
                <w:rFonts w:ascii="Times New Roman" w:hAnsi="Times New Roman"/>
                <w:i/>
                <w:sz w:val="20"/>
                <w:szCs w:val="20"/>
              </w:rPr>
              <w:t>50,5</w:t>
            </w:r>
          </w:p>
        </w:tc>
      </w:tr>
      <w:tr w:rsidR="000819FD" w:rsidRPr="00D158E2" w:rsidTr="00EB3590">
        <w:tc>
          <w:tcPr>
            <w:tcW w:w="2518" w:type="dxa"/>
          </w:tcPr>
          <w:p w:rsidR="000819FD" w:rsidRPr="00D361A3" w:rsidRDefault="000819FD" w:rsidP="000819FD">
            <w:pPr>
              <w:widowControl w:val="0"/>
              <w:spacing w:line="360" w:lineRule="auto"/>
              <w:jc w:val="center"/>
              <w:rPr>
                <w:rFonts w:ascii="Times New Roman" w:hAnsi="Times New Roman"/>
                <w:i/>
                <w:sz w:val="20"/>
                <w:szCs w:val="20"/>
              </w:rPr>
            </w:pPr>
          </w:p>
        </w:tc>
        <w:tc>
          <w:tcPr>
            <w:tcW w:w="1730" w:type="dxa"/>
          </w:tcPr>
          <w:p w:rsidR="000819FD" w:rsidRPr="00D361A3" w:rsidRDefault="000819FD" w:rsidP="000819FD">
            <w:pPr>
              <w:widowControl w:val="0"/>
              <w:spacing w:line="360" w:lineRule="auto"/>
              <w:jc w:val="center"/>
              <w:rPr>
                <w:rFonts w:ascii="Times New Roman" w:hAnsi="Times New Roman"/>
                <w:i/>
                <w:sz w:val="20"/>
                <w:szCs w:val="20"/>
              </w:rPr>
            </w:pPr>
          </w:p>
        </w:tc>
        <w:tc>
          <w:tcPr>
            <w:tcW w:w="1530" w:type="dxa"/>
          </w:tcPr>
          <w:p w:rsidR="000819FD" w:rsidRPr="00D361A3" w:rsidRDefault="000819FD" w:rsidP="000819FD">
            <w:pPr>
              <w:widowControl w:val="0"/>
              <w:spacing w:line="360" w:lineRule="auto"/>
              <w:jc w:val="center"/>
              <w:rPr>
                <w:rFonts w:ascii="Times New Roman" w:hAnsi="Times New Roman"/>
                <w:i/>
                <w:sz w:val="20"/>
                <w:szCs w:val="20"/>
              </w:rPr>
            </w:pPr>
          </w:p>
        </w:tc>
        <w:tc>
          <w:tcPr>
            <w:tcW w:w="1843" w:type="dxa"/>
          </w:tcPr>
          <w:p w:rsidR="000819FD" w:rsidRPr="00D361A3" w:rsidRDefault="000819FD" w:rsidP="000819FD">
            <w:pPr>
              <w:widowControl w:val="0"/>
              <w:spacing w:line="360" w:lineRule="auto"/>
              <w:jc w:val="center"/>
              <w:rPr>
                <w:rFonts w:ascii="Times New Roman" w:hAnsi="Times New Roman"/>
                <w:i/>
                <w:sz w:val="20"/>
                <w:szCs w:val="20"/>
              </w:rPr>
            </w:pPr>
          </w:p>
        </w:tc>
        <w:tc>
          <w:tcPr>
            <w:tcW w:w="1418" w:type="dxa"/>
          </w:tcPr>
          <w:p w:rsidR="000819FD" w:rsidRPr="00D361A3" w:rsidRDefault="000819FD" w:rsidP="000819FD">
            <w:pPr>
              <w:widowControl w:val="0"/>
              <w:spacing w:line="360" w:lineRule="auto"/>
              <w:jc w:val="center"/>
              <w:rPr>
                <w:rFonts w:ascii="Times New Roman" w:hAnsi="Times New Roman"/>
                <w:i/>
                <w:sz w:val="20"/>
                <w:szCs w:val="20"/>
              </w:rPr>
            </w:pPr>
          </w:p>
        </w:tc>
      </w:tr>
      <w:tr w:rsidR="000819FD" w:rsidRPr="00D158E2" w:rsidTr="000819FD">
        <w:tc>
          <w:tcPr>
            <w:tcW w:w="7621" w:type="dxa"/>
            <w:gridSpan w:val="4"/>
          </w:tcPr>
          <w:p w:rsidR="000819FD" w:rsidRPr="00EE5C62" w:rsidRDefault="000819FD" w:rsidP="000819FD">
            <w:pPr>
              <w:widowControl w:val="0"/>
              <w:spacing w:line="360" w:lineRule="auto"/>
              <w:jc w:val="both"/>
              <w:rPr>
                <w:rFonts w:ascii="Times New Roman" w:hAnsi="Times New Roman" w:cs="Times New Roman"/>
                <w:sz w:val="28"/>
                <w:szCs w:val="28"/>
              </w:rPr>
            </w:pPr>
            <w:r w:rsidRPr="00EE5C62">
              <w:rPr>
                <w:rFonts w:ascii="Times New Roman" w:eastAsia="Calibri" w:hAnsi="Times New Roman" w:cs="Times New Roman"/>
                <w:color w:val="000000" w:themeColor="text1"/>
                <w:sz w:val="28"/>
                <w:szCs w:val="28"/>
              </w:rPr>
              <w:t>ИТОГО</w:t>
            </w:r>
            <w:r>
              <w:rPr>
                <w:rFonts w:ascii="Times New Roman" w:eastAsia="Calibri" w:hAnsi="Times New Roman" w:cs="Times New Roman"/>
                <w:color w:val="000000" w:themeColor="text1"/>
                <w:sz w:val="28"/>
                <w:szCs w:val="28"/>
              </w:rPr>
              <w:t xml:space="preserve"> </w:t>
            </w:r>
            <w:r w:rsidRPr="00EE5C62">
              <w:rPr>
                <w:rFonts w:ascii="Times New Roman" w:eastAsia="Calibri" w:hAnsi="Times New Roman" w:cs="Times New Roman"/>
                <w:color w:val="000000" w:themeColor="text1"/>
                <w:sz w:val="20"/>
                <w:szCs w:val="20"/>
              </w:rPr>
              <w:t> </w:t>
            </w:r>
            <w:r>
              <w:rPr>
                <w:rFonts w:ascii="Times New Roman" w:eastAsia="Calibri" w:hAnsi="Times New Roman" w:cs="Times New Roman"/>
                <w:color w:val="000000" w:themeColor="text1"/>
                <w:sz w:val="20"/>
                <w:szCs w:val="20"/>
              </w:rPr>
              <w:t xml:space="preserve"> </w:t>
            </w:r>
            <w:r w:rsidRPr="00EE5C62">
              <w:rPr>
                <w:rFonts w:ascii="Times New Roman" w:eastAsia="Calibri" w:hAnsi="Times New Roman" w:cs="Times New Roman"/>
                <w:color w:val="000000" w:themeColor="text1"/>
                <w:sz w:val="20"/>
                <w:szCs w:val="20"/>
              </w:rPr>
              <w:t>(средневзвешенное значение по всем оценкам за все периоды)</w:t>
            </w:r>
          </w:p>
        </w:tc>
        <w:tc>
          <w:tcPr>
            <w:tcW w:w="1418" w:type="dxa"/>
          </w:tcPr>
          <w:p w:rsidR="000819FD" w:rsidRPr="00D361A3" w:rsidRDefault="000819FD" w:rsidP="000819FD">
            <w:pPr>
              <w:widowControl w:val="0"/>
              <w:spacing w:line="360" w:lineRule="auto"/>
              <w:jc w:val="center"/>
              <w:rPr>
                <w:rFonts w:ascii="Times New Roman" w:hAnsi="Times New Roman"/>
                <w:i/>
                <w:sz w:val="20"/>
                <w:szCs w:val="20"/>
              </w:rPr>
            </w:pPr>
            <w:r w:rsidRPr="00D361A3">
              <w:rPr>
                <w:rFonts w:ascii="Times New Roman" w:hAnsi="Times New Roman"/>
                <w:i/>
                <w:sz w:val="20"/>
                <w:szCs w:val="20"/>
              </w:rPr>
              <w:t>51,7</w:t>
            </w:r>
          </w:p>
        </w:tc>
      </w:tr>
    </w:tbl>
    <w:p w:rsidR="000819FD" w:rsidRPr="000D1BAC" w:rsidRDefault="000819FD" w:rsidP="000819FD">
      <w:pPr>
        <w:widowControl w:val="0"/>
        <w:spacing w:after="0" w:line="240" w:lineRule="auto"/>
        <w:jc w:val="both"/>
        <w:rPr>
          <w:rFonts w:ascii="Times New Roman" w:hAnsi="Times New Roman"/>
          <w:sz w:val="24"/>
          <w:szCs w:val="24"/>
        </w:rPr>
      </w:pPr>
      <w:r w:rsidRPr="00FE6BCB">
        <w:rPr>
          <w:rFonts w:ascii="Times New Roman" w:hAnsi="Times New Roman"/>
          <w:sz w:val="24"/>
          <w:szCs w:val="24"/>
        </w:rPr>
        <w:t>* - в качестве показателей для оценки используются показатели из таблицы 1.1 в зависимости от вида организации, для которой проводится оценка</w:t>
      </w:r>
      <w:r>
        <w:rPr>
          <w:rFonts w:ascii="Times New Roman" w:hAnsi="Times New Roman"/>
          <w:sz w:val="24"/>
          <w:szCs w:val="24"/>
        </w:rPr>
        <w:t xml:space="preserve">. </w:t>
      </w:r>
      <w:r w:rsidRPr="00DB7D3B">
        <w:rPr>
          <w:rFonts w:ascii="Times New Roman" w:hAnsi="Times New Roman"/>
          <w:sz w:val="24"/>
          <w:szCs w:val="24"/>
        </w:rPr>
        <w:t>Формула для оценки итогового значения</w:t>
      </w:r>
      <w:r w:rsidRPr="00616BED">
        <w:rPr>
          <w:rFonts w:ascii="Times New Roman" w:hAnsi="Times New Roman"/>
          <w:sz w:val="24"/>
          <w:szCs w:val="24"/>
        </w:rPr>
        <w:t xml:space="preserve"> приведены в разделе 4 Приложения 1 к Методическим рекомендациям.</w:t>
      </w:r>
    </w:p>
    <w:p w:rsidR="00DC21B8" w:rsidRDefault="00DC21B8">
      <w:pPr>
        <w:rPr>
          <w:rFonts w:ascii="Times New Roman" w:hAnsi="Times New Roman"/>
          <w:sz w:val="28"/>
          <w:szCs w:val="28"/>
        </w:rPr>
      </w:pPr>
      <w:r>
        <w:rPr>
          <w:rFonts w:ascii="Times New Roman" w:hAnsi="Times New Roman"/>
          <w:sz w:val="28"/>
          <w:szCs w:val="28"/>
        </w:rPr>
        <w:br w:type="page"/>
      </w:r>
    </w:p>
    <w:p w:rsidR="000819FD" w:rsidRPr="00D158E2" w:rsidRDefault="000819FD" w:rsidP="000819FD">
      <w:pPr>
        <w:spacing w:after="0" w:line="360" w:lineRule="auto"/>
        <w:ind w:left="7080" w:firstLine="708"/>
        <w:rPr>
          <w:rFonts w:ascii="Times New Roman" w:hAnsi="Times New Roman"/>
          <w:sz w:val="28"/>
          <w:szCs w:val="28"/>
        </w:rPr>
      </w:pPr>
      <w:r>
        <w:rPr>
          <w:rFonts w:ascii="Times New Roman" w:hAnsi="Times New Roman"/>
          <w:sz w:val="28"/>
          <w:szCs w:val="28"/>
        </w:rPr>
        <w:lastRenderedPageBreak/>
        <w:t xml:space="preserve">Таблица </w:t>
      </w:r>
      <w:r w:rsidR="005A71CB" w:rsidRPr="009342E6">
        <w:rPr>
          <w:rFonts w:ascii="Times New Roman" w:hAnsi="Times New Roman"/>
          <w:sz w:val="28"/>
          <w:szCs w:val="28"/>
        </w:rPr>
        <w:t>4</w:t>
      </w:r>
      <w:r w:rsidRPr="00D158E2">
        <w:rPr>
          <w:rFonts w:ascii="Times New Roman" w:hAnsi="Times New Roman"/>
          <w:sz w:val="28"/>
          <w:szCs w:val="28"/>
        </w:rPr>
        <w:t>.2</w:t>
      </w:r>
    </w:p>
    <w:p w:rsidR="000819FD" w:rsidRPr="002A4E33" w:rsidRDefault="000819FD" w:rsidP="000819FD">
      <w:pPr>
        <w:widowControl w:val="0"/>
        <w:spacing w:after="0" w:line="360" w:lineRule="auto"/>
        <w:jc w:val="center"/>
        <w:rPr>
          <w:rFonts w:ascii="Times New Roman" w:hAnsi="Times New Roman"/>
          <w:sz w:val="28"/>
          <w:szCs w:val="28"/>
        </w:rPr>
      </w:pPr>
      <w:r w:rsidRPr="00D158E2">
        <w:rPr>
          <w:rFonts w:ascii="Times New Roman" w:hAnsi="Times New Roman"/>
          <w:sz w:val="28"/>
          <w:szCs w:val="28"/>
        </w:rPr>
        <w:t xml:space="preserve">Оценка </w:t>
      </w:r>
      <w:r>
        <w:rPr>
          <w:rFonts w:ascii="Times New Roman" w:hAnsi="Times New Roman"/>
          <w:sz w:val="28"/>
          <w:szCs w:val="28"/>
        </w:rPr>
        <w:t>уров</w:t>
      </w:r>
      <w:r w:rsidRPr="00D158E2">
        <w:rPr>
          <w:rFonts w:ascii="Times New Roman" w:hAnsi="Times New Roman"/>
          <w:sz w:val="28"/>
          <w:szCs w:val="28"/>
        </w:rPr>
        <w:t>н</w:t>
      </w:r>
      <w:r>
        <w:rPr>
          <w:rFonts w:ascii="Times New Roman" w:hAnsi="Times New Roman"/>
          <w:sz w:val="28"/>
          <w:szCs w:val="28"/>
        </w:rPr>
        <w:t>я</w:t>
      </w:r>
      <w:r w:rsidRPr="00032E5C">
        <w:rPr>
          <w:rFonts w:ascii="Times New Roman" w:hAnsi="Times New Roman"/>
          <w:sz w:val="28"/>
          <w:szCs w:val="28"/>
        </w:rPr>
        <w:t xml:space="preserve"> открытости и доступности информации организации культуры на Официальном сайте для размещения информации о государственных и муниципальных учреждениях www.bus.gov.ru </w:t>
      </w:r>
      <w:r w:rsidRPr="00C270CC">
        <w:rPr>
          <w:rFonts w:ascii="Times New Roman" w:hAnsi="Times New Roman"/>
          <w:sz w:val="28"/>
          <w:szCs w:val="28"/>
        </w:rPr>
        <w:t>*</w:t>
      </w:r>
    </w:p>
    <w:p w:rsidR="000819FD" w:rsidRPr="00DB7D3B" w:rsidRDefault="000819FD" w:rsidP="000819FD">
      <w:pPr>
        <w:widowControl w:val="0"/>
        <w:pBdr>
          <w:bottom w:val="single" w:sz="12" w:space="1" w:color="auto"/>
        </w:pBdr>
        <w:spacing w:after="0" w:line="240" w:lineRule="auto"/>
        <w:jc w:val="center"/>
        <w:rPr>
          <w:rFonts w:ascii="Times New Roman" w:hAnsi="Times New Roman"/>
          <w:sz w:val="28"/>
          <w:szCs w:val="28"/>
        </w:rPr>
      </w:pPr>
      <w:r w:rsidRPr="00DB7D3B">
        <w:rPr>
          <w:rFonts w:ascii="Times New Roman" w:hAnsi="Times New Roman"/>
          <w:i/>
          <w:sz w:val="20"/>
          <w:szCs w:val="20"/>
        </w:rPr>
        <w:t xml:space="preserve">Пример заполнения: театр </w:t>
      </w:r>
    </w:p>
    <w:p w:rsidR="000819FD" w:rsidRDefault="000819FD" w:rsidP="000819FD">
      <w:pPr>
        <w:widowControl w:val="0"/>
        <w:spacing w:after="0" w:line="360" w:lineRule="auto"/>
        <w:jc w:val="center"/>
        <w:rPr>
          <w:rFonts w:ascii="Times New Roman" w:hAnsi="Times New Roman"/>
          <w:i/>
          <w:sz w:val="16"/>
          <w:szCs w:val="16"/>
        </w:rPr>
      </w:pPr>
      <w:r w:rsidRPr="004039E3">
        <w:rPr>
          <w:rFonts w:ascii="Times New Roman" w:hAnsi="Times New Roman"/>
          <w:i/>
          <w:sz w:val="16"/>
          <w:szCs w:val="16"/>
        </w:rPr>
        <w:t>(наименование организации культуры, в которой проводилась оценка)</w:t>
      </w:r>
    </w:p>
    <w:tbl>
      <w:tblPr>
        <w:tblW w:w="99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238"/>
        <w:gridCol w:w="1848"/>
        <w:gridCol w:w="1848"/>
      </w:tblGrid>
      <w:tr w:rsidR="000819FD" w:rsidRPr="00032E5C" w:rsidTr="000819FD">
        <w:trPr>
          <w:cantSplit/>
          <w:trHeight w:val="1085"/>
          <w:tblHeader/>
        </w:trPr>
        <w:tc>
          <w:tcPr>
            <w:tcW w:w="6238" w:type="dxa"/>
            <w:tcBorders>
              <w:top w:val="single" w:sz="4" w:space="0" w:color="auto"/>
              <w:left w:val="single" w:sz="4" w:space="0" w:color="auto"/>
              <w:bottom w:val="single" w:sz="4" w:space="0" w:color="auto"/>
              <w:right w:val="single" w:sz="4" w:space="0" w:color="auto"/>
            </w:tcBorders>
            <w:vAlign w:val="center"/>
          </w:tcPr>
          <w:p w:rsidR="000819FD" w:rsidRPr="00032E5C" w:rsidRDefault="000819FD" w:rsidP="000819FD">
            <w:pPr>
              <w:spacing w:after="0" w:line="240" w:lineRule="auto"/>
              <w:jc w:val="center"/>
              <w:rPr>
                <w:rFonts w:ascii="Times New Roman" w:hAnsi="Times New Roman" w:cs="Times New Roman"/>
                <w:color w:val="000000"/>
                <w:sz w:val="24"/>
                <w:szCs w:val="24"/>
              </w:rPr>
            </w:pPr>
            <w:r w:rsidRPr="00032E5C">
              <w:rPr>
                <w:rFonts w:ascii="Times New Roman" w:hAnsi="Times New Roman" w:cs="Times New Roman"/>
                <w:sz w:val="24"/>
                <w:szCs w:val="24"/>
              </w:rPr>
              <w:t>Наименование информационного объекта (требования)</w:t>
            </w:r>
          </w:p>
        </w:tc>
        <w:tc>
          <w:tcPr>
            <w:tcW w:w="1848" w:type="dxa"/>
            <w:tcBorders>
              <w:top w:val="single" w:sz="4" w:space="0" w:color="auto"/>
              <w:left w:val="single" w:sz="4" w:space="0" w:color="auto"/>
              <w:bottom w:val="single" w:sz="4" w:space="0" w:color="auto"/>
              <w:right w:val="single" w:sz="4" w:space="0" w:color="auto"/>
            </w:tcBorders>
          </w:tcPr>
          <w:p w:rsidR="000819FD" w:rsidRPr="00032E5C" w:rsidRDefault="000819FD" w:rsidP="000819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Максимальное значение</w:t>
            </w:r>
            <w:r w:rsidRPr="00032E5C">
              <w:rPr>
                <w:rFonts w:ascii="Times New Roman" w:hAnsi="Times New Roman" w:cs="Times New Roman"/>
                <w:sz w:val="24"/>
                <w:szCs w:val="24"/>
              </w:rPr>
              <w:t xml:space="preserve">, балл </w:t>
            </w:r>
          </w:p>
        </w:tc>
        <w:tc>
          <w:tcPr>
            <w:tcW w:w="1848" w:type="dxa"/>
            <w:tcBorders>
              <w:top w:val="single" w:sz="4" w:space="0" w:color="auto"/>
              <w:left w:val="single" w:sz="4" w:space="0" w:color="auto"/>
              <w:bottom w:val="single" w:sz="4" w:space="0" w:color="auto"/>
              <w:right w:val="single" w:sz="4" w:space="0" w:color="auto"/>
            </w:tcBorders>
          </w:tcPr>
          <w:p w:rsidR="000819FD" w:rsidRPr="00032E5C" w:rsidRDefault="000819FD" w:rsidP="000819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Фактическое значение, балл</w:t>
            </w:r>
            <w:r w:rsidRPr="00032E5C">
              <w:rPr>
                <w:rFonts w:ascii="Times New Roman" w:hAnsi="Times New Roman" w:cs="Times New Roman"/>
                <w:sz w:val="24"/>
                <w:szCs w:val="24"/>
              </w:rPr>
              <w:t xml:space="preserve"> </w:t>
            </w:r>
          </w:p>
        </w:tc>
      </w:tr>
      <w:tr w:rsidR="000819FD" w:rsidRPr="00032E5C" w:rsidTr="000819FD">
        <w:trPr>
          <w:cantSplit/>
          <w:trHeight w:val="1085"/>
          <w:tblHeader/>
        </w:trPr>
        <w:tc>
          <w:tcPr>
            <w:tcW w:w="6238" w:type="dxa"/>
            <w:tcBorders>
              <w:top w:val="single" w:sz="4" w:space="0" w:color="auto"/>
              <w:left w:val="single" w:sz="4" w:space="0" w:color="auto"/>
              <w:bottom w:val="single" w:sz="4" w:space="0" w:color="auto"/>
              <w:right w:val="single" w:sz="4" w:space="0" w:color="auto"/>
            </w:tcBorders>
            <w:vAlign w:val="center"/>
          </w:tcPr>
          <w:p w:rsidR="000819FD" w:rsidRPr="00032E5C" w:rsidRDefault="000819FD" w:rsidP="000819FD">
            <w:pPr>
              <w:spacing w:after="0" w:line="240" w:lineRule="auto"/>
              <w:rPr>
                <w:rFonts w:ascii="Times New Roman" w:hAnsi="Times New Roman" w:cs="Times New Roman"/>
                <w:sz w:val="24"/>
                <w:szCs w:val="24"/>
              </w:rPr>
            </w:pPr>
            <w:r w:rsidRPr="00D361A3">
              <w:rPr>
                <w:rFonts w:ascii="Times New Roman" w:hAnsi="Times New Roman"/>
                <w:i/>
                <w:sz w:val="20"/>
                <w:szCs w:val="20"/>
              </w:rPr>
              <w:t>Пример заполнения:</w:t>
            </w:r>
          </w:p>
        </w:tc>
        <w:tc>
          <w:tcPr>
            <w:tcW w:w="1848" w:type="dxa"/>
            <w:tcBorders>
              <w:top w:val="single" w:sz="4" w:space="0" w:color="auto"/>
              <w:left w:val="single" w:sz="4" w:space="0" w:color="auto"/>
              <w:bottom w:val="single" w:sz="4" w:space="0" w:color="auto"/>
              <w:right w:val="single" w:sz="4" w:space="0" w:color="auto"/>
            </w:tcBorders>
          </w:tcPr>
          <w:p w:rsidR="000819FD" w:rsidRDefault="000819FD" w:rsidP="000819FD">
            <w:pPr>
              <w:spacing w:after="0" w:line="240" w:lineRule="auto"/>
              <w:jc w:val="center"/>
              <w:rPr>
                <w:rFonts w:ascii="Times New Roman" w:hAnsi="Times New Roman" w:cs="Times New Roman"/>
                <w:sz w:val="24"/>
                <w:szCs w:val="24"/>
              </w:rPr>
            </w:pPr>
          </w:p>
        </w:tc>
        <w:tc>
          <w:tcPr>
            <w:tcW w:w="1848" w:type="dxa"/>
            <w:tcBorders>
              <w:top w:val="single" w:sz="4" w:space="0" w:color="auto"/>
              <w:left w:val="single" w:sz="4" w:space="0" w:color="auto"/>
              <w:bottom w:val="single" w:sz="4" w:space="0" w:color="auto"/>
              <w:right w:val="single" w:sz="4" w:space="0" w:color="auto"/>
            </w:tcBorders>
          </w:tcPr>
          <w:p w:rsidR="000819FD" w:rsidRDefault="000819FD" w:rsidP="000819FD">
            <w:pPr>
              <w:spacing w:after="0" w:line="240" w:lineRule="auto"/>
              <w:jc w:val="center"/>
              <w:rPr>
                <w:rFonts w:ascii="Times New Roman" w:hAnsi="Times New Roman" w:cs="Times New Roman"/>
                <w:sz w:val="24"/>
                <w:szCs w:val="24"/>
              </w:rPr>
            </w:pPr>
          </w:p>
        </w:tc>
      </w:tr>
      <w:tr w:rsidR="000819FD" w:rsidRPr="007A231D" w:rsidTr="000819FD">
        <w:trPr>
          <w:cantSplit/>
        </w:trPr>
        <w:tc>
          <w:tcPr>
            <w:tcW w:w="6238" w:type="dxa"/>
            <w:tcBorders>
              <w:top w:val="single" w:sz="4" w:space="0" w:color="auto"/>
              <w:left w:val="single" w:sz="4" w:space="0" w:color="auto"/>
              <w:bottom w:val="single" w:sz="4" w:space="0" w:color="auto"/>
              <w:right w:val="single" w:sz="4" w:space="0" w:color="auto"/>
            </w:tcBorders>
          </w:tcPr>
          <w:p w:rsidR="000819FD" w:rsidRPr="00032E5C" w:rsidRDefault="000819FD" w:rsidP="000819FD">
            <w:pPr>
              <w:widowControl w:val="0"/>
              <w:spacing w:after="0" w:line="360" w:lineRule="auto"/>
              <w:rPr>
                <w:rFonts w:ascii="Times New Roman" w:hAnsi="Times New Roman"/>
                <w:i/>
                <w:sz w:val="20"/>
                <w:szCs w:val="20"/>
              </w:rPr>
            </w:pPr>
            <w:r w:rsidRPr="00032E5C">
              <w:rPr>
                <w:rFonts w:ascii="Times New Roman" w:hAnsi="Times New Roman"/>
                <w:i/>
                <w:sz w:val="20"/>
                <w:szCs w:val="20"/>
              </w:rPr>
              <w:t>Общая информация об учреждении;</w:t>
            </w:r>
          </w:p>
        </w:tc>
        <w:tc>
          <w:tcPr>
            <w:tcW w:w="1848" w:type="dxa"/>
            <w:tcBorders>
              <w:top w:val="single" w:sz="4" w:space="0" w:color="auto"/>
              <w:left w:val="single" w:sz="4" w:space="0" w:color="auto"/>
              <w:bottom w:val="single" w:sz="4" w:space="0" w:color="auto"/>
              <w:right w:val="single" w:sz="4" w:space="0" w:color="auto"/>
            </w:tcBorders>
          </w:tcPr>
          <w:p w:rsidR="000819FD" w:rsidRPr="00032E5C" w:rsidRDefault="000819FD" w:rsidP="000819FD">
            <w:pPr>
              <w:widowControl w:val="0"/>
              <w:spacing w:after="0" w:line="360" w:lineRule="auto"/>
              <w:jc w:val="center"/>
              <w:rPr>
                <w:rFonts w:ascii="Times New Roman" w:hAnsi="Times New Roman"/>
                <w:i/>
                <w:sz w:val="20"/>
                <w:szCs w:val="20"/>
              </w:rPr>
            </w:pPr>
            <w:r w:rsidRPr="00032E5C">
              <w:rPr>
                <w:rFonts w:ascii="Times New Roman" w:hAnsi="Times New Roman"/>
                <w:i/>
                <w:sz w:val="20"/>
                <w:szCs w:val="20"/>
              </w:rPr>
              <w:t>1</w:t>
            </w:r>
          </w:p>
        </w:tc>
        <w:tc>
          <w:tcPr>
            <w:tcW w:w="1848" w:type="dxa"/>
            <w:tcBorders>
              <w:top w:val="single" w:sz="4" w:space="0" w:color="auto"/>
              <w:left w:val="single" w:sz="4" w:space="0" w:color="auto"/>
              <w:bottom w:val="single" w:sz="4" w:space="0" w:color="auto"/>
              <w:right w:val="single" w:sz="4" w:space="0" w:color="auto"/>
            </w:tcBorders>
          </w:tcPr>
          <w:p w:rsidR="000819FD" w:rsidRPr="00032E5C" w:rsidRDefault="000819FD" w:rsidP="000819FD">
            <w:pPr>
              <w:widowControl w:val="0"/>
              <w:spacing w:after="0" w:line="360" w:lineRule="auto"/>
              <w:jc w:val="center"/>
              <w:rPr>
                <w:rFonts w:ascii="Times New Roman" w:hAnsi="Times New Roman"/>
                <w:i/>
                <w:sz w:val="20"/>
                <w:szCs w:val="20"/>
              </w:rPr>
            </w:pPr>
            <w:r w:rsidRPr="00032E5C">
              <w:rPr>
                <w:rFonts w:ascii="Times New Roman" w:hAnsi="Times New Roman"/>
                <w:i/>
                <w:sz w:val="20"/>
                <w:szCs w:val="20"/>
              </w:rPr>
              <w:t>1</w:t>
            </w:r>
          </w:p>
        </w:tc>
      </w:tr>
      <w:tr w:rsidR="000819FD" w:rsidRPr="007A231D" w:rsidTr="000819FD">
        <w:trPr>
          <w:cantSplit/>
        </w:trPr>
        <w:tc>
          <w:tcPr>
            <w:tcW w:w="6238" w:type="dxa"/>
            <w:tcBorders>
              <w:top w:val="single" w:sz="4" w:space="0" w:color="auto"/>
              <w:left w:val="single" w:sz="4" w:space="0" w:color="auto"/>
              <w:bottom w:val="single" w:sz="4" w:space="0" w:color="auto"/>
              <w:right w:val="single" w:sz="4" w:space="0" w:color="auto"/>
            </w:tcBorders>
          </w:tcPr>
          <w:p w:rsidR="000819FD" w:rsidRPr="00032E5C" w:rsidRDefault="000819FD" w:rsidP="000819FD">
            <w:pPr>
              <w:widowControl w:val="0"/>
              <w:spacing w:after="0" w:line="360" w:lineRule="auto"/>
              <w:rPr>
                <w:rFonts w:ascii="Times New Roman" w:hAnsi="Times New Roman"/>
                <w:i/>
                <w:sz w:val="20"/>
                <w:szCs w:val="20"/>
              </w:rPr>
            </w:pPr>
            <w:r w:rsidRPr="00032E5C">
              <w:rPr>
                <w:rFonts w:ascii="Times New Roman" w:hAnsi="Times New Roman"/>
                <w:i/>
                <w:sz w:val="20"/>
                <w:szCs w:val="20"/>
              </w:rPr>
              <w:t>Информация о государственном задании на текущий финансовый год;</w:t>
            </w:r>
          </w:p>
        </w:tc>
        <w:tc>
          <w:tcPr>
            <w:tcW w:w="1848" w:type="dxa"/>
            <w:tcBorders>
              <w:top w:val="single" w:sz="4" w:space="0" w:color="auto"/>
              <w:left w:val="single" w:sz="4" w:space="0" w:color="auto"/>
              <w:bottom w:val="single" w:sz="4" w:space="0" w:color="auto"/>
              <w:right w:val="single" w:sz="4" w:space="0" w:color="auto"/>
            </w:tcBorders>
          </w:tcPr>
          <w:p w:rsidR="000819FD" w:rsidRPr="00032E5C" w:rsidRDefault="000819FD" w:rsidP="000819FD">
            <w:pPr>
              <w:widowControl w:val="0"/>
              <w:spacing w:after="0" w:line="360" w:lineRule="auto"/>
              <w:jc w:val="center"/>
              <w:rPr>
                <w:rFonts w:ascii="Times New Roman" w:hAnsi="Times New Roman"/>
                <w:i/>
                <w:sz w:val="20"/>
                <w:szCs w:val="20"/>
              </w:rPr>
            </w:pPr>
            <w:r w:rsidRPr="00032E5C">
              <w:rPr>
                <w:rFonts w:ascii="Times New Roman" w:hAnsi="Times New Roman"/>
                <w:i/>
                <w:sz w:val="20"/>
                <w:szCs w:val="20"/>
              </w:rPr>
              <w:t>1</w:t>
            </w:r>
          </w:p>
        </w:tc>
        <w:tc>
          <w:tcPr>
            <w:tcW w:w="1848" w:type="dxa"/>
            <w:tcBorders>
              <w:top w:val="single" w:sz="4" w:space="0" w:color="auto"/>
              <w:left w:val="single" w:sz="4" w:space="0" w:color="auto"/>
              <w:bottom w:val="single" w:sz="4" w:space="0" w:color="auto"/>
              <w:right w:val="single" w:sz="4" w:space="0" w:color="auto"/>
            </w:tcBorders>
          </w:tcPr>
          <w:p w:rsidR="000819FD" w:rsidRPr="00032E5C" w:rsidRDefault="000819FD" w:rsidP="000819FD">
            <w:pPr>
              <w:widowControl w:val="0"/>
              <w:spacing w:after="0" w:line="360" w:lineRule="auto"/>
              <w:jc w:val="center"/>
              <w:rPr>
                <w:rFonts w:ascii="Times New Roman" w:hAnsi="Times New Roman"/>
                <w:i/>
                <w:sz w:val="20"/>
                <w:szCs w:val="20"/>
              </w:rPr>
            </w:pPr>
            <w:r w:rsidRPr="00032E5C">
              <w:rPr>
                <w:rFonts w:ascii="Times New Roman" w:hAnsi="Times New Roman"/>
                <w:i/>
                <w:sz w:val="20"/>
                <w:szCs w:val="20"/>
              </w:rPr>
              <w:t>1</w:t>
            </w:r>
          </w:p>
        </w:tc>
      </w:tr>
      <w:tr w:rsidR="000819FD" w:rsidRPr="007A231D" w:rsidTr="000819FD">
        <w:trPr>
          <w:cantSplit/>
        </w:trPr>
        <w:tc>
          <w:tcPr>
            <w:tcW w:w="6238" w:type="dxa"/>
            <w:tcBorders>
              <w:top w:val="single" w:sz="4" w:space="0" w:color="auto"/>
              <w:left w:val="single" w:sz="4" w:space="0" w:color="auto"/>
              <w:bottom w:val="single" w:sz="4" w:space="0" w:color="auto"/>
              <w:right w:val="single" w:sz="4" w:space="0" w:color="auto"/>
            </w:tcBorders>
          </w:tcPr>
          <w:p w:rsidR="000819FD" w:rsidRPr="00032E5C" w:rsidRDefault="000819FD" w:rsidP="000819FD">
            <w:pPr>
              <w:widowControl w:val="0"/>
              <w:spacing w:after="0" w:line="360" w:lineRule="auto"/>
              <w:rPr>
                <w:rFonts w:ascii="Times New Roman" w:hAnsi="Times New Roman"/>
                <w:i/>
                <w:sz w:val="20"/>
                <w:szCs w:val="20"/>
              </w:rPr>
            </w:pPr>
            <w:r w:rsidRPr="00032E5C">
              <w:rPr>
                <w:rFonts w:ascii="Times New Roman" w:hAnsi="Times New Roman"/>
                <w:i/>
                <w:sz w:val="20"/>
                <w:szCs w:val="20"/>
              </w:rPr>
              <w:t>Информация о выполнении государственного задания за отчетный финансовый год;</w:t>
            </w:r>
          </w:p>
        </w:tc>
        <w:tc>
          <w:tcPr>
            <w:tcW w:w="1848" w:type="dxa"/>
            <w:tcBorders>
              <w:top w:val="single" w:sz="4" w:space="0" w:color="auto"/>
              <w:left w:val="single" w:sz="4" w:space="0" w:color="auto"/>
              <w:bottom w:val="single" w:sz="4" w:space="0" w:color="auto"/>
              <w:right w:val="single" w:sz="4" w:space="0" w:color="auto"/>
            </w:tcBorders>
          </w:tcPr>
          <w:p w:rsidR="000819FD" w:rsidRPr="00032E5C" w:rsidRDefault="000819FD" w:rsidP="000819FD">
            <w:pPr>
              <w:widowControl w:val="0"/>
              <w:spacing w:after="0" w:line="360" w:lineRule="auto"/>
              <w:jc w:val="center"/>
              <w:rPr>
                <w:rFonts w:ascii="Times New Roman" w:hAnsi="Times New Roman"/>
                <w:i/>
                <w:sz w:val="20"/>
                <w:szCs w:val="20"/>
              </w:rPr>
            </w:pPr>
            <w:r w:rsidRPr="00032E5C">
              <w:rPr>
                <w:rFonts w:ascii="Times New Roman" w:hAnsi="Times New Roman"/>
                <w:i/>
                <w:sz w:val="20"/>
                <w:szCs w:val="20"/>
              </w:rPr>
              <w:t>1</w:t>
            </w:r>
          </w:p>
        </w:tc>
        <w:tc>
          <w:tcPr>
            <w:tcW w:w="1848" w:type="dxa"/>
            <w:tcBorders>
              <w:top w:val="single" w:sz="4" w:space="0" w:color="auto"/>
              <w:left w:val="single" w:sz="4" w:space="0" w:color="auto"/>
              <w:bottom w:val="single" w:sz="4" w:space="0" w:color="auto"/>
              <w:right w:val="single" w:sz="4" w:space="0" w:color="auto"/>
            </w:tcBorders>
          </w:tcPr>
          <w:p w:rsidR="000819FD" w:rsidRPr="00032E5C" w:rsidRDefault="000819FD" w:rsidP="000819FD">
            <w:pPr>
              <w:widowControl w:val="0"/>
              <w:spacing w:after="0" w:line="360" w:lineRule="auto"/>
              <w:jc w:val="center"/>
              <w:rPr>
                <w:rFonts w:ascii="Times New Roman" w:hAnsi="Times New Roman"/>
                <w:i/>
                <w:sz w:val="20"/>
                <w:szCs w:val="20"/>
              </w:rPr>
            </w:pPr>
            <w:r>
              <w:rPr>
                <w:rFonts w:ascii="Times New Roman" w:hAnsi="Times New Roman"/>
                <w:i/>
                <w:sz w:val="20"/>
                <w:szCs w:val="20"/>
              </w:rPr>
              <w:t>0</w:t>
            </w:r>
          </w:p>
        </w:tc>
      </w:tr>
      <w:tr w:rsidR="000819FD" w:rsidRPr="007A231D" w:rsidTr="000819FD">
        <w:trPr>
          <w:cantSplit/>
        </w:trPr>
        <w:tc>
          <w:tcPr>
            <w:tcW w:w="6238" w:type="dxa"/>
            <w:tcBorders>
              <w:top w:val="single" w:sz="4" w:space="0" w:color="auto"/>
              <w:left w:val="single" w:sz="4" w:space="0" w:color="auto"/>
              <w:bottom w:val="single" w:sz="4" w:space="0" w:color="auto"/>
              <w:right w:val="single" w:sz="4" w:space="0" w:color="auto"/>
            </w:tcBorders>
          </w:tcPr>
          <w:p w:rsidR="000819FD" w:rsidRPr="00032E5C" w:rsidRDefault="000819FD" w:rsidP="000819FD">
            <w:pPr>
              <w:widowControl w:val="0"/>
              <w:spacing w:after="0" w:line="360" w:lineRule="auto"/>
              <w:rPr>
                <w:rFonts w:ascii="Times New Roman" w:hAnsi="Times New Roman"/>
                <w:i/>
                <w:sz w:val="20"/>
                <w:szCs w:val="20"/>
              </w:rPr>
            </w:pPr>
            <w:r w:rsidRPr="00032E5C">
              <w:rPr>
                <w:rFonts w:ascii="Times New Roman" w:hAnsi="Times New Roman"/>
                <w:i/>
                <w:sz w:val="20"/>
                <w:szCs w:val="20"/>
              </w:rPr>
              <w:t>Информация о плане финансово-хозяйственной деятельности на текущий год;</w:t>
            </w:r>
          </w:p>
        </w:tc>
        <w:tc>
          <w:tcPr>
            <w:tcW w:w="1848" w:type="dxa"/>
            <w:tcBorders>
              <w:top w:val="single" w:sz="4" w:space="0" w:color="auto"/>
              <w:left w:val="single" w:sz="4" w:space="0" w:color="auto"/>
              <w:bottom w:val="single" w:sz="4" w:space="0" w:color="auto"/>
              <w:right w:val="single" w:sz="4" w:space="0" w:color="auto"/>
            </w:tcBorders>
          </w:tcPr>
          <w:p w:rsidR="000819FD" w:rsidRPr="00032E5C" w:rsidRDefault="000819FD" w:rsidP="000819FD">
            <w:pPr>
              <w:widowControl w:val="0"/>
              <w:spacing w:after="0" w:line="360" w:lineRule="auto"/>
              <w:jc w:val="center"/>
              <w:rPr>
                <w:rFonts w:ascii="Times New Roman" w:hAnsi="Times New Roman"/>
                <w:i/>
                <w:sz w:val="20"/>
                <w:szCs w:val="20"/>
              </w:rPr>
            </w:pPr>
            <w:r w:rsidRPr="00032E5C">
              <w:rPr>
                <w:rFonts w:ascii="Times New Roman" w:hAnsi="Times New Roman"/>
                <w:i/>
                <w:sz w:val="20"/>
                <w:szCs w:val="20"/>
              </w:rPr>
              <w:t>1</w:t>
            </w:r>
          </w:p>
        </w:tc>
        <w:tc>
          <w:tcPr>
            <w:tcW w:w="1848" w:type="dxa"/>
            <w:tcBorders>
              <w:top w:val="single" w:sz="4" w:space="0" w:color="auto"/>
              <w:left w:val="single" w:sz="4" w:space="0" w:color="auto"/>
              <w:bottom w:val="single" w:sz="4" w:space="0" w:color="auto"/>
              <w:right w:val="single" w:sz="4" w:space="0" w:color="auto"/>
            </w:tcBorders>
          </w:tcPr>
          <w:p w:rsidR="000819FD" w:rsidRPr="00032E5C" w:rsidRDefault="000819FD" w:rsidP="000819FD">
            <w:pPr>
              <w:widowControl w:val="0"/>
              <w:spacing w:after="0" w:line="360" w:lineRule="auto"/>
              <w:jc w:val="center"/>
              <w:rPr>
                <w:rFonts w:ascii="Times New Roman" w:hAnsi="Times New Roman"/>
                <w:i/>
                <w:sz w:val="20"/>
                <w:szCs w:val="20"/>
              </w:rPr>
            </w:pPr>
            <w:r w:rsidRPr="00032E5C">
              <w:rPr>
                <w:rFonts w:ascii="Times New Roman" w:hAnsi="Times New Roman"/>
                <w:i/>
                <w:sz w:val="20"/>
                <w:szCs w:val="20"/>
              </w:rPr>
              <w:t>1</w:t>
            </w:r>
          </w:p>
        </w:tc>
      </w:tr>
      <w:tr w:rsidR="000819FD" w:rsidRPr="007A231D" w:rsidTr="000819FD">
        <w:trPr>
          <w:cantSplit/>
        </w:trPr>
        <w:tc>
          <w:tcPr>
            <w:tcW w:w="6238" w:type="dxa"/>
            <w:tcBorders>
              <w:top w:val="single" w:sz="4" w:space="0" w:color="auto"/>
              <w:left w:val="single" w:sz="4" w:space="0" w:color="auto"/>
              <w:bottom w:val="single" w:sz="4" w:space="0" w:color="auto"/>
              <w:right w:val="single" w:sz="4" w:space="0" w:color="auto"/>
            </w:tcBorders>
          </w:tcPr>
          <w:p w:rsidR="000819FD" w:rsidRPr="00032E5C" w:rsidRDefault="000819FD" w:rsidP="000819FD">
            <w:pPr>
              <w:widowControl w:val="0"/>
              <w:spacing w:after="0" w:line="360" w:lineRule="auto"/>
              <w:rPr>
                <w:rFonts w:ascii="Times New Roman" w:hAnsi="Times New Roman"/>
                <w:i/>
                <w:sz w:val="20"/>
                <w:szCs w:val="20"/>
              </w:rPr>
            </w:pPr>
            <w:r w:rsidRPr="00032E5C">
              <w:rPr>
                <w:rFonts w:ascii="Times New Roman" w:hAnsi="Times New Roman"/>
                <w:i/>
                <w:sz w:val="20"/>
                <w:szCs w:val="20"/>
              </w:rPr>
              <w:t>Информация о годовой бухгалтерской отчетности за отчетный финансовый год;</w:t>
            </w:r>
          </w:p>
        </w:tc>
        <w:tc>
          <w:tcPr>
            <w:tcW w:w="1848" w:type="dxa"/>
            <w:tcBorders>
              <w:top w:val="single" w:sz="4" w:space="0" w:color="auto"/>
              <w:left w:val="single" w:sz="4" w:space="0" w:color="auto"/>
              <w:bottom w:val="single" w:sz="4" w:space="0" w:color="auto"/>
              <w:right w:val="single" w:sz="4" w:space="0" w:color="auto"/>
            </w:tcBorders>
          </w:tcPr>
          <w:p w:rsidR="000819FD" w:rsidRPr="00032E5C" w:rsidRDefault="000819FD" w:rsidP="000819FD">
            <w:pPr>
              <w:widowControl w:val="0"/>
              <w:spacing w:after="0" w:line="360" w:lineRule="auto"/>
              <w:jc w:val="center"/>
              <w:rPr>
                <w:rFonts w:ascii="Times New Roman" w:hAnsi="Times New Roman"/>
                <w:i/>
                <w:sz w:val="20"/>
                <w:szCs w:val="20"/>
              </w:rPr>
            </w:pPr>
            <w:r w:rsidRPr="00032E5C">
              <w:rPr>
                <w:rFonts w:ascii="Times New Roman" w:hAnsi="Times New Roman"/>
                <w:i/>
                <w:sz w:val="20"/>
                <w:szCs w:val="20"/>
              </w:rPr>
              <w:t>1</w:t>
            </w:r>
          </w:p>
        </w:tc>
        <w:tc>
          <w:tcPr>
            <w:tcW w:w="1848" w:type="dxa"/>
            <w:tcBorders>
              <w:top w:val="single" w:sz="4" w:space="0" w:color="auto"/>
              <w:left w:val="single" w:sz="4" w:space="0" w:color="auto"/>
              <w:bottom w:val="single" w:sz="4" w:space="0" w:color="auto"/>
              <w:right w:val="single" w:sz="4" w:space="0" w:color="auto"/>
            </w:tcBorders>
          </w:tcPr>
          <w:p w:rsidR="000819FD" w:rsidRPr="00032E5C" w:rsidRDefault="000819FD" w:rsidP="000819FD">
            <w:pPr>
              <w:widowControl w:val="0"/>
              <w:spacing w:after="0" w:line="360" w:lineRule="auto"/>
              <w:jc w:val="center"/>
              <w:rPr>
                <w:rFonts w:ascii="Times New Roman" w:hAnsi="Times New Roman"/>
                <w:i/>
                <w:sz w:val="20"/>
                <w:szCs w:val="20"/>
              </w:rPr>
            </w:pPr>
            <w:r w:rsidRPr="00032E5C">
              <w:rPr>
                <w:rFonts w:ascii="Times New Roman" w:hAnsi="Times New Roman"/>
                <w:i/>
                <w:sz w:val="20"/>
                <w:szCs w:val="20"/>
              </w:rPr>
              <w:t>1</w:t>
            </w:r>
          </w:p>
        </w:tc>
      </w:tr>
      <w:tr w:rsidR="000819FD" w:rsidRPr="007A231D" w:rsidTr="000819FD">
        <w:trPr>
          <w:cantSplit/>
        </w:trPr>
        <w:tc>
          <w:tcPr>
            <w:tcW w:w="6238" w:type="dxa"/>
            <w:tcBorders>
              <w:top w:val="single" w:sz="4" w:space="0" w:color="auto"/>
              <w:left w:val="single" w:sz="4" w:space="0" w:color="auto"/>
              <w:bottom w:val="single" w:sz="4" w:space="0" w:color="auto"/>
              <w:right w:val="single" w:sz="4" w:space="0" w:color="auto"/>
            </w:tcBorders>
          </w:tcPr>
          <w:p w:rsidR="000819FD" w:rsidRPr="00032E5C" w:rsidRDefault="000819FD" w:rsidP="000819FD">
            <w:pPr>
              <w:widowControl w:val="0"/>
              <w:spacing w:after="0" w:line="360" w:lineRule="auto"/>
              <w:rPr>
                <w:rFonts w:ascii="Times New Roman" w:hAnsi="Times New Roman"/>
                <w:i/>
                <w:sz w:val="20"/>
                <w:szCs w:val="20"/>
              </w:rPr>
            </w:pPr>
            <w:r w:rsidRPr="00032E5C">
              <w:rPr>
                <w:rFonts w:ascii="Times New Roman" w:hAnsi="Times New Roman"/>
                <w:i/>
                <w:sz w:val="20"/>
                <w:szCs w:val="20"/>
              </w:rPr>
              <w:t>Информация о результатах деятельности и об использовании имущества;</w:t>
            </w:r>
          </w:p>
        </w:tc>
        <w:tc>
          <w:tcPr>
            <w:tcW w:w="1848" w:type="dxa"/>
            <w:tcBorders>
              <w:top w:val="single" w:sz="4" w:space="0" w:color="auto"/>
              <w:left w:val="single" w:sz="4" w:space="0" w:color="auto"/>
              <w:bottom w:val="single" w:sz="4" w:space="0" w:color="auto"/>
              <w:right w:val="single" w:sz="4" w:space="0" w:color="auto"/>
            </w:tcBorders>
          </w:tcPr>
          <w:p w:rsidR="000819FD" w:rsidRPr="00032E5C" w:rsidRDefault="000819FD" w:rsidP="000819FD">
            <w:pPr>
              <w:widowControl w:val="0"/>
              <w:spacing w:after="0" w:line="360" w:lineRule="auto"/>
              <w:jc w:val="center"/>
              <w:rPr>
                <w:rFonts w:ascii="Times New Roman" w:hAnsi="Times New Roman"/>
                <w:i/>
                <w:sz w:val="20"/>
                <w:szCs w:val="20"/>
              </w:rPr>
            </w:pPr>
            <w:r w:rsidRPr="00032E5C">
              <w:rPr>
                <w:rFonts w:ascii="Times New Roman" w:hAnsi="Times New Roman"/>
                <w:i/>
                <w:sz w:val="20"/>
                <w:szCs w:val="20"/>
              </w:rPr>
              <w:t>1</w:t>
            </w:r>
          </w:p>
        </w:tc>
        <w:tc>
          <w:tcPr>
            <w:tcW w:w="1848" w:type="dxa"/>
            <w:tcBorders>
              <w:top w:val="single" w:sz="4" w:space="0" w:color="auto"/>
              <w:left w:val="single" w:sz="4" w:space="0" w:color="auto"/>
              <w:bottom w:val="single" w:sz="4" w:space="0" w:color="auto"/>
              <w:right w:val="single" w:sz="4" w:space="0" w:color="auto"/>
            </w:tcBorders>
          </w:tcPr>
          <w:p w:rsidR="000819FD" w:rsidRPr="00032E5C" w:rsidRDefault="000819FD" w:rsidP="000819FD">
            <w:pPr>
              <w:widowControl w:val="0"/>
              <w:spacing w:after="0" w:line="360" w:lineRule="auto"/>
              <w:jc w:val="center"/>
              <w:rPr>
                <w:rFonts w:ascii="Times New Roman" w:hAnsi="Times New Roman"/>
                <w:i/>
                <w:sz w:val="20"/>
                <w:szCs w:val="20"/>
              </w:rPr>
            </w:pPr>
            <w:r w:rsidRPr="00032E5C">
              <w:rPr>
                <w:rFonts w:ascii="Times New Roman" w:hAnsi="Times New Roman"/>
                <w:i/>
                <w:sz w:val="20"/>
                <w:szCs w:val="20"/>
              </w:rPr>
              <w:t>1</w:t>
            </w:r>
          </w:p>
        </w:tc>
      </w:tr>
      <w:tr w:rsidR="000819FD" w:rsidRPr="007A231D" w:rsidTr="000819FD">
        <w:trPr>
          <w:cantSplit/>
        </w:trPr>
        <w:tc>
          <w:tcPr>
            <w:tcW w:w="6238" w:type="dxa"/>
            <w:tcBorders>
              <w:top w:val="single" w:sz="4" w:space="0" w:color="auto"/>
              <w:left w:val="single" w:sz="4" w:space="0" w:color="auto"/>
              <w:bottom w:val="single" w:sz="4" w:space="0" w:color="auto"/>
              <w:right w:val="single" w:sz="4" w:space="0" w:color="auto"/>
            </w:tcBorders>
          </w:tcPr>
          <w:p w:rsidR="000819FD" w:rsidRPr="00032E5C" w:rsidRDefault="000819FD" w:rsidP="000819FD">
            <w:pPr>
              <w:widowControl w:val="0"/>
              <w:spacing w:after="0" w:line="360" w:lineRule="auto"/>
              <w:rPr>
                <w:rFonts w:ascii="Times New Roman" w:hAnsi="Times New Roman"/>
                <w:i/>
                <w:sz w:val="20"/>
                <w:szCs w:val="20"/>
              </w:rPr>
            </w:pPr>
            <w:r w:rsidRPr="00032E5C">
              <w:rPr>
                <w:rFonts w:ascii="Times New Roman" w:hAnsi="Times New Roman"/>
                <w:i/>
                <w:sz w:val="20"/>
                <w:szCs w:val="20"/>
              </w:rPr>
              <w:t>Информация о контрольных мероприятиях и их результатах за  отчетный финансовый год.</w:t>
            </w:r>
          </w:p>
        </w:tc>
        <w:tc>
          <w:tcPr>
            <w:tcW w:w="1848" w:type="dxa"/>
            <w:tcBorders>
              <w:top w:val="single" w:sz="4" w:space="0" w:color="auto"/>
              <w:left w:val="single" w:sz="4" w:space="0" w:color="auto"/>
              <w:bottom w:val="single" w:sz="4" w:space="0" w:color="auto"/>
              <w:right w:val="single" w:sz="4" w:space="0" w:color="auto"/>
            </w:tcBorders>
          </w:tcPr>
          <w:p w:rsidR="000819FD" w:rsidRPr="00032E5C" w:rsidRDefault="000819FD" w:rsidP="000819FD">
            <w:pPr>
              <w:widowControl w:val="0"/>
              <w:spacing w:after="0" w:line="360" w:lineRule="auto"/>
              <w:jc w:val="center"/>
              <w:rPr>
                <w:rFonts w:ascii="Times New Roman" w:hAnsi="Times New Roman"/>
                <w:i/>
                <w:sz w:val="20"/>
                <w:szCs w:val="20"/>
              </w:rPr>
            </w:pPr>
            <w:r w:rsidRPr="00032E5C">
              <w:rPr>
                <w:rFonts w:ascii="Times New Roman" w:hAnsi="Times New Roman"/>
                <w:i/>
                <w:sz w:val="20"/>
                <w:szCs w:val="20"/>
              </w:rPr>
              <w:t>1</w:t>
            </w:r>
          </w:p>
        </w:tc>
        <w:tc>
          <w:tcPr>
            <w:tcW w:w="1848" w:type="dxa"/>
            <w:tcBorders>
              <w:top w:val="single" w:sz="4" w:space="0" w:color="auto"/>
              <w:left w:val="single" w:sz="4" w:space="0" w:color="auto"/>
              <w:bottom w:val="single" w:sz="4" w:space="0" w:color="auto"/>
              <w:right w:val="single" w:sz="4" w:space="0" w:color="auto"/>
            </w:tcBorders>
          </w:tcPr>
          <w:p w:rsidR="000819FD" w:rsidRPr="00032E5C" w:rsidRDefault="000819FD" w:rsidP="000819FD">
            <w:pPr>
              <w:widowControl w:val="0"/>
              <w:spacing w:after="0" w:line="360" w:lineRule="auto"/>
              <w:jc w:val="center"/>
              <w:rPr>
                <w:rFonts w:ascii="Times New Roman" w:hAnsi="Times New Roman"/>
                <w:i/>
                <w:sz w:val="20"/>
                <w:szCs w:val="20"/>
              </w:rPr>
            </w:pPr>
            <w:r>
              <w:rPr>
                <w:rFonts w:ascii="Times New Roman" w:hAnsi="Times New Roman"/>
                <w:i/>
                <w:sz w:val="20"/>
                <w:szCs w:val="20"/>
              </w:rPr>
              <w:t>0</w:t>
            </w:r>
          </w:p>
        </w:tc>
      </w:tr>
      <w:tr w:rsidR="000819FD" w:rsidRPr="007A231D" w:rsidTr="000819FD">
        <w:trPr>
          <w:cantSplit/>
        </w:trPr>
        <w:tc>
          <w:tcPr>
            <w:tcW w:w="6238" w:type="dxa"/>
            <w:tcBorders>
              <w:top w:val="single" w:sz="4" w:space="0" w:color="auto"/>
              <w:left w:val="single" w:sz="4" w:space="0" w:color="auto"/>
              <w:bottom w:val="single" w:sz="4" w:space="0" w:color="auto"/>
              <w:right w:val="single" w:sz="4" w:space="0" w:color="auto"/>
            </w:tcBorders>
          </w:tcPr>
          <w:p w:rsidR="000819FD" w:rsidRPr="00032E5C" w:rsidRDefault="000819FD" w:rsidP="000819FD">
            <w:pPr>
              <w:widowControl w:val="0"/>
              <w:spacing w:after="0" w:line="360" w:lineRule="auto"/>
              <w:rPr>
                <w:rFonts w:ascii="Times New Roman" w:hAnsi="Times New Roman"/>
                <w:i/>
                <w:sz w:val="20"/>
                <w:szCs w:val="20"/>
              </w:rPr>
            </w:pPr>
            <w:r w:rsidRPr="00032E5C">
              <w:rPr>
                <w:rFonts w:ascii="Times New Roman" w:hAnsi="Times New Roman"/>
                <w:i/>
                <w:sz w:val="20"/>
                <w:szCs w:val="20"/>
              </w:rPr>
              <w:t>ИТОГО</w:t>
            </w:r>
          </w:p>
        </w:tc>
        <w:tc>
          <w:tcPr>
            <w:tcW w:w="1848" w:type="dxa"/>
            <w:tcBorders>
              <w:top w:val="single" w:sz="4" w:space="0" w:color="auto"/>
              <w:left w:val="single" w:sz="4" w:space="0" w:color="auto"/>
              <w:bottom w:val="single" w:sz="4" w:space="0" w:color="auto"/>
              <w:right w:val="single" w:sz="4" w:space="0" w:color="auto"/>
            </w:tcBorders>
          </w:tcPr>
          <w:p w:rsidR="000819FD" w:rsidRPr="00032E5C" w:rsidRDefault="000819FD" w:rsidP="000819FD">
            <w:pPr>
              <w:widowControl w:val="0"/>
              <w:spacing w:after="0" w:line="360" w:lineRule="auto"/>
              <w:jc w:val="center"/>
              <w:rPr>
                <w:rFonts w:ascii="Times New Roman" w:hAnsi="Times New Roman"/>
                <w:i/>
                <w:sz w:val="20"/>
                <w:szCs w:val="20"/>
              </w:rPr>
            </w:pPr>
            <w:r w:rsidRPr="00032E5C">
              <w:rPr>
                <w:rFonts w:ascii="Times New Roman" w:hAnsi="Times New Roman"/>
                <w:i/>
                <w:sz w:val="20"/>
                <w:szCs w:val="20"/>
              </w:rPr>
              <w:t>Макс. значение</w:t>
            </w:r>
          </w:p>
          <w:p w:rsidR="000819FD" w:rsidRPr="00032E5C" w:rsidRDefault="000819FD" w:rsidP="000819FD">
            <w:pPr>
              <w:widowControl w:val="0"/>
              <w:spacing w:after="0" w:line="360" w:lineRule="auto"/>
              <w:jc w:val="center"/>
              <w:rPr>
                <w:rFonts w:ascii="Times New Roman" w:hAnsi="Times New Roman"/>
                <w:i/>
                <w:sz w:val="20"/>
                <w:szCs w:val="20"/>
              </w:rPr>
            </w:pPr>
            <w:r w:rsidRPr="00032E5C">
              <w:rPr>
                <w:rFonts w:ascii="Times New Roman" w:hAnsi="Times New Roman"/>
                <w:i/>
                <w:sz w:val="20"/>
                <w:szCs w:val="20"/>
              </w:rPr>
              <w:t>7 баллов</w:t>
            </w:r>
          </w:p>
        </w:tc>
        <w:tc>
          <w:tcPr>
            <w:tcW w:w="1848" w:type="dxa"/>
            <w:tcBorders>
              <w:top w:val="single" w:sz="4" w:space="0" w:color="auto"/>
              <w:left w:val="single" w:sz="4" w:space="0" w:color="auto"/>
              <w:bottom w:val="single" w:sz="4" w:space="0" w:color="auto"/>
              <w:right w:val="single" w:sz="4" w:space="0" w:color="auto"/>
            </w:tcBorders>
          </w:tcPr>
          <w:p w:rsidR="000819FD" w:rsidRPr="00032E5C" w:rsidRDefault="000819FD" w:rsidP="000819FD">
            <w:pPr>
              <w:widowControl w:val="0"/>
              <w:spacing w:after="0" w:line="360" w:lineRule="auto"/>
              <w:jc w:val="center"/>
              <w:rPr>
                <w:rFonts w:ascii="Times New Roman" w:hAnsi="Times New Roman"/>
                <w:i/>
                <w:sz w:val="20"/>
                <w:szCs w:val="20"/>
              </w:rPr>
            </w:pPr>
            <w:r w:rsidRPr="00032E5C">
              <w:rPr>
                <w:rFonts w:ascii="Times New Roman" w:hAnsi="Times New Roman"/>
                <w:i/>
                <w:sz w:val="20"/>
                <w:szCs w:val="20"/>
              </w:rPr>
              <w:t>5</w:t>
            </w:r>
          </w:p>
        </w:tc>
      </w:tr>
    </w:tbl>
    <w:p w:rsidR="000819FD" w:rsidRPr="00FE6BCB" w:rsidRDefault="000819FD" w:rsidP="000819FD">
      <w:pPr>
        <w:widowControl w:val="0"/>
        <w:spacing w:after="0" w:line="240" w:lineRule="auto"/>
        <w:jc w:val="both"/>
        <w:rPr>
          <w:rFonts w:ascii="Times New Roman" w:hAnsi="Times New Roman"/>
          <w:sz w:val="24"/>
          <w:szCs w:val="24"/>
        </w:rPr>
      </w:pPr>
      <w:r w:rsidRPr="00FE6BCB">
        <w:rPr>
          <w:rFonts w:ascii="Times New Roman" w:hAnsi="Times New Roman"/>
          <w:sz w:val="24"/>
          <w:szCs w:val="24"/>
        </w:rPr>
        <w:t xml:space="preserve">* - исходные данные и формулы для оценки уровня </w:t>
      </w:r>
      <w:r>
        <w:rPr>
          <w:rFonts w:ascii="Times New Roman" w:hAnsi="Times New Roman"/>
          <w:sz w:val="24"/>
          <w:szCs w:val="24"/>
        </w:rPr>
        <w:t>открытости и доступности</w:t>
      </w:r>
      <w:r w:rsidRPr="00FE6BCB">
        <w:rPr>
          <w:rFonts w:ascii="Times New Roman" w:hAnsi="Times New Roman"/>
          <w:sz w:val="24"/>
          <w:szCs w:val="24"/>
        </w:rPr>
        <w:t xml:space="preserve"> </w:t>
      </w:r>
      <w:r>
        <w:rPr>
          <w:rFonts w:ascii="Times New Roman" w:hAnsi="Times New Roman"/>
          <w:sz w:val="24"/>
          <w:szCs w:val="24"/>
        </w:rPr>
        <w:t xml:space="preserve">информации на сайте </w:t>
      </w:r>
      <w:r w:rsidRPr="00032E5C">
        <w:rPr>
          <w:rFonts w:ascii="Times New Roman" w:hAnsi="Times New Roman"/>
          <w:sz w:val="24"/>
          <w:szCs w:val="24"/>
        </w:rPr>
        <w:t xml:space="preserve">www.bus.gov.ru </w:t>
      </w:r>
      <w:r w:rsidRPr="00FE6BCB">
        <w:rPr>
          <w:rFonts w:ascii="Times New Roman" w:hAnsi="Times New Roman"/>
          <w:sz w:val="24"/>
          <w:szCs w:val="24"/>
        </w:rPr>
        <w:t>приведены в разделе 3 Приложения 1 к Методическим рекомендациям</w:t>
      </w:r>
    </w:p>
    <w:p w:rsidR="00DC21B8" w:rsidRDefault="00DC21B8">
      <w:pPr>
        <w:rPr>
          <w:rFonts w:ascii="Times New Roman" w:hAnsi="Times New Roman"/>
          <w:sz w:val="28"/>
          <w:szCs w:val="28"/>
        </w:rPr>
      </w:pPr>
      <w:r>
        <w:rPr>
          <w:rFonts w:ascii="Times New Roman" w:hAnsi="Times New Roman"/>
          <w:sz w:val="28"/>
          <w:szCs w:val="28"/>
        </w:rPr>
        <w:br w:type="page"/>
      </w:r>
    </w:p>
    <w:p w:rsidR="000819FD" w:rsidRPr="00D158E2" w:rsidRDefault="000819FD" w:rsidP="000819FD">
      <w:pPr>
        <w:widowControl w:val="0"/>
        <w:spacing w:after="0" w:line="360" w:lineRule="auto"/>
        <w:jc w:val="right"/>
        <w:rPr>
          <w:rFonts w:ascii="Times New Roman" w:hAnsi="Times New Roman"/>
          <w:sz w:val="28"/>
          <w:szCs w:val="28"/>
        </w:rPr>
      </w:pPr>
      <w:r w:rsidRPr="00D158E2">
        <w:rPr>
          <w:rFonts w:ascii="Times New Roman" w:hAnsi="Times New Roman"/>
          <w:sz w:val="28"/>
          <w:szCs w:val="28"/>
        </w:rPr>
        <w:lastRenderedPageBreak/>
        <w:t xml:space="preserve">Таблица </w:t>
      </w:r>
      <w:r w:rsidR="005A71CB" w:rsidRPr="009342E6">
        <w:rPr>
          <w:rFonts w:ascii="Times New Roman" w:hAnsi="Times New Roman"/>
          <w:sz w:val="28"/>
          <w:szCs w:val="28"/>
        </w:rPr>
        <w:t>4</w:t>
      </w:r>
      <w:r w:rsidRPr="00D158E2">
        <w:rPr>
          <w:rFonts w:ascii="Times New Roman" w:hAnsi="Times New Roman"/>
          <w:sz w:val="28"/>
          <w:szCs w:val="28"/>
        </w:rPr>
        <w:t>.3</w:t>
      </w:r>
    </w:p>
    <w:p w:rsidR="000819FD" w:rsidRDefault="000819FD" w:rsidP="000819FD">
      <w:pPr>
        <w:widowControl w:val="0"/>
        <w:spacing w:after="0" w:line="360" w:lineRule="auto"/>
        <w:jc w:val="center"/>
        <w:rPr>
          <w:rFonts w:ascii="Times New Roman" w:hAnsi="Times New Roman"/>
          <w:sz w:val="28"/>
          <w:szCs w:val="28"/>
        </w:rPr>
      </w:pPr>
      <w:r w:rsidRPr="00D158E2">
        <w:rPr>
          <w:rFonts w:ascii="Times New Roman" w:hAnsi="Times New Roman"/>
          <w:sz w:val="28"/>
          <w:szCs w:val="28"/>
        </w:rPr>
        <w:t xml:space="preserve">Оценка </w:t>
      </w:r>
      <w:r>
        <w:rPr>
          <w:rFonts w:ascii="Times New Roman" w:hAnsi="Times New Roman"/>
          <w:sz w:val="28"/>
          <w:szCs w:val="28"/>
        </w:rPr>
        <w:t>уров</w:t>
      </w:r>
      <w:r w:rsidRPr="00D158E2">
        <w:rPr>
          <w:rFonts w:ascii="Times New Roman" w:hAnsi="Times New Roman"/>
          <w:sz w:val="28"/>
          <w:szCs w:val="28"/>
        </w:rPr>
        <w:t>н</w:t>
      </w:r>
      <w:r>
        <w:rPr>
          <w:rFonts w:ascii="Times New Roman" w:hAnsi="Times New Roman"/>
          <w:sz w:val="28"/>
          <w:szCs w:val="28"/>
        </w:rPr>
        <w:t>я</w:t>
      </w:r>
      <w:r w:rsidRPr="00D158E2">
        <w:rPr>
          <w:rFonts w:ascii="Times New Roman" w:hAnsi="Times New Roman"/>
          <w:sz w:val="28"/>
          <w:szCs w:val="28"/>
        </w:rPr>
        <w:t xml:space="preserve"> открытости и доступности информации</w:t>
      </w:r>
      <w:r w:rsidRPr="00D158E2">
        <w:rPr>
          <w:rFonts w:ascii="Times New Roman" w:hAnsi="Times New Roman" w:cs="Times New Roman"/>
          <w:color w:val="000000"/>
          <w:sz w:val="28"/>
          <w:szCs w:val="28"/>
        </w:rPr>
        <w:t xml:space="preserve"> на официальном сайте </w:t>
      </w:r>
    </w:p>
    <w:p w:rsidR="000819FD" w:rsidRPr="00DB7D3B" w:rsidRDefault="000819FD" w:rsidP="000819FD">
      <w:pPr>
        <w:widowControl w:val="0"/>
        <w:pBdr>
          <w:bottom w:val="single" w:sz="12" w:space="1" w:color="auto"/>
        </w:pBdr>
        <w:spacing w:after="0" w:line="240" w:lineRule="auto"/>
        <w:jc w:val="center"/>
        <w:rPr>
          <w:rFonts w:ascii="Times New Roman" w:hAnsi="Times New Roman"/>
          <w:sz w:val="28"/>
          <w:szCs w:val="28"/>
        </w:rPr>
      </w:pPr>
      <w:r w:rsidRPr="00DB7D3B">
        <w:rPr>
          <w:rFonts w:ascii="Times New Roman" w:hAnsi="Times New Roman"/>
          <w:i/>
          <w:sz w:val="20"/>
          <w:szCs w:val="20"/>
        </w:rPr>
        <w:t xml:space="preserve">Пример заполнения: театр </w:t>
      </w:r>
    </w:p>
    <w:p w:rsidR="000819FD" w:rsidRDefault="000819FD" w:rsidP="000819FD">
      <w:pPr>
        <w:widowControl w:val="0"/>
        <w:spacing w:after="0" w:line="360" w:lineRule="auto"/>
        <w:jc w:val="center"/>
        <w:rPr>
          <w:rFonts w:ascii="Times New Roman" w:hAnsi="Times New Roman"/>
          <w:i/>
          <w:sz w:val="16"/>
          <w:szCs w:val="16"/>
        </w:rPr>
      </w:pPr>
      <w:r w:rsidRPr="004039E3">
        <w:rPr>
          <w:rFonts w:ascii="Times New Roman" w:hAnsi="Times New Roman"/>
          <w:i/>
          <w:sz w:val="16"/>
          <w:szCs w:val="16"/>
        </w:rPr>
        <w:t>(наименование организации культуры, в которой проводилась оценка)</w:t>
      </w:r>
    </w:p>
    <w:p w:rsidR="000819FD" w:rsidRPr="004039E3" w:rsidRDefault="000819FD" w:rsidP="000819FD">
      <w:pPr>
        <w:widowControl w:val="0"/>
        <w:spacing w:after="0" w:line="360" w:lineRule="auto"/>
        <w:rPr>
          <w:rFonts w:ascii="Times New Roman" w:hAnsi="Times New Roman"/>
          <w:i/>
          <w:sz w:val="16"/>
          <w:szCs w:val="16"/>
        </w:rPr>
      </w:pPr>
    </w:p>
    <w:tbl>
      <w:tblPr>
        <w:tblStyle w:val="a4"/>
        <w:tblW w:w="0" w:type="auto"/>
        <w:tblLayout w:type="fixed"/>
        <w:tblLook w:val="04A0"/>
      </w:tblPr>
      <w:tblGrid>
        <w:gridCol w:w="5353"/>
        <w:gridCol w:w="1985"/>
        <w:gridCol w:w="2126"/>
      </w:tblGrid>
      <w:tr w:rsidR="000819FD" w:rsidRPr="00D158E2" w:rsidTr="000819FD">
        <w:tc>
          <w:tcPr>
            <w:tcW w:w="5353" w:type="dxa"/>
          </w:tcPr>
          <w:p w:rsidR="000819FD" w:rsidRPr="00D158E2" w:rsidRDefault="000819FD" w:rsidP="000819FD">
            <w:pPr>
              <w:widowControl w:val="0"/>
              <w:spacing w:line="360" w:lineRule="auto"/>
              <w:jc w:val="both"/>
              <w:rPr>
                <w:rFonts w:ascii="Times New Roman" w:hAnsi="Times New Roman"/>
                <w:sz w:val="24"/>
                <w:szCs w:val="24"/>
              </w:rPr>
            </w:pPr>
            <w:r w:rsidRPr="00D158E2">
              <w:rPr>
                <w:rFonts w:ascii="Times New Roman" w:hAnsi="Times New Roman"/>
                <w:sz w:val="24"/>
                <w:szCs w:val="24"/>
              </w:rPr>
              <w:t>Наименование требования/ информационного объекта</w:t>
            </w:r>
            <w:r>
              <w:rPr>
                <w:rFonts w:ascii="Times New Roman" w:hAnsi="Times New Roman"/>
                <w:sz w:val="24"/>
                <w:szCs w:val="24"/>
              </w:rPr>
              <w:t>*</w:t>
            </w:r>
          </w:p>
        </w:tc>
        <w:tc>
          <w:tcPr>
            <w:tcW w:w="1985" w:type="dxa"/>
          </w:tcPr>
          <w:p w:rsidR="000819FD" w:rsidRPr="00D158E2" w:rsidRDefault="000819FD" w:rsidP="000819FD">
            <w:pPr>
              <w:widowControl w:val="0"/>
              <w:spacing w:line="360" w:lineRule="auto"/>
              <w:jc w:val="both"/>
              <w:rPr>
                <w:rFonts w:ascii="Times New Roman" w:hAnsi="Times New Roman"/>
                <w:sz w:val="24"/>
                <w:szCs w:val="24"/>
              </w:rPr>
            </w:pPr>
            <w:r w:rsidRPr="00D158E2">
              <w:rPr>
                <w:rFonts w:ascii="Times New Roman" w:hAnsi="Times New Roman"/>
                <w:sz w:val="24"/>
                <w:szCs w:val="24"/>
              </w:rPr>
              <w:t>Максимальное значение, баллы</w:t>
            </w:r>
          </w:p>
        </w:tc>
        <w:tc>
          <w:tcPr>
            <w:tcW w:w="2126" w:type="dxa"/>
          </w:tcPr>
          <w:p w:rsidR="000819FD" w:rsidRPr="00D158E2" w:rsidRDefault="000819FD" w:rsidP="000819FD">
            <w:pPr>
              <w:widowControl w:val="0"/>
              <w:spacing w:line="360" w:lineRule="auto"/>
              <w:jc w:val="both"/>
              <w:rPr>
                <w:rFonts w:ascii="Times New Roman" w:hAnsi="Times New Roman"/>
                <w:sz w:val="24"/>
                <w:szCs w:val="24"/>
              </w:rPr>
            </w:pPr>
            <w:r w:rsidRPr="00D158E2">
              <w:rPr>
                <w:rFonts w:ascii="Times New Roman" w:hAnsi="Times New Roman"/>
                <w:sz w:val="24"/>
                <w:szCs w:val="24"/>
              </w:rPr>
              <w:t>Фактическое значение, баллы</w:t>
            </w:r>
          </w:p>
        </w:tc>
      </w:tr>
      <w:tr w:rsidR="000819FD" w:rsidRPr="00D361A3" w:rsidTr="000819FD">
        <w:tc>
          <w:tcPr>
            <w:tcW w:w="5353" w:type="dxa"/>
          </w:tcPr>
          <w:p w:rsidR="000819FD" w:rsidRPr="00D361A3" w:rsidRDefault="000819FD" w:rsidP="000819FD">
            <w:pPr>
              <w:widowControl w:val="0"/>
              <w:spacing w:line="360" w:lineRule="auto"/>
              <w:jc w:val="both"/>
              <w:rPr>
                <w:rFonts w:ascii="Times New Roman" w:hAnsi="Times New Roman"/>
                <w:sz w:val="24"/>
                <w:szCs w:val="24"/>
              </w:rPr>
            </w:pPr>
            <w:r w:rsidRPr="00D361A3">
              <w:rPr>
                <w:rFonts w:ascii="Times New Roman" w:hAnsi="Times New Roman"/>
                <w:i/>
                <w:sz w:val="20"/>
                <w:szCs w:val="20"/>
              </w:rPr>
              <w:t>Пример заполнения:</w:t>
            </w:r>
          </w:p>
        </w:tc>
        <w:tc>
          <w:tcPr>
            <w:tcW w:w="1985" w:type="dxa"/>
          </w:tcPr>
          <w:p w:rsidR="000819FD" w:rsidRPr="00D361A3" w:rsidRDefault="000819FD" w:rsidP="000819FD">
            <w:pPr>
              <w:widowControl w:val="0"/>
              <w:spacing w:line="360" w:lineRule="auto"/>
              <w:jc w:val="both"/>
              <w:rPr>
                <w:rFonts w:ascii="Times New Roman" w:hAnsi="Times New Roman"/>
                <w:sz w:val="24"/>
                <w:szCs w:val="24"/>
              </w:rPr>
            </w:pPr>
          </w:p>
        </w:tc>
        <w:tc>
          <w:tcPr>
            <w:tcW w:w="2126" w:type="dxa"/>
          </w:tcPr>
          <w:p w:rsidR="000819FD" w:rsidRPr="00D361A3" w:rsidRDefault="000819FD" w:rsidP="000819FD">
            <w:pPr>
              <w:widowControl w:val="0"/>
              <w:spacing w:line="360" w:lineRule="auto"/>
              <w:jc w:val="both"/>
              <w:rPr>
                <w:rFonts w:ascii="Times New Roman" w:hAnsi="Times New Roman"/>
                <w:sz w:val="24"/>
                <w:szCs w:val="24"/>
              </w:rPr>
            </w:pPr>
          </w:p>
        </w:tc>
      </w:tr>
      <w:tr w:rsidR="000819FD" w:rsidRPr="00D361A3" w:rsidTr="000819FD">
        <w:tc>
          <w:tcPr>
            <w:tcW w:w="5353" w:type="dxa"/>
            <w:vAlign w:val="center"/>
          </w:tcPr>
          <w:p w:rsidR="000819FD" w:rsidRPr="009171F2"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Полное наименование организации культуры, сокращенное наименование организации культуры</w:t>
            </w:r>
          </w:p>
        </w:tc>
        <w:tc>
          <w:tcPr>
            <w:tcW w:w="1985" w:type="dxa"/>
            <w:vAlign w:val="center"/>
          </w:tcPr>
          <w:p w:rsidR="000819FD" w:rsidRPr="009426C5"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1</w:t>
            </w:r>
          </w:p>
        </w:tc>
        <w:tc>
          <w:tcPr>
            <w:tcW w:w="2126" w:type="dxa"/>
            <w:vAlign w:val="center"/>
          </w:tcPr>
          <w:p w:rsidR="000819FD" w:rsidRPr="009426C5"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1</w:t>
            </w:r>
          </w:p>
        </w:tc>
      </w:tr>
      <w:tr w:rsidR="000819FD" w:rsidRPr="00D361A3" w:rsidTr="000819FD">
        <w:tc>
          <w:tcPr>
            <w:tcW w:w="5353" w:type="dxa"/>
            <w:vAlign w:val="center"/>
          </w:tcPr>
          <w:p w:rsidR="000819FD" w:rsidRPr="009171F2"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Почтовый адрес, схема размещения организации культуры, схема проезда</w:t>
            </w:r>
          </w:p>
        </w:tc>
        <w:tc>
          <w:tcPr>
            <w:tcW w:w="1985" w:type="dxa"/>
            <w:vAlign w:val="center"/>
          </w:tcPr>
          <w:p w:rsidR="000819FD" w:rsidRPr="009171F2"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1</w:t>
            </w:r>
          </w:p>
        </w:tc>
        <w:tc>
          <w:tcPr>
            <w:tcW w:w="2126" w:type="dxa"/>
            <w:vAlign w:val="center"/>
          </w:tcPr>
          <w:p w:rsidR="000819FD" w:rsidRPr="009426C5" w:rsidRDefault="000819FD" w:rsidP="000819FD">
            <w:pPr>
              <w:jc w:val="center"/>
              <w:rPr>
                <w:rFonts w:ascii="Times New Roman" w:hAnsi="Times New Roman" w:cs="Times New Roman"/>
                <w:i/>
                <w:iCs/>
                <w:sz w:val="16"/>
                <w:szCs w:val="16"/>
              </w:rPr>
            </w:pPr>
            <w:r>
              <w:rPr>
                <w:rFonts w:ascii="Times New Roman" w:hAnsi="Times New Roman" w:cs="Times New Roman"/>
                <w:i/>
                <w:sz w:val="16"/>
                <w:szCs w:val="16"/>
              </w:rPr>
              <w:t>0</w:t>
            </w:r>
          </w:p>
        </w:tc>
      </w:tr>
      <w:tr w:rsidR="000819FD" w:rsidRPr="00D361A3" w:rsidTr="000819FD">
        <w:tc>
          <w:tcPr>
            <w:tcW w:w="5353" w:type="dxa"/>
            <w:vAlign w:val="center"/>
          </w:tcPr>
          <w:p w:rsidR="000819FD" w:rsidRPr="009171F2"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Адрес электронной почты</w:t>
            </w:r>
          </w:p>
        </w:tc>
        <w:tc>
          <w:tcPr>
            <w:tcW w:w="1985" w:type="dxa"/>
            <w:vAlign w:val="center"/>
          </w:tcPr>
          <w:p w:rsidR="000819FD" w:rsidRPr="009426C5"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1</w:t>
            </w:r>
          </w:p>
        </w:tc>
        <w:tc>
          <w:tcPr>
            <w:tcW w:w="2126" w:type="dxa"/>
            <w:vAlign w:val="center"/>
          </w:tcPr>
          <w:p w:rsidR="000819FD" w:rsidRPr="009426C5"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1</w:t>
            </w:r>
          </w:p>
        </w:tc>
      </w:tr>
      <w:tr w:rsidR="000819FD" w:rsidRPr="00D361A3" w:rsidTr="000819FD">
        <w:tc>
          <w:tcPr>
            <w:tcW w:w="5353" w:type="dxa"/>
            <w:vAlign w:val="center"/>
          </w:tcPr>
          <w:p w:rsidR="000819FD" w:rsidRPr="009171F2"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Структура организации культуры</w:t>
            </w:r>
          </w:p>
        </w:tc>
        <w:tc>
          <w:tcPr>
            <w:tcW w:w="1985" w:type="dxa"/>
            <w:vAlign w:val="center"/>
          </w:tcPr>
          <w:p w:rsidR="000819FD" w:rsidRPr="009426C5"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1</w:t>
            </w:r>
          </w:p>
        </w:tc>
        <w:tc>
          <w:tcPr>
            <w:tcW w:w="2126" w:type="dxa"/>
            <w:vAlign w:val="center"/>
          </w:tcPr>
          <w:p w:rsidR="000819FD" w:rsidRPr="009426C5"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1</w:t>
            </w:r>
          </w:p>
        </w:tc>
      </w:tr>
      <w:tr w:rsidR="000819FD" w:rsidRPr="00D361A3" w:rsidTr="000819FD">
        <w:tc>
          <w:tcPr>
            <w:tcW w:w="5353" w:type="dxa"/>
            <w:vAlign w:val="center"/>
          </w:tcPr>
          <w:p w:rsidR="000819FD" w:rsidRPr="009171F2"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Сведения об учредителе, учредительные документы организации культуры</w:t>
            </w:r>
          </w:p>
        </w:tc>
        <w:tc>
          <w:tcPr>
            <w:tcW w:w="1985" w:type="dxa"/>
            <w:vAlign w:val="center"/>
          </w:tcPr>
          <w:p w:rsidR="000819FD" w:rsidRPr="009426C5"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1</w:t>
            </w:r>
          </w:p>
        </w:tc>
        <w:tc>
          <w:tcPr>
            <w:tcW w:w="2126" w:type="dxa"/>
            <w:vAlign w:val="center"/>
          </w:tcPr>
          <w:p w:rsidR="000819FD" w:rsidRPr="009426C5" w:rsidRDefault="000819FD" w:rsidP="000819FD">
            <w:pPr>
              <w:jc w:val="center"/>
              <w:rPr>
                <w:rFonts w:ascii="Times New Roman" w:hAnsi="Times New Roman" w:cs="Times New Roman"/>
                <w:i/>
                <w:sz w:val="16"/>
                <w:szCs w:val="16"/>
              </w:rPr>
            </w:pPr>
            <w:r>
              <w:rPr>
                <w:rFonts w:ascii="Times New Roman" w:hAnsi="Times New Roman" w:cs="Times New Roman"/>
                <w:i/>
                <w:sz w:val="16"/>
                <w:szCs w:val="16"/>
              </w:rPr>
              <w:t>0</w:t>
            </w:r>
          </w:p>
        </w:tc>
      </w:tr>
      <w:tr w:rsidR="000819FD" w:rsidRPr="00D361A3" w:rsidTr="000819FD">
        <w:tc>
          <w:tcPr>
            <w:tcW w:w="5353" w:type="dxa"/>
            <w:vAlign w:val="center"/>
          </w:tcPr>
          <w:p w:rsidR="000819FD" w:rsidRPr="009171F2"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Общая информация об учреждении;</w:t>
            </w:r>
          </w:p>
        </w:tc>
        <w:tc>
          <w:tcPr>
            <w:tcW w:w="1985" w:type="dxa"/>
            <w:vAlign w:val="center"/>
          </w:tcPr>
          <w:p w:rsidR="000819FD" w:rsidRPr="009426C5"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1</w:t>
            </w:r>
          </w:p>
        </w:tc>
        <w:tc>
          <w:tcPr>
            <w:tcW w:w="2126" w:type="dxa"/>
            <w:vAlign w:val="center"/>
          </w:tcPr>
          <w:p w:rsidR="000819FD" w:rsidRPr="009426C5"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1</w:t>
            </w:r>
          </w:p>
        </w:tc>
      </w:tr>
      <w:tr w:rsidR="000819FD" w:rsidRPr="00D361A3" w:rsidTr="000819FD">
        <w:tc>
          <w:tcPr>
            <w:tcW w:w="5353" w:type="dxa"/>
            <w:vAlign w:val="center"/>
          </w:tcPr>
          <w:p w:rsidR="000819FD" w:rsidRPr="009171F2"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Информация о государственном задании на текущий финансовый год;</w:t>
            </w:r>
          </w:p>
        </w:tc>
        <w:tc>
          <w:tcPr>
            <w:tcW w:w="1985" w:type="dxa"/>
            <w:vAlign w:val="center"/>
          </w:tcPr>
          <w:p w:rsidR="000819FD" w:rsidRPr="009426C5"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1</w:t>
            </w:r>
          </w:p>
        </w:tc>
        <w:tc>
          <w:tcPr>
            <w:tcW w:w="2126" w:type="dxa"/>
            <w:vAlign w:val="center"/>
          </w:tcPr>
          <w:p w:rsidR="000819FD" w:rsidRPr="009426C5"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1</w:t>
            </w:r>
          </w:p>
        </w:tc>
      </w:tr>
      <w:tr w:rsidR="000819FD" w:rsidRPr="00D361A3" w:rsidTr="000819FD">
        <w:tc>
          <w:tcPr>
            <w:tcW w:w="5353" w:type="dxa"/>
            <w:vAlign w:val="center"/>
          </w:tcPr>
          <w:p w:rsidR="000819FD" w:rsidRPr="009171F2"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Информация о выполнении государственного задания за отчетный финансовый год;</w:t>
            </w:r>
          </w:p>
        </w:tc>
        <w:tc>
          <w:tcPr>
            <w:tcW w:w="1985" w:type="dxa"/>
            <w:vAlign w:val="center"/>
          </w:tcPr>
          <w:p w:rsidR="000819FD" w:rsidRPr="009426C5"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1</w:t>
            </w:r>
          </w:p>
        </w:tc>
        <w:tc>
          <w:tcPr>
            <w:tcW w:w="2126" w:type="dxa"/>
            <w:vAlign w:val="center"/>
          </w:tcPr>
          <w:p w:rsidR="000819FD" w:rsidRPr="009426C5" w:rsidRDefault="000819FD" w:rsidP="000819FD">
            <w:pPr>
              <w:jc w:val="center"/>
              <w:rPr>
                <w:rFonts w:ascii="Times New Roman" w:hAnsi="Times New Roman" w:cs="Times New Roman"/>
                <w:i/>
                <w:sz w:val="16"/>
                <w:szCs w:val="16"/>
              </w:rPr>
            </w:pPr>
            <w:r>
              <w:rPr>
                <w:rFonts w:ascii="Times New Roman" w:hAnsi="Times New Roman" w:cs="Times New Roman"/>
                <w:i/>
                <w:sz w:val="16"/>
                <w:szCs w:val="16"/>
              </w:rPr>
              <w:t>0</w:t>
            </w:r>
          </w:p>
        </w:tc>
      </w:tr>
      <w:tr w:rsidR="000819FD" w:rsidRPr="00D361A3" w:rsidTr="000819FD">
        <w:tc>
          <w:tcPr>
            <w:tcW w:w="5353" w:type="dxa"/>
            <w:vAlign w:val="center"/>
          </w:tcPr>
          <w:p w:rsidR="000819FD" w:rsidRPr="009171F2"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Информация о плане финансово-хозяйственной деятельности на текущий год;</w:t>
            </w:r>
          </w:p>
        </w:tc>
        <w:tc>
          <w:tcPr>
            <w:tcW w:w="1985" w:type="dxa"/>
            <w:vAlign w:val="center"/>
          </w:tcPr>
          <w:p w:rsidR="000819FD" w:rsidRPr="009426C5"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1</w:t>
            </w:r>
          </w:p>
        </w:tc>
        <w:tc>
          <w:tcPr>
            <w:tcW w:w="2126" w:type="dxa"/>
            <w:vAlign w:val="center"/>
          </w:tcPr>
          <w:p w:rsidR="000819FD" w:rsidRPr="009426C5"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1</w:t>
            </w:r>
          </w:p>
        </w:tc>
      </w:tr>
      <w:tr w:rsidR="000819FD" w:rsidRPr="00D361A3" w:rsidTr="000819FD">
        <w:tc>
          <w:tcPr>
            <w:tcW w:w="5353" w:type="dxa"/>
            <w:vAlign w:val="center"/>
          </w:tcPr>
          <w:p w:rsidR="000819FD" w:rsidRPr="009171F2"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Информация о годовой бухгалтерской отчетности за отчетный финансовый год;</w:t>
            </w:r>
          </w:p>
        </w:tc>
        <w:tc>
          <w:tcPr>
            <w:tcW w:w="1985" w:type="dxa"/>
            <w:vAlign w:val="center"/>
          </w:tcPr>
          <w:p w:rsidR="000819FD" w:rsidRPr="009426C5"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1</w:t>
            </w:r>
          </w:p>
        </w:tc>
        <w:tc>
          <w:tcPr>
            <w:tcW w:w="2126" w:type="dxa"/>
            <w:vAlign w:val="center"/>
          </w:tcPr>
          <w:p w:rsidR="000819FD" w:rsidRPr="009426C5" w:rsidRDefault="000819FD" w:rsidP="000819FD">
            <w:pPr>
              <w:jc w:val="center"/>
              <w:rPr>
                <w:rFonts w:ascii="Times New Roman" w:hAnsi="Times New Roman" w:cs="Times New Roman"/>
                <w:i/>
                <w:sz w:val="16"/>
                <w:szCs w:val="16"/>
              </w:rPr>
            </w:pPr>
            <w:r>
              <w:rPr>
                <w:rFonts w:ascii="Times New Roman" w:hAnsi="Times New Roman" w:cs="Times New Roman"/>
                <w:i/>
                <w:sz w:val="16"/>
                <w:szCs w:val="16"/>
              </w:rPr>
              <w:t>0</w:t>
            </w:r>
          </w:p>
        </w:tc>
      </w:tr>
      <w:tr w:rsidR="000819FD" w:rsidRPr="00D361A3" w:rsidTr="000819FD">
        <w:tc>
          <w:tcPr>
            <w:tcW w:w="5353" w:type="dxa"/>
            <w:vAlign w:val="center"/>
          </w:tcPr>
          <w:p w:rsidR="000819FD" w:rsidRPr="009171F2"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Информация о результатах деятельности и об использовании имущества;</w:t>
            </w:r>
          </w:p>
        </w:tc>
        <w:tc>
          <w:tcPr>
            <w:tcW w:w="1985" w:type="dxa"/>
            <w:vAlign w:val="center"/>
          </w:tcPr>
          <w:p w:rsidR="000819FD" w:rsidRPr="009426C5"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1</w:t>
            </w:r>
          </w:p>
        </w:tc>
        <w:tc>
          <w:tcPr>
            <w:tcW w:w="2126" w:type="dxa"/>
            <w:vAlign w:val="center"/>
          </w:tcPr>
          <w:p w:rsidR="000819FD" w:rsidRPr="009426C5"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1</w:t>
            </w:r>
          </w:p>
        </w:tc>
      </w:tr>
      <w:tr w:rsidR="000819FD" w:rsidRPr="00D361A3" w:rsidTr="000819FD">
        <w:tc>
          <w:tcPr>
            <w:tcW w:w="5353" w:type="dxa"/>
            <w:vAlign w:val="center"/>
          </w:tcPr>
          <w:p w:rsidR="000819FD" w:rsidRPr="009171F2"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Информация о контрольных мероприятиях и их результатах за  отчетный финансовый год.</w:t>
            </w:r>
          </w:p>
        </w:tc>
        <w:tc>
          <w:tcPr>
            <w:tcW w:w="1985" w:type="dxa"/>
            <w:vAlign w:val="center"/>
          </w:tcPr>
          <w:p w:rsidR="000819FD" w:rsidRPr="009426C5"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1</w:t>
            </w:r>
          </w:p>
        </w:tc>
        <w:tc>
          <w:tcPr>
            <w:tcW w:w="2126" w:type="dxa"/>
            <w:vAlign w:val="center"/>
          </w:tcPr>
          <w:p w:rsidR="000819FD" w:rsidRPr="009426C5"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1</w:t>
            </w:r>
          </w:p>
        </w:tc>
      </w:tr>
      <w:tr w:rsidR="000819FD" w:rsidRPr="00D361A3" w:rsidTr="00E71DE9">
        <w:tc>
          <w:tcPr>
            <w:tcW w:w="5353" w:type="dxa"/>
            <w:vAlign w:val="center"/>
          </w:tcPr>
          <w:p w:rsidR="000819FD" w:rsidRPr="009171F2"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 xml:space="preserve">Перечень услуг, оказываемых организацией культуры. </w:t>
            </w:r>
          </w:p>
        </w:tc>
        <w:tc>
          <w:tcPr>
            <w:tcW w:w="1985" w:type="dxa"/>
            <w:vAlign w:val="center"/>
          </w:tcPr>
          <w:p w:rsidR="000819FD" w:rsidRPr="009426C5"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1</w:t>
            </w:r>
          </w:p>
        </w:tc>
        <w:tc>
          <w:tcPr>
            <w:tcW w:w="2126" w:type="dxa"/>
            <w:vAlign w:val="center"/>
          </w:tcPr>
          <w:p w:rsidR="000819FD" w:rsidRPr="009426C5"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1</w:t>
            </w:r>
          </w:p>
        </w:tc>
      </w:tr>
      <w:tr w:rsidR="000819FD" w:rsidRPr="00D361A3" w:rsidTr="000819FD">
        <w:tc>
          <w:tcPr>
            <w:tcW w:w="5353" w:type="dxa"/>
            <w:vAlign w:val="center"/>
          </w:tcPr>
          <w:p w:rsidR="000819FD" w:rsidRPr="009171F2"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Ограничения по ассортименту услуг</w:t>
            </w:r>
          </w:p>
        </w:tc>
        <w:tc>
          <w:tcPr>
            <w:tcW w:w="1985" w:type="dxa"/>
            <w:vAlign w:val="center"/>
          </w:tcPr>
          <w:p w:rsidR="000819FD" w:rsidRPr="009426C5"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0,5</w:t>
            </w:r>
          </w:p>
        </w:tc>
        <w:tc>
          <w:tcPr>
            <w:tcW w:w="2126" w:type="dxa"/>
            <w:vAlign w:val="center"/>
          </w:tcPr>
          <w:p w:rsidR="000819FD" w:rsidRPr="009426C5"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0,5</w:t>
            </w:r>
          </w:p>
        </w:tc>
      </w:tr>
      <w:tr w:rsidR="000819FD" w:rsidRPr="00D361A3" w:rsidTr="00E71DE9">
        <w:tc>
          <w:tcPr>
            <w:tcW w:w="5353" w:type="dxa"/>
            <w:vAlign w:val="center"/>
          </w:tcPr>
          <w:p w:rsidR="000819FD" w:rsidRPr="009171F2"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Ограничения по потребителям услуг.</w:t>
            </w:r>
          </w:p>
        </w:tc>
        <w:tc>
          <w:tcPr>
            <w:tcW w:w="1985" w:type="dxa"/>
            <w:vAlign w:val="center"/>
          </w:tcPr>
          <w:p w:rsidR="000819FD" w:rsidRPr="009426C5"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0,5</w:t>
            </w:r>
          </w:p>
        </w:tc>
        <w:tc>
          <w:tcPr>
            <w:tcW w:w="2126" w:type="dxa"/>
            <w:vAlign w:val="center"/>
          </w:tcPr>
          <w:p w:rsidR="000819FD" w:rsidRPr="009426C5"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0,5</w:t>
            </w:r>
          </w:p>
        </w:tc>
      </w:tr>
      <w:tr w:rsidR="000819FD" w:rsidRPr="00D361A3" w:rsidTr="000819FD">
        <w:tc>
          <w:tcPr>
            <w:tcW w:w="5353" w:type="dxa"/>
            <w:vAlign w:val="center"/>
          </w:tcPr>
          <w:p w:rsidR="000819FD" w:rsidRPr="009171F2"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Дополнительные услуги, оказываемые организацией культуры</w:t>
            </w:r>
          </w:p>
        </w:tc>
        <w:tc>
          <w:tcPr>
            <w:tcW w:w="1985" w:type="dxa"/>
            <w:vAlign w:val="center"/>
          </w:tcPr>
          <w:p w:rsidR="000819FD" w:rsidRPr="009426C5"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1</w:t>
            </w:r>
          </w:p>
        </w:tc>
        <w:tc>
          <w:tcPr>
            <w:tcW w:w="2126" w:type="dxa"/>
            <w:vAlign w:val="center"/>
          </w:tcPr>
          <w:p w:rsidR="000819FD" w:rsidRPr="009426C5"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1</w:t>
            </w:r>
          </w:p>
        </w:tc>
      </w:tr>
      <w:tr w:rsidR="000819FD" w:rsidRPr="00D361A3" w:rsidTr="000819FD">
        <w:tc>
          <w:tcPr>
            <w:tcW w:w="5353" w:type="dxa"/>
            <w:vAlign w:val="center"/>
          </w:tcPr>
          <w:p w:rsidR="000819FD" w:rsidRPr="009171F2"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 xml:space="preserve">Услуги, оказываемые на платной основе. </w:t>
            </w:r>
          </w:p>
        </w:tc>
        <w:tc>
          <w:tcPr>
            <w:tcW w:w="1985" w:type="dxa"/>
            <w:vAlign w:val="center"/>
          </w:tcPr>
          <w:p w:rsidR="000819FD" w:rsidRPr="009426C5"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0,5</w:t>
            </w:r>
          </w:p>
        </w:tc>
        <w:tc>
          <w:tcPr>
            <w:tcW w:w="2126" w:type="dxa"/>
            <w:vAlign w:val="center"/>
          </w:tcPr>
          <w:p w:rsidR="000819FD" w:rsidRPr="009426C5"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0,5</w:t>
            </w:r>
          </w:p>
        </w:tc>
      </w:tr>
      <w:tr w:rsidR="000819FD" w:rsidRPr="00D361A3" w:rsidTr="000819FD">
        <w:tc>
          <w:tcPr>
            <w:tcW w:w="5353" w:type="dxa"/>
            <w:vAlign w:val="center"/>
          </w:tcPr>
          <w:p w:rsidR="000819FD" w:rsidRPr="009171F2"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Стоимость оказываемых услуг.</w:t>
            </w:r>
          </w:p>
        </w:tc>
        <w:tc>
          <w:tcPr>
            <w:tcW w:w="1985" w:type="dxa"/>
            <w:vAlign w:val="center"/>
          </w:tcPr>
          <w:p w:rsidR="000819FD" w:rsidRPr="009426C5"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0,5</w:t>
            </w:r>
          </w:p>
        </w:tc>
        <w:tc>
          <w:tcPr>
            <w:tcW w:w="2126" w:type="dxa"/>
            <w:vAlign w:val="center"/>
          </w:tcPr>
          <w:p w:rsidR="000819FD" w:rsidRPr="009426C5"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0,5</w:t>
            </w:r>
          </w:p>
        </w:tc>
      </w:tr>
      <w:tr w:rsidR="000819FD" w:rsidRPr="00D361A3" w:rsidTr="000819FD">
        <w:tc>
          <w:tcPr>
            <w:tcW w:w="5353" w:type="dxa"/>
            <w:vAlign w:val="center"/>
          </w:tcPr>
          <w:p w:rsidR="000819FD" w:rsidRPr="009171F2"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Предоставление преимущественного права пользования услугами учреждения</w:t>
            </w:r>
          </w:p>
        </w:tc>
        <w:tc>
          <w:tcPr>
            <w:tcW w:w="1985" w:type="dxa"/>
            <w:vAlign w:val="center"/>
          </w:tcPr>
          <w:p w:rsidR="000819FD" w:rsidRPr="009426C5"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1</w:t>
            </w:r>
          </w:p>
        </w:tc>
        <w:tc>
          <w:tcPr>
            <w:tcW w:w="2126" w:type="dxa"/>
            <w:vAlign w:val="center"/>
          </w:tcPr>
          <w:p w:rsidR="000819FD" w:rsidRPr="009426C5"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1</w:t>
            </w:r>
          </w:p>
        </w:tc>
      </w:tr>
      <w:tr w:rsidR="000819FD" w:rsidRPr="00D361A3" w:rsidTr="000819FD">
        <w:tc>
          <w:tcPr>
            <w:tcW w:w="5353" w:type="dxa"/>
            <w:vAlign w:val="center"/>
          </w:tcPr>
          <w:p w:rsidR="000819FD" w:rsidRPr="009171F2"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Сохранение возможности навигации по сайту при отключении графических элементов оформления сайта, карта сайта</w:t>
            </w:r>
          </w:p>
        </w:tc>
        <w:tc>
          <w:tcPr>
            <w:tcW w:w="1985" w:type="dxa"/>
            <w:vAlign w:val="center"/>
          </w:tcPr>
          <w:p w:rsidR="000819FD" w:rsidRPr="009426C5"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0,5</w:t>
            </w:r>
          </w:p>
        </w:tc>
        <w:tc>
          <w:tcPr>
            <w:tcW w:w="2126" w:type="dxa"/>
            <w:vAlign w:val="center"/>
          </w:tcPr>
          <w:p w:rsidR="000819FD" w:rsidRPr="009426C5"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0,5</w:t>
            </w:r>
          </w:p>
        </w:tc>
      </w:tr>
      <w:tr w:rsidR="000819FD" w:rsidRPr="00D361A3" w:rsidTr="000819FD">
        <w:tc>
          <w:tcPr>
            <w:tcW w:w="5353" w:type="dxa"/>
            <w:vAlign w:val="center"/>
          </w:tcPr>
          <w:p w:rsidR="000819FD" w:rsidRPr="009171F2"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Время доступности информации с учетом перерывов в работе сайта</w:t>
            </w:r>
          </w:p>
        </w:tc>
        <w:tc>
          <w:tcPr>
            <w:tcW w:w="1985" w:type="dxa"/>
            <w:vAlign w:val="center"/>
          </w:tcPr>
          <w:p w:rsidR="000819FD" w:rsidRPr="009426C5"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0,5</w:t>
            </w:r>
          </w:p>
        </w:tc>
        <w:tc>
          <w:tcPr>
            <w:tcW w:w="2126" w:type="dxa"/>
            <w:vAlign w:val="center"/>
          </w:tcPr>
          <w:p w:rsidR="000819FD" w:rsidRPr="009426C5"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0,5</w:t>
            </w:r>
          </w:p>
        </w:tc>
      </w:tr>
      <w:tr w:rsidR="000819FD" w:rsidRPr="00D361A3" w:rsidTr="000819FD">
        <w:tc>
          <w:tcPr>
            <w:tcW w:w="5353" w:type="dxa"/>
            <w:vAlign w:val="center"/>
          </w:tcPr>
          <w:p w:rsidR="000819FD" w:rsidRPr="009171F2"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Наличие независимой системы учета посещений сайта.</w:t>
            </w:r>
          </w:p>
        </w:tc>
        <w:tc>
          <w:tcPr>
            <w:tcW w:w="1985" w:type="dxa"/>
            <w:vAlign w:val="center"/>
          </w:tcPr>
          <w:p w:rsidR="000819FD" w:rsidRPr="009426C5"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0,5</w:t>
            </w:r>
          </w:p>
        </w:tc>
        <w:tc>
          <w:tcPr>
            <w:tcW w:w="2126" w:type="dxa"/>
            <w:vAlign w:val="center"/>
          </w:tcPr>
          <w:p w:rsidR="000819FD" w:rsidRPr="009426C5"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0,5</w:t>
            </w:r>
          </w:p>
        </w:tc>
      </w:tr>
      <w:tr w:rsidR="000819FD" w:rsidRPr="00D361A3" w:rsidTr="000819FD">
        <w:tc>
          <w:tcPr>
            <w:tcW w:w="5353" w:type="dxa"/>
            <w:vAlign w:val="center"/>
          </w:tcPr>
          <w:p w:rsidR="000819FD" w:rsidRPr="009171F2"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Раскрытие информации независимой системы учета посещений сайта</w:t>
            </w:r>
          </w:p>
        </w:tc>
        <w:tc>
          <w:tcPr>
            <w:tcW w:w="1985" w:type="dxa"/>
            <w:vAlign w:val="center"/>
          </w:tcPr>
          <w:p w:rsidR="000819FD" w:rsidRPr="009426C5"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0,5</w:t>
            </w:r>
          </w:p>
        </w:tc>
        <w:tc>
          <w:tcPr>
            <w:tcW w:w="2126" w:type="dxa"/>
            <w:vAlign w:val="center"/>
          </w:tcPr>
          <w:p w:rsidR="000819FD" w:rsidRPr="009426C5"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0,5</w:t>
            </w:r>
          </w:p>
        </w:tc>
      </w:tr>
      <w:tr w:rsidR="000819FD" w:rsidRPr="00D361A3" w:rsidTr="000819FD">
        <w:tc>
          <w:tcPr>
            <w:tcW w:w="5353" w:type="dxa"/>
            <w:vAlign w:val="center"/>
          </w:tcPr>
          <w:p w:rsidR="000819FD" w:rsidRPr="009171F2"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Наличие встроенной системы контекстного поиска по сайту</w:t>
            </w:r>
          </w:p>
        </w:tc>
        <w:tc>
          <w:tcPr>
            <w:tcW w:w="1985" w:type="dxa"/>
            <w:vAlign w:val="center"/>
          </w:tcPr>
          <w:p w:rsidR="000819FD" w:rsidRPr="009426C5"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0,5</w:t>
            </w:r>
          </w:p>
        </w:tc>
        <w:tc>
          <w:tcPr>
            <w:tcW w:w="2126" w:type="dxa"/>
            <w:vAlign w:val="center"/>
          </w:tcPr>
          <w:p w:rsidR="000819FD" w:rsidRPr="009426C5"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0,5</w:t>
            </w:r>
          </w:p>
        </w:tc>
      </w:tr>
      <w:tr w:rsidR="000819FD" w:rsidRPr="00D361A3" w:rsidTr="000819FD">
        <w:tc>
          <w:tcPr>
            <w:tcW w:w="5353" w:type="dxa"/>
            <w:vAlign w:val="center"/>
          </w:tcPr>
          <w:p w:rsidR="000819FD" w:rsidRPr="009171F2"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Бесплатность, доступность информации</w:t>
            </w:r>
          </w:p>
        </w:tc>
        <w:tc>
          <w:tcPr>
            <w:tcW w:w="1985" w:type="dxa"/>
            <w:vAlign w:val="center"/>
          </w:tcPr>
          <w:p w:rsidR="000819FD" w:rsidRPr="009426C5"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0,5</w:t>
            </w:r>
          </w:p>
        </w:tc>
        <w:tc>
          <w:tcPr>
            <w:tcW w:w="2126" w:type="dxa"/>
            <w:vAlign w:val="center"/>
          </w:tcPr>
          <w:p w:rsidR="000819FD" w:rsidRPr="009426C5"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0,5</w:t>
            </w:r>
          </w:p>
        </w:tc>
      </w:tr>
      <w:tr w:rsidR="000819FD" w:rsidRPr="00D361A3" w:rsidTr="000819FD">
        <w:tc>
          <w:tcPr>
            <w:tcW w:w="5353" w:type="dxa"/>
            <w:vAlign w:val="center"/>
          </w:tcPr>
          <w:p w:rsidR="000819FD" w:rsidRPr="009171F2"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Отсутствие нарушений отображения, форматирования или иных дефектов</w:t>
            </w:r>
          </w:p>
        </w:tc>
        <w:tc>
          <w:tcPr>
            <w:tcW w:w="1985" w:type="dxa"/>
            <w:vAlign w:val="center"/>
          </w:tcPr>
          <w:p w:rsidR="000819FD" w:rsidRPr="009426C5"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0,5</w:t>
            </w:r>
          </w:p>
        </w:tc>
        <w:tc>
          <w:tcPr>
            <w:tcW w:w="2126" w:type="dxa"/>
            <w:vAlign w:val="center"/>
          </w:tcPr>
          <w:p w:rsidR="000819FD" w:rsidRPr="009426C5"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0,5</w:t>
            </w:r>
          </w:p>
        </w:tc>
      </w:tr>
      <w:tr w:rsidR="000819FD" w:rsidRPr="00D361A3" w:rsidTr="000819FD">
        <w:tc>
          <w:tcPr>
            <w:tcW w:w="5353" w:type="dxa"/>
            <w:vAlign w:val="center"/>
          </w:tcPr>
          <w:p w:rsidR="000819FD" w:rsidRPr="009171F2"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Дата и время размещения информации</w:t>
            </w:r>
          </w:p>
        </w:tc>
        <w:tc>
          <w:tcPr>
            <w:tcW w:w="1985" w:type="dxa"/>
            <w:vAlign w:val="center"/>
          </w:tcPr>
          <w:p w:rsidR="000819FD" w:rsidRPr="009426C5"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0,5</w:t>
            </w:r>
          </w:p>
        </w:tc>
        <w:tc>
          <w:tcPr>
            <w:tcW w:w="2126" w:type="dxa"/>
            <w:vAlign w:val="center"/>
          </w:tcPr>
          <w:p w:rsidR="000819FD" w:rsidRPr="009426C5"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0,5</w:t>
            </w:r>
          </w:p>
        </w:tc>
      </w:tr>
      <w:tr w:rsidR="000819FD" w:rsidRPr="00D361A3" w:rsidTr="000819FD">
        <w:tc>
          <w:tcPr>
            <w:tcW w:w="5353" w:type="dxa"/>
            <w:vAlign w:val="center"/>
          </w:tcPr>
          <w:p w:rsidR="000819FD" w:rsidRPr="009171F2"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Доступ к разделу «Независимая оценка качества предоставления услуг» должен быть обеспечен не более чем за 2 перехода по сайту с использованием меню навигации</w:t>
            </w:r>
          </w:p>
        </w:tc>
        <w:tc>
          <w:tcPr>
            <w:tcW w:w="1985" w:type="dxa"/>
            <w:vAlign w:val="center"/>
          </w:tcPr>
          <w:p w:rsidR="000819FD" w:rsidRPr="009426C5"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1</w:t>
            </w:r>
          </w:p>
        </w:tc>
        <w:tc>
          <w:tcPr>
            <w:tcW w:w="2126" w:type="dxa"/>
            <w:vAlign w:val="center"/>
          </w:tcPr>
          <w:p w:rsidR="000819FD" w:rsidRPr="009426C5"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1</w:t>
            </w:r>
          </w:p>
        </w:tc>
      </w:tr>
      <w:tr w:rsidR="000819FD" w:rsidRPr="00D361A3" w:rsidTr="000819FD">
        <w:tc>
          <w:tcPr>
            <w:tcW w:w="5353" w:type="dxa"/>
            <w:vAlign w:val="center"/>
          </w:tcPr>
          <w:p w:rsidR="000819FD" w:rsidRPr="009171F2"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Электронный билет организации культуры/ электронный каталог/</w:t>
            </w:r>
          </w:p>
        </w:tc>
        <w:tc>
          <w:tcPr>
            <w:tcW w:w="1985" w:type="dxa"/>
            <w:vAlign w:val="center"/>
          </w:tcPr>
          <w:p w:rsidR="000819FD" w:rsidRPr="009426C5"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2</w:t>
            </w:r>
          </w:p>
        </w:tc>
        <w:tc>
          <w:tcPr>
            <w:tcW w:w="2126" w:type="dxa"/>
            <w:vAlign w:val="center"/>
          </w:tcPr>
          <w:p w:rsidR="000819FD" w:rsidRPr="009426C5" w:rsidRDefault="000819FD" w:rsidP="000819FD">
            <w:pPr>
              <w:jc w:val="center"/>
              <w:rPr>
                <w:rFonts w:ascii="Times New Roman" w:hAnsi="Times New Roman" w:cs="Times New Roman"/>
                <w:i/>
                <w:sz w:val="16"/>
                <w:szCs w:val="16"/>
              </w:rPr>
            </w:pPr>
            <w:r>
              <w:rPr>
                <w:rFonts w:ascii="Times New Roman" w:hAnsi="Times New Roman" w:cs="Times New Roman"/>
                <w:i/>
                <w:sz w:val="16"/>
                <w:szCs w:val="16"/>
              </w:rPr>
              <w:t>0</w:t>
            </w:r>
          </w:p>
        </w:tc>
      </w:tr>
      <w:tr w:rsidR="000819FD" w:rsidRPr="00D361A3" w:rsidTr="000819FD">
        <w:tc>
          <w:tcPr>
            <w:tcW w:w="5353" w:type="dxa"/>
            <w:vAlign w:val="center"/>
          </w:tcPr>
          <w:p w:rsidR="000819FD" w:rsidRPr="009171F2"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Он-лайн регистрация/возможность бронирования билетов/электронных документов</w:t>
            </w:r>
          </w:p>
        </w:tc>
        <w:tc>
          <w:tcPr>
            <w:tcW w:w="1985" w:type="dxa"/>
            <w:vAlign w:val="center"/>
          </w:tcPr>
          <w:p w:rsidR="000819FD" w:rsidRPr="009426C5"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1</w:t>
            </w:r>
          </w:p>
        </w:tc>
        <w:tc>
          <w:tcPr>
            <w:tcW w:w="2126" w:type="dxa"/>
            <w:vAlign w:val="center"/>
          </w:tcPr>
          <w:p w:rsidR="000819FD" w:rsidRPr="009426C5"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1</w:t>
            </w:r>
          </w:p>
        </w:tc>
      </w:tr>
      <w:tr w:rsidR="000819FD" w:rsidRPr="00D361A3" w:rsidTr="000819FD">
        <w:tc>
          <w:tcPr>
            <w:tcW w:w="5353" w:type="dxa"/>
            <w:vAlign w:val="center"/>
          </w:tcPr>
          <w:p w:rsidR="000819FD" w:rsidRPr="009171F2"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Электронная очередь/электронная запись в учреждение</w:t>
            </w:r>
          </w:p>
        </w:tc>
        <w:tc>
          <w:tcPr>
            <w:tcW w:w="1985" w:type="dxa"/>
            <w:vAlign w:val="center"/>
          </w:tcPr>
          <w:p w:rsidR="000819FD" w:rsidRPr="009426C5"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1</w:t>
            </w:r>
          </w:p>
        </w:tc>
        <w:tc>
          <w:tcPr>
            <w:tcW w:w="2126" w:type="dxa"/>
            <w:vAlign w:val="center"/>
          </w:tcPr>
          <w:p w:rsidR="000819FD" w:rsidRPr="009426C5"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1</w:t>
            </w:r>
          </w:p>
        </w:tc>
      </w:tr>
      <w:tr w:rsidR="000819FD" w:rsidRPr="00D361A3" w:rsidTr="000819FD">
        <w:tc>
          <w:tcPr>
            <w:tcW w:w="5353" w:type="dxa"/>
            <w:vAlign w:val="center"/>
          </w:tcPr>
          <w:p w:rsidR="000819FD" w:rsidRPr="009171F2"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Виртуальные экскурсии по организации культуры</w:t>
            </w:r>
          </w:p>
        </w:tc>
        <w:tc>
          <w:tcPr>
            <w:tcW w:w="1985" w:type="dxa"/>
            <w:vAlign w:val="center"/>
          </w:tcPr>
          <w:p w:rsidR="000819FD" w:rsidRPr="009426C5"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1</w:t>
            </w:r>
          </w:p>
        </w:tc>
        <w:tc>
          <w:tcPr>
            <w:tcW w:w="2126" w:type="dxa"/>
            <w:vAlign w:val="center"/>
          </w:tcPr>
          <w:p w:rsidR="000819FD" w:rsidRPr="009426C5"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1</w:t>
            </w:r>
          </w:p>
        </w:tc>
      </w:tr>
      <w:tr w:rsidR="000819FD" w:rsidRPr="00D361A3" w:rsidTr="000819FD">
        <w:tc>
          <w:tcPr>
            <w:tcW w:w="5353" w:type="dxa"/>
            <w:vAlign w:val="center"/>
          </w:tcPr>
          <w:p w:rsidR="000819FD" w:rsidRPr="009171F2"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Информация о руководителе организации культуры, информация об официальных мероприятиях, визитах и о рабочих поездках руководителя организации культуры</w:t>
            </w:r>
          </w:p>
        </w:tc>
        <w:tc>
          <w:tcPr>
            <w:tcW w:w="1985" w:type="dxa"/>
            <w:vAlign w:val="center"/>
          </w:tcPr>
          <w:p w:rsidR="000819FD" w:rsidRPr="009426C5"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1</w:t>
            </w:r>
          </w:p>
        </w:tc>
        <w:tc>
          <w:tcPr>
            <w:tcW w:w="2126" w:type="dxa"/>
            <w:vAlign w:val="center"/>
          </w:tcPr>
          <w:p w:rsidR="000819FD" w:rsidRPr="009426C5"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1</w:t>
            </w:r>
          </w:p>
        </w:tc>
      </w:tr>
      <w:tr w:rsidR="000819FD" w:rsidRPr="00D361A3" w:rsidTr="000819FD">
        <w:tc>
          <w:tcPr>
            <w:tcW w:w="5353" w:type="dxa"/>
            <w:vAlign w:val="center"/>
          </w:tcPr>
          <w:p w:rsidR="000819FD" w:rsidRPr="009171F2"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Состав работников, фамилии, имена, отчества, должности руководящего состава организации культуры</w:t>
            </w:r>
          </w:p>
        </w:tc>
        <w:tc>
          <w:tcPr>
            <w:tcW w:w="1985" w:type="dxa"/>
            <w:vAlign w:val="center"/>
          </w:tcPr>
          <w:p w:rsidR="000819FD" w:rsidRPr="009426C5"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1</w:t>
            </w:r>
          </w:p>
        </w:tc>
        <w:tc>
          <w:tcPr>
            <w:tcW w:w="2126" w:type="dxa"/>
            <w:vAlign w:val="center"/>
          </w:tcPr>
          <w:p w:rsidR="000819FD" w:rsidRPr="009426C5"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1</w:t>
            </w:r>
          </w:p>
        </w:tc>
      </w:tr>
      <w:tr w:rsidR="000819FD" w:rsidRPr="00D361A3" w:rsidTr="000819FD">
        <w:tc>
          <w:tcPr>
            <w:tcW w:w="5353" w:type="dxa"/>
            <w:vAlign w:val="center"/>
          </w:tcPr>
          <w:p w:rsidR="000819FD" w:rsidRPr="009171F2"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Режим, график работы организации культуры</w:t>
            </w:r>
          </w:p>
        </w:tc>
        <w:tc>
          <w:tcPr>
            <w:tcW w:w="1985" w:type="dxa"/>
            <w:vAlign w:val="center"/>
          </w:tcPr>
          <w:p w:rsidR="000819FD" w:rsidRPr="009426C5"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1</w:t>
            </w:r>
          </w:p>
        </w:tc>
        <w:tc>
          <w:tcPr>
            <w:tcW w:w="2126" w:type="dxa"/>
            <w:vAlign w:val="center"/>
          </w:tcPr>
          <w:p w:rsidR="000819FD" w:rsidRPr="009426C5"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1</w:t>
            </w:r>
          </w:p>
        </w:tc>
      </w:tr>
      <w:tr w:rsidR="000819FD" w:rsidRPr="00D361A3" w:rsidTr="000819FD">
        <w:tc>
          <w:tcPr>
            <w:tcW w:w="5353" w:type="dxa"/>
            <w:vAlign w:val="center"/>
          </w:tcPr>
          <w:p w:rsidR="000819FD" w:rsidRPr="009171F2"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Телефон справочной службы, телефон руководителя организации культуры (приемная)</w:t>
            </w:r>
          </w:p>
        </w:tc>
        <w:tc>
          <w:tcPr>
            <w:tcW w:w="1985" w:type="dxa"/>
            <w:vAlign w:val="center"/>
          </w:tcPr>
          <w:p w:rsidR="000819FD" w:rsidRPr="009426C5"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1</w:t>
            </w:r>
          </w:p>
        </w:tc>
        <w:tc>
          <w:tcPr>
            <w:tcW w:w="2126" w:type="dxa"/>
            <w:vAlign w:val="center"/>
          </w:tcPr>
          <w:p w:rsidR="000819FD" w:rsidRPr="009426C5"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1</w:t>
            </w:r>
          </w:p>
        </w:tc>
      </w:tr>
      <w:tr w:rsidR="000819FD" w:rsidRPr="00D361A3" w:rsidTr="000819FD">
        <w:tc>
          <w:tcPr>
            <w:tcW w:w="5353" w:type="dxa"/>
            <w:vAlign w:val="center"/>
          </w:tcPr>
          <w:p w:rsidR="000819FD" w:rsidRPr="009171F2"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Раздел для направления предложений по улучшению качества услуг организации</w:t>
            </w:r>
          </w:p>
        </w:tc>
        <w:tc>
          <w:tcPr>
            <w:tcW w:w="1985" w:type="dxa"/>
            <w:vAlign w:val="center"/>
          </w:tcPr>
          <w:p w:rsidR="000819FD" w:rsidRPr="009426C5" w:rsidRDefault="000819FD" w:rsidP="000819FD">
            <w:pPr>
              <w:jc w:val="center"/>
              <w:rPr>
                <w:rFonts w:ascii="Times New Roman" w:hAnsi="Times New Roman" w:cs="Times New Roman"/>
                <w:i/>
                <w:sz w:val="16"/>
                <w:szCs w:val="16"/>
              </w:rPr>
            </w:pPr>
            <w:r w:rsidRPr="009171F2">
              <w:rPr>
                <w:rFonts w:ascii="Times New Roman" w:hAnsi="Times New Roman" w:cs="Times New Roman"/>
                <w:i/>
                <w:sz w:val="16"/>
                <w:szCs w:val="16"/>
              </w:rPr>
              <w:t>2</w:t>
            </w:r>
          </w:p>
        </w:tc>
        <w:tc>
          <w:tcPr>
            <w:tcW w:w="2126" w:type="dxa"/>
            <w:vAlign w:val="center"/>
          </w:tcPr>
          <w:p w:rsidR="000819FD" w:rsidRPr="009426C5" w:rsidRDefault="000819FD" w:rsidP="000819FD">
            <w:pPr>
              <w:jc w:val="center"/>
              <w:rPr>
                <w:rFonts w:ascii="Times New Roman" w:hAnsi="Times New Roman" w:cs="Times New Roman"/>
                <w:i/>
                <w:sz w:val="16"/>
                <w:szCs w:val="16"/>
              </w:rPr>
            </w:pPr>
            <w:r>
              <w:rPr>
                <w:rFonts w:ascii="Times New Roman" w:hAnsi="Times New Roman" w:cs="Times New Roman"/>
                <w:i/>
                <w:sz w:val="16"/>
                <w:szCs w:val="16"/>
              </w:rPr>
              <w:t>0</w:t>
            </w:r>
          </w:p>
        </w:tc>
      </w:tr>
      <w:tr w:rsidR="000819FD" w:rsidRPr="00D361A3" w:rsidTr="000819FD">
        <w:tc>
          <w:tcPr>
            <w:tcW w:w="5353" w:type="dxa"/>
            <w:vAlign w:val="center"/>
          </w:tcPr>
          <w:p w:rsidR="000819FD" w:rsidRPr="00306AA5" w:rsidRDefault="000819FD" w:rsidP="000819FD">
            <w:pPr>
              <w:rPr>
                <w:rFonts w:ascii="Times New Roman" w:hAnsi="Times New Roman" w:cs="Times New Roman"/>
                <w:i/>
                <w:sz w:val="20"/>
                <w:szCs w:val="20"/>
              </w:rPr>
            </w:pPr>
            <w:r w:rsidRPr="00306AA5">
              <w:rPr>
                <w:rFonts w:ascii="Times New Roman" w:hAnsi="Times New Roman" w:cs="Times New Roman"/>
                <w:i/>
                <w:sz w:val="20"/>
                <w:szCs w:val="20"/>
              </w:rPr>
              <w:t>ИТОГО</w:t>
            </w:r>
          </w:p>
        </w:tc>
        <w:tc>
          <w:tcPr>
            <w:tcW w:w="1985" w:type="dxa"/>
          </w:tcPr>
          <w:p w:rsidR="000819FD" w:rsidRPr="009426C5" w:rsidRDefault="000819FD" w:rsidP="000819FD">
            <w:pPr>
              <w:jc w:val="center"/>
              <w:rPr>
                <w:rFonts w:ascii="Times New Roman" w:hAnsi="Times New Roman" w:cs="Times New Roman"/>
                <w:i/>
                <w:sz w:val="16"/>
                <w:szCs w:val="16"/>
              </w:rPr>
            </w:pPr>
            <w:r w:rsidRPr="009426C5">
              <w:rPr>
                <w:rFonts w:ascii="Times New Roman" w:hAnsi="Times New Roman" w:cs="Times New Roman"/>
                <w:i/>
                <w:sz w:val="16"/>
                <w:szCs w:val="16"/>
              </w:rPr>
              <w:t xml:space="preserve">Макс. значение </w:t>
            </w:r>
          </w:p>
          <w:p w:rsidR="000819FD" w:rsidRPr="009426C5" w:rsidRDefault="000819FD" w:rsidP="000819FD">
            <w:pPr>
              <w:jc w:val="center"/>
              <w:rPr>
                <w:rFonts w:ascii="Times New Roman" w:hAnsi="Times New Roman" w:cs="Times New Roman"/>
                <w:i/>
                <w:sz w:val="16"/>
                <w:szCs w:val="16"/>
              </w:rPr>
            </w:pPr>
            <w:r w:rsidRPr="009426C5">
              <w:rPr>
                <w:rFonts w:ascii="Times New Roman" w:hAnsi="Times New Roman" w:cs="Times New Roman"/>
                <w:i/>
                <w:sz w:val="16"/>
                <w:szCs w:val="16"/>
              </w:rPr>
              <w:t>40 баллов</w:t>
            </w:r>
          </w:p>
        </w:tc>
        <w:tc>
          <w:tcPr>
            <w:tcW w:w="2126" w:type="dxa"/>
          </w:tcPr>
          <w:p w:rsidR="000819FD" w:rsidRPr="009426C5" w:rsidRDefault="000819FD" w:rsidP="000819FD">
            <w:pPr>
              <w:widowControl w:val="0"/>
              <w:spacing w:line="360" w:lineRule="auto"/>
              <w:jc w:val="center"/>
              <w:rPr>
                <w:rFonts w:ascii="Times New Roman" w:hAnsi="Times New Roman" w:cs="Times New Roman"/>
                <w:i/>
                <w:sz w:val="16"/>
                <w:szCs w:val="16"/>
              </w:rPr>
            </w:pPr>
            <w:r>
              <w:rPr>
                <w:rFonts w:ascii="Times New Roman" w:hAnsi="Times New Roman" w:cs="Times New Roman"/>
                <w:i/>
                <w:sz w:val="16"/>
                <w:szCs w:val="16"/>
              </w:rPr>
              <w:t>32</w:t>
            </w:r>
          </w:p>
        </w:tc>
      </w:tr>
    </w:tbl>
    <w:p w:rsidR="000819FD" w:rsidRPr="00FE6BCB" w:rsidRDefault="000819FD" w:rsidP="000819FD">
      <w:pPr>
        <w:widowControl w:val="0"/>
        <w:spacing w:after="0" w:line="240" w:lineRule="auto"/>
        <w:jc w:val="both"/>
        <w:rPr>
          <w:rFonts w:ascii="Times New Roman" w:hAnsi="Times New Roman"/>
          <w:sz w:val="24"/>
          <w:szCs w:val="24"/>
        </w:rPr>
      </w:pPr>
      <w:r w:rsidRPr="00FE6BCB">
        <w:rPr>
          <w:rFonts w:ascii="Times New Roman" w:hAnsi="Times New Roman"/>
          <w:sz w:val="24"/>
          <w:szCs w:val="24"/>
        </w:rPr>
        <w:lastRenderedPageBreak/>
        <w:t xml:space="preserve">*- информационный объект - объект, расположенный на официальном сайте учреждения культуры, несущий информационную нагрузку. </w:t>
      </w:r>
      <w:r w:rsidRPr="00616BED">
        <w:rPr>
          <w:rFonts w:ascii="Times New Roman" w:hAnsi="Times New Roman"/>
          <w:sz w:val="24"/>
          <w:szCs w:val="24"/>
        </w:rPr>
        <w:t>Формулы для оценки приведены в разделе 2 Приложения 1 к Методическим рекомендациям</w:t>
      </w:r>
    </w:p>
    <w:p w:rsidR="000819FD" w:rsidRPr="00FE6BCB" w:rsidRDefault="000819FD" w:rsidP="000819FD">
      <w:pPr>
        <w:widowControl w:val="0"/>
        <w:spacing w:after="0" w:line="240" w:lineRule="auto"/>
        <w:jc w:val="both"/>
        <w:rPr>
          <w:rFonts w:ascii="Times New Roman" w:hAnsi="Times New Roman"/>
          <w:sz w:val="24"/>
          <w:szCs w:val="24"/>
        </w:rPr>
      </w:pPr>
      <w:r w:rsidRPr="00FE6BCB">
        <w:rPr>
          <w:rFonts w:ascii="Times New Roman" w:hAnsi="Times New Roman"/>
          <w:sz w:val="24"/>
          <w:szCs w:val="24"/>
        </w:rPr>
        <w:t>Перечень информационных объектов представлен в Приложении 2 к Методическим рекомендациям.</w:t>
      </w:r>
    </w:p>
    <w:p w:rsidR="000819FD" w:rsidRDefault="000819FD" w:rsidP="000819FD">
      <w:pPr>
        <w:widowControl w:val="0"/>
        <w:spacing w:after="0" w:line="360" w:lineRule="auto"/>
        <w:ind w:firstLine="708"/>
        <w:jc w:val="both"/>
        <w:rPr>
          <w:rFonts w:ascii="Times New Roman" w:hAnsi="Times New Roman"/>
          <w:sz w:val="28"/>
          <w:szCs w:val="28"/>
        </w:rPr>
      </w:pPr>
    </w:p>
    <w:p w:rsidR="000819FD" w:rsidRDefault="000819FD" w:rsidP="000819FD">
      <w:pPr>
        <w:widowControl w:val="0"/>
        <w:spacing w:after="0" w:line="360" w:lineRule="auto"/>
        <w:ind w:firstLine="708"/>
        <w:jc w:val="both"/>
        <w:rPr>
          <w:rFonts w:ascii="Times New Roman" w:hAnsi="Times New Roman"/>
          <w:sz w:val="28"/>
          <w:szCs w:val="28"/>
        </w:rPr>
      </w:pPr>
      <w:r w:rsidRPr="00D158E2">
        <w:rPr>
          <w:rFonts w:ascii="Times New Roman" w:hAnsi="Times New Roman"/>
          <w:sz w:val="28"/>
          <w:szCs w:val="28"/>
        </w:rPr>
        <w:t xml:space="preserve">Результаты полученных оценок должны быть систематизированы и представлены в едином формате (таблица </w:t>
      </w:r>
      <w:r w:rsidR="00E70B28" w:rsidRPr="00E70B28">
        <w:rPr>
          <w:rFonts w:ascii="Times New Roman" w:hAnsi="Times New Roman"/>
          <w:sz w:val="28"/>
          <w:szCs w:val="28"/>
        </w:rPr>
        <w:t>4</w:t>
      </w:r>
      <w:r w:rsidRPr="00D158E2">
        <w:rPr>
          <w:rFonts w:ascii="Times New Roman" w:hAnsi="Times New Roman"/>
          <w:sz w:val="28"/>
          <w:szCs w:val="28"/>
        </w:rPr>
        <w:t>.4).</w:t>
      </w:r>
    </w:p>
    <w:p w:rsidR="000819FD" w:rsidRDefault="000819FD" w:rsidP="000819FD">
      <w:pPr>
        <w:widowControl w:val="0"/>
        <w:spacing w:after="0" w:line="360" w:lineRule="auto"/>
        <w:ind w:firstLine="708"/>
        <w:jc w:val="both"/>
        <w:rPr>
          <w:rFonts w:ascii="Times New Roman" w:hAnsi="Times New Roman"/>
          <w:sz w:val="28"/>
          <w:szCs w:val="28"/>
        </w:rPr>
      </w:pPr>
    </w:p>
    <w:p w:rsidR="000819FD" w:rsidRPr="00D158E2" w:rsidRDefault="000819FD" w:rsidP="000819FD">
      <w:pPr>
        <w:widowControl w:val="0"/>
        <w:spacing w:after="0" w:line="360" w:lineRule="auto"/>
        <w:jc w:val="right"/>
        <w:rPr>
          <w:rFonts w:ascii="Times New Roman" w:hAnsi="Times New Roman"/>
          <w:sz w:val="28"/>
          <w:szCs w:val="28"/>
        </w:rPr>
      </w:pPr>
      <w:r w:rsidRPr="00D158E2">
        <w:rPr>
          <w:rFonts w:ascii="Times New Roman" w:hAnsi="Times New Roman"/>
          <w:sz w:val="28"/>
          <w:szCs w:val="28"/>
        </w:rPr>
        <w:t xml:space="preserve">Таблица </w:t>
      </w:r>
      <w:r w:rsidR="005A71CB" w:rsidRPr="009342E6">
        <w:rPr>
          <w:rFonts w:ascii="Times New Roman" w:hAnsi="Times New Roman"/>
          <w:sz w:val="28"/>
          <w:szCs w:val="28"/>
        </w:rPr>
        <w:t>4</w:t>
      </w:r>
      <w:r w:rsidRPr="00D158E2">
        <w:rPr>
          <w:rFonts w:ascii="Times New Roman" w:hAnsi="Times New Roman"/>
          <w:sz w:val="28"/>
          <w:szCs w:val="28"/>
        </w:rPr>
        <w:t xml:space="preserve">.4 </w:t>
      </w:r>
    </w:p>
    <w:p w:rsidR="000819FD" w:rsidRDefault="000819FD" w:rsidP="001F1DBC">
      <w:pPr>
        <w:widowControl w:val="0"/>
        <w:spacing w:after="0" w:line="240" w:lineRule="auto"/>
        <w:jc w:val="center"/>
        <w:rPr>
          <w:rFonts w:ascii="Times New Roman" w:hAnsi="Times New Roman"/>
          <w:sz w:val="28"/>
          <w:szCs w:val="28"/>
        </w:rPr>
      </w:pPr>
      <w:r w:rsidRPr="00D158E2">
        <w:rPr>
          <w:rFonts w:ascii="Times New Roman" w:hAnsi="Times New Roman"/>
          <w:sz w:val="28"/>
          <w:szCs w:val="28"/>
        </w:rPr>
        <w:t xml:space="preserve">Результаты независимой оценки качества </w:t>
      </w:r>
      <w:r>
        <w:rPr>
          <w:rFonts w:ascii="Times New Roman" w:hAnsi="Times New Roman"/>
          <w:sz w:val="28"/>
          <w:szCs w:val="28"/>
        </w:rPr>
        <w:t>оказания услуг организациями</w:t>
      </w:r>
      <w:r w:rsidRPr="00D158E2">
        <w:rPr>
          <w:rFonts w:ascii="Times New Roman" w:hAnsi="Times New Roman"/>
          <w:sz w:val="28"/>
          <w:szCs w:val="28"/>
        </w:rPr>
        <w:t xml:space="preserve"> культуры</w:t>
      </w:r>
      <w:r w:rsidR="001F1DBC">
        <w:rPr>
          <w:rFonts w:ascii="Times New Roman" w:hAnsi="Times New Roman"/>
          <w:sz w:val="28"/>
          <w:szCs w:val="28"/>
        </w:rPr>
        <w:t>, расположенными на территории_____________________</w:t>
      </w:r>
    </w:p>
    <w:p w:rsidR="001F1DBC" w:rsidRDefault="001F1DBC" w:rsidP="001F1DBC">
      <w:pPr>
        <w:widowControl w:val="0"/>
        <w:spacing w:after="0" w:line="240" w:lineRule="auto"/>
        <w:jc w:val="center"/>
        <w:rPr>
          <w:rFonts w:ascii="Times New Roman" w:hAnsi="Times New Roman"/>
          <w:sz w:val="24"/>
          <w:szCs w:val="24"/>
        </w:rPr>
      </w:pPr>
      <w:r>
        <w:rPr>
          <w:rFonts w:ascii="Times New Roman" w:hAnsi="Times New Roman"/>
          <w:sz w:val="28"/>
          <w:szCs w:val="28"/>
        </w:rPr>
        <w:t xml:space="preserve">                                                                            </w:t>
      </w:r>
      <w:r w:rsidRPr="001F1DBC">
        <w:rPr>
          <w:rFonts w:ascii="Times New Roman" w:hAnsi="Times New Roman"/>
          <w:sz w:val="24"/>
          <w:szCs w:val="24"/>
        </w:rPr>
        <w:t>(наименование субъекта РФ)</w:t>
      </w:r>
    </w:p>
    <w:p w:rsidR="001F1DBC" w:rsidRPr="001F1DBC" w:rsidRDefault="001F1DBC" w:rsidP="001F1DBC">
      <w:pPr>
        <w:widowControl w:val="0"/>
        <w:spacing w:after="0" w:line="240" w:lineRule="auto"/>
        <w:jc w:val="center"/>
        <w:rPr>
          <w:rFonts w:ascii="Times New Roman" w:hAnsi="Times New Roman"/>
          <w:sz w:val="24"/>
          <w:szCs w:val="24"/>
        </w:rPr>
      </w:pPr>
    </w:p>
    <w:tbl>
      <w:tblPr>
        <w:tblStyle w:val="a4"/>
        <w:tblW w:w="9747" w:type="dxa"/>
        <w:tblLayout w:type="fixed"/>
        <w:tblLook w:val="04A0"/>
      </w:tblPr>
      <w:tblGrid>
        <w:gridCol w:w="2093"/>
        <w:gridCol w:w="1843"/>
        <w:gridCol w:w="2126"/>
        <w:gridCol w:w="2268"/>
        <w:gridCol w:w="1417"/>
      </w:tblGrid>
      <w:tr w:rsidR="000819FD" w:rsidRPr="00D158E2" w:rsidTr="000819FD">
        <w:tc>
          <w:tcPr>
            <w:tcW w:w="2093" w:type="dxa"/>
          </w:tcPr>
          <w:p w:rsidR="000819FD" w:rsidRPr="00D158E2" w:rsidRDefault="000819FD" w:rsidP="000819FD">
            <w:pPr>
              <w:widowControl w:val="0"/>
              <w:jc w:val="center"/>
              <w:rPr>
                <w:rFonts w:ascii="Times New Roman" w:hAnsi="Times New Roman"/>
                <w:sz w:val="24"/>
                <w:szCs w:val="24"/>
              </w:rPr>
            </w:pPr>
            <w:r w:rsidRPr="00D158E2">
              <w:rPr>
                <w:rFonts w:ascii="Times New Roman" w:hAnsi="Times New Roman"/>
                <w:sz w:val="24"/>
                <w:szCs w:val="24"/>
              </w:rPr>
              <w:t xml:space="preserve">Наименование </w:t>
            </w:r>
            <w:r>
              <w:rPr>
                <w:rFonts w:ascii="Times New Roman" w:hAnsi="Times New Roman"/>
                <w:sz w:val="24"/>
                <w:szCs w:val="24"/>
              </w:rPr>
              <w:t>организации культуры</w:t>
            </w:r>
          </w:p>
        </w:tc>
        <w:tc>
          <w:tcPr>
            <w:tcW w:w="1843" w:type="dxa"/>
          </w:tcPr>
          <w:p w:rsidR="000819FD" w:rsidRPr="00C270CC" w:rsidRDefault="000819FD" w:rsidP="000819FD">
            <w:pPr>
              <w:widowControl w:val="0"/>
              <w:jc w:val="center"/>
              <w:rPr>
                <w:rFonts w:ascii="Times New Roman" w:hAnsi="Times New Roman"/>
                <w:sz w:val="24"/>
                <w:szCs w:val="24"/>
              </w:rPr>
            </w:pPr>
            <w:r w:rsidRPr="00D158E2">
              <w:rPr>
                <w:rFonts w:ascii="Times New Roman" w:hAnsi="Times New Roman"/>
                <w:sz w:val="24"/>
                <w:szCs w:val="24"/>
              </w:rPr>
              <w:t xml:space="preserve">Оценка </w:t>
            </w:r>
            <w:r>
              <w:rPr>
                <w:rFonts w:ascii="Times New Roman" w:hAnsi="Times New Roman"/>
                <w:sz w:val="24"/>
                <w:szCs w:val="24"/>
              </w:rPr>
              <w:t xml:space="preserve">уровня </w:t>
            </w:r>
            <w:r w:rsidRPr="00D158E2">
              <w:rPr>
                <w:rFonts w:ascii="Times New Roman" w:hAnsi="Times New Roman"/>
                <w:sz w:val="24"/>
                <w:szCs w:val="24"/>
              </w:rPr>
              <w:t>удовлетворенности</w:t>
            </w:r>
            <w:r>
              <w:rPr>
                <w:rFonts w:ascii="Times New Roman" w:hAnsi="Times New Roman"/>
                <w:sz w:val="24"/>
                <w:szCs w:val="24"/>
              </w:rPr>
              <w:t xml:space="preserve"> качеством оказываемых услуг</w:t>
            </w:r>
            <w:r w:rsidRPr="00D158E2">
              <w:rPr>
                <w:rFonts w:ascii="Times New Roman" w:hAnsi="Times New Roman"/>
                <w:sz w:val="24"/>
                <w:szCs w:val="24"/>
              </w:rPr>
              <w:t>, баллы</w:t>
            </w:r>
            <w:r w:rsidRPr="00C270CC">
              <w:rPr>
                <w:rFonts w:ascii="Times New Roman" w:hAnsi="Times New Roman"/>
                <w:sz w:val="24"/>
                <w:szCs w:val="24"/>
              </w:rPr>
              <w:t>*</w:t>
            </w:r>
          </w:p>
        </w:tc>
        <w:tc>
          <w:tcPr>
            <w:tcW w:w="2126" w:type="dxa"/>
          </w:tcPr>
          <w:p w:rsidR="000819FD" w:rsidRPr="00D158E2" w:rsidRDefault="000819FD" w:rsidP="000819FD">
            <w:pPr>
              <w:widowControl w:val="0"/>
              <w:jc w:val="center"/>
              <w:rPr>
                <w:rFonts w:ascii="Times New Roman" w:hAnsi="Times New Roman"/>
                <w:sz w:val="24"/>
                <w:szCs w:val="24"/>
              </w:rPr>
            </w:pPr>
            <w:r w:rsidRPr="00D158E2">
              <w:rPr>
                <w:rFonts w:ascii="Times New Roman" w:hAnsi="Times New Roman"/>
                <w:sz w:val="24"/>
                <w:szCs w:val="24"/>
              </w:rPr>
              <w:t xml:space="preserve">Оценка </w:t>
            </w:r>
            <w:r w:rsidRPr="009426C5">
              <w:rPr>
                <w:rFonts w:ascii="Times New Roman" w:hAnsi="Times New Roman"/>
                <w:sz w:val="24"/>
                <w:szCs w:val="24"/>
              </w:rPr>
              <w:t>уровня открытости и доступности информации организации культуры на сайте www.bus.gov.ru</w:t>
            </w:r>
            <w:r w:rsidRPr="00D158E2">
              <w:rPr>
                <w:rFonts w:ascii="Times New Roman" w:hAnsi="Times New Roman"/>
                <w:sz w:val="24"/>
                <w:szCs w:val="24"/>
              </w:rPr>
              <w:t xml:space="preserve"> **</w:t>
            </w:r>
          </w:p>
        </w:tc>
        <w:tc>
          <w:tcPr>
            <w:tcW w:w="2268" w:type="dxa"/>
          </w:tcPr>
          <w:p w:rsidR="000819FD" w:rsidRPr="00D158E2" w:rsidRDefault="000819FD" w:rsidP="000819FD">
            <w:pPr>
              <w:widowControl w:val="0"/>
              <w:jc w:val="center"/>
              <w:rPr>
                <w:rFonts w:ascii="Times New Roman" w:hAnsi="Times New Roman"/>
                <w:sz w:val="24"/>
                <w:szCs w:val="24"/>
              </w:rPr>
            </w:pPr>
            <w:r w:rsidRPr="00D158E2">
              <w:rPr>
                <w:rFonts w:ascii="Times New Roman" w:hAnsi="Times New Roman"/>
                <w:sz w:val="24"/>
                <w:szCs w:val="24"/>
              </w:rPr>
              <w:t xml:space="preserve">Оценка </w:t>
            </w:r>
            <w:r w:rsidRPr="00FF681C">
              <w:rPr>
                <w:rFonts w:ascii="Times New Roman" w:hAnsi="Times New Roman"/>
                <w:sz w:val="24"/>
                <w:szCs w:val="24"/>
              </w:rPr>
              <w:t>уровня отк</w:t>
            </w:r>
            <w:r>
              <w:rPr>
                <w:rFonts w:ascii="Times New Roman" w:hAnsi="Times New Roman"/>
                <w:sz w:val="24"/>
                <w:szCs w:val="24"/>
              </w:rPr>
              <w:t>рытости и доступности информации на официальном сайте организации</w:t>
            </w:r>
            <w:r w:rsidRPr="00D158E2">
              <w:rPr>
                <w:rFonts w:ascii="Times New Roman" w:hAnsi="Times New Roman"/>
                <w:sz w:val="24"/>
                <w:szCs w:val="24"/>
              </w:rPr>
              <w:t>, баллы***</w:t>
            </w:r>
          </w:p>
        </w:tc>
        <w:tc>
          <w:tcPr>
            <w:tcW w:w="1417" w:type="dxa"/>
          </w:tcPr>
          <w:p w:rsidR="000819FD" w:rsidRPr="00D158E2" w:rsidRDefault="000819FD" w:rsidP="000819FD">
            <w:pPr>
              <w:widowControl w:val="0"/>
              <w:jc w:val="center"/>
              <w:rPr>
                <w:rFonts w:ascii="Times New Roman" w:hAnsi="Times New Roman"/>
                <w:sz w:val="24"/>
                <w:szCs w:val="24"/>
              </w:rPr>
            </w:pPr>
            <w:r w:rsidRPr="00D158E2">
              <w:rPr>
                <w:rFonts w:ascii="Times New Roman" w:hAnsi="Times New Roman"/>
                <w:sz w:val="24"/>
                <w:szCs w:val="24"/>
              </w:rPr>
              <w:t>Итоговая оценка</w:t>
            </w:r>
          </w:p>
        </w:tc>
      </w:tr>
      <w:tr w:rsidR="000819FD" w:rsidRPr="00D361A3" w:rsidTr="000819FD">
        <w:tc>
          <w:tcPr>
            <w:tcW w:w="2093" w:type="dxa"/>
          </w:tcPr>
          <w:p w:rsidR="000819FD" w:rsidRPr="00D361A3" w:rsidRDefault="000819FD" w:rsidP="000819FD">
            <w:pPr>
              <w:widowControl w:val="0"/>
              <w:spacing w:line="360" w:lineRule="auto"/>
              <w:jc w:val="center"/>
              <w:rPr>
                <w:rFonts w:ascii="Times New Roman" w:hAnsi="Times New Roman"/>
                <w:sz w:val="20"/>
                <w:szCs w:val="20"/>
              </w:rPr>
            </w:pPr>
            <w:r w:rsidRPr="00D361A3">
              <w:rPr>
                <w:rFonts w:ascii="Times New Roman" w:hAnsi="Times New Roman"/>
                <w:sz w:val="20"/>
                <w:szCs w:val="20"/>
              </w:rPr>
              <w:t>1</w:t>
            </w:r>
          </w:p>
        </w:tc>
        <w:tc>
          <w:tcPr>
            <w:tcW w:w="1843" w:type="dxa"/>
          </w:tcPr>
          <w:p w:rsidR="000819FD" w:rsidRPr="00D361A3" w:rsidRDefault="000819FD" w:rsidP="000819FD">
            <w:pPr>
              <w:widowControl w:val="0"/>
              <w:spacing w:line="360" w:lineRule="auto"/>
              <w:jc w:val="center"/>
              <w:rPr>
                <w:rFonts w:ascii="Times New Roman" w:hAnsi="Times New Roman"/>
                <w:sz w:val="20"/>
                <w:szCs w:val="20"/>
              </w:rPr>
            </w:pPr>
            <w:r w:rsidRPr="00D361A3">
              <w:rPr>
                <w:rFonts w:ascii="Times New Roman" w:hAnsi="Times New Roman"/>
                <w:sz w:val="20"/>
                <w:szCs w:val="20"/>
              </w:rPr>
              <w:t>2</w:t>
            </w:r>
          </w:p>
        </w:tc>
        <w:tc>
          <w:tcPr>
            <w:tcW w:w="2126" w:type="dxa"/>
          </w:tcPr>
          <w:p w:rsidR="000819FD" w:rsidRPr="00D361A3" w:rsidRDefault="000819FD" w:rsidP="000819FD">
            <w:pPr>
              <w:widowControl w:val="0"/>
              <w:spacing w:line="360" w:lineRule="auto"/>
              <w:jc w:val="center"/>
              <w:rPr>
                <w:rFonts w:ascii="Times New Roman" w:hAnsi="Times New Roman"/>
                <w:sz w:val="20"/>
                <w:szCs w:val="20"/>
              </w:rPr>
            </w:pPr>
            <w:r w:rsidRPr="00D361A3">
              <w:rPr>
                <w:rFonts w:ascii="Times New Roman" w:hAnsi="Times New Roman"/>
                <w:sz w:val="20"/>
                <w:szCs w:val="20"/>
              </w:rPr>
              <w:t>3</w:t>
            </w:r>
          </w:p>
        </w:tc>
        <w:tc>
          <w:tcPr>
            <w:tcW w:w="2268" w:type="dxa"/>
          </w:tcPr>
          <w:p w:rsidR="000819FD" w:rsidRPr="00D361A3" w:rsidRDefault="000819FD" w:rsidP="000819FD">
            <w:pPr>
              <w:widowControl w:val="0"/>
              <w:spacing w:line="360" w:lineRule="auto"/>
              <w:jc w:val="center"/>
              <w:rPr>
                <w:rFonts w:ascii="Times New Roman" w:hAnsi="Times New Roman"/>
                <w:sz w:val="20"/>
                <w:szCs w:val="20"/>
              </w:rPr>
            </w:pPr>
            <w:r w:rsidRPr="00D361A3">
              <w:rPr>
                <w:rFonts w:ascii="Times New Roman" w:hAnsi="Times New Roman"/>
                <w:sz w:val="20"/>
                <w:szCs w:val="20"/>
              </w:rPr>
              <w:t>4</w:t>
            </w:r>
          </w:p>
        </w:tc>
        <w:tc>
          <w:tcPr>
            <w:tcW w:w="1417" w:type="dxa"/>
          </w:tcPr>
          <w:p w:rsidR="000819FD" w:rsidRPr="00D361A3" w:rsidRDefault="000819FD" w:rsidP="000819FD">
            <w:pPr>
              <w:widowControl w:val="0"/>
              <w:spacing w:line="360" w:lineRule="auto"/>
              <w:jc w:val="center"/>
              <w:rPr>
                <w:rFonts w:ascii="Times New Roman" w:hAnsi="Times New Roman"/>
                <w:sz w:val="20"/>
                <w:szCs w:val="20"/>
                <w:lang w:val="en-US"/>
              </w:rPr>
            </w:pPr>
            <w:r w:rsidRPr="00D361A3">
              <w:rPr>
                <w:rFonts w:ascii="Times New Roman" w:hAnsi="Times New Roman"/>
                <w:sz w:val="20"/>
                <w:szCs w:val="20"/>
              </w:rPr>
              <w:t>5=</w:t>
            </w:r>
            <w:r w:rsidRPr="00D361A3">
              <w:rPr>
                <w:rFonts w:ascii="Times New Roman" w:hAnsi="Times New Roman"/>
                <w:sz w:val="20"/>
                <w:szCs w:val="20"/>
                <w:lang w:val="en-US"/>
              </w:rPr>
              <w:t>2+3+4</w:t>
            </w:r>
          </w:p>
        </w:tc>
      </w:tr>
      <w:tr w:rsidR="000819FD" w:rsidRPr="00D361A3" w:rsidTr="000819FD">
        <w:tc>
          <w:tcPr>
            <w:tcW w:w="2093" w:type="dxa"/>
          </w:tcPr>
          <w:p w:rsidR="000819FD" w:rsidRPr="00D361A3" w:rsidRDefault="000819FD" w:rsidP="000819FD">
            <w:pPr>
              <w:widowControl w:val="0"/>
              <w:spacing w:line="360" w:lineRule="auto"/>
              <w:jc w:val="both"/>
              <w:rPr>
                <w:rFonts w:ascii="Times New Roman" w:hAnsi="Times New Roman"/>
                <w:i/>
                <w:sz w:val="20"/>
                <w:szCs w:val="20"/>
              </w:rPr>
            </w:pPr>
            <w:r w:rsidRPr="00D361A3">
              <w:rPr>
                <w:rFonts w:ascii="Times New Roman" w:hAnsi="Times New Roman"/>
                <w:i/>
                <w:sz w:val="20"/>
                <w:szCs w:val="20"/>
              </w:rPr>
              <w:t xml:space="preserve">Пример заполнения: </w:t>
            </w:r>
          </w:p>
        </w:tc>
        <w:tc>
          <w:tcPr>
            <w:tcW w:w="1843" w:type="dxa"/>
          </w:tcPr>
          <w:p w:rsidR="000819FD" w:rsidRPr="00D361A3" w:rsidRDefault="000819FD" w:rsidP="000819FD">
            <w:pPr>
              <w:widowControl w:val="0"/>
              <w:spacing w:line="360" w:lineRule="auto"/>
              <w:jc w:val="center"/>
              <w:rPr>
                <w:rFonts w:ascii="Times New Roman" w:hAnsi="Times New Roman"/>
                <w:sz w:val="20"/>
                <w:szCs w:val="20"/>
              </w:rPr>
            </w:pPr>
          </w:p>
        </w:tc>
        <w:tc>
          <w:tcPr>
            <w:tcW w:w="2126" w:type="dxa"/>
          </w:tcPr>
          <w:p w:rsidR="000819FD" w:rsidRPr="00D361A3" w:rsidRDefault="000819FD" w:rsidP="000819FD">
            <w:pPr>
              <w:widowControl w:val="0"/>
              <w:spacing w:line="360" w:lineRule="auto"/>
              <w:jc w:val="center"/>
              <w:rPr>
                <w:rFonts w:ascii="Times New Roman" w:hAnsi="Times New Roman"/>
                <w:sz w:val="20"/>
                <w:szCs w:val="20"/>
              </w:rPr>
            </w:pPr>
          </w:p>
        </w:tc>
        <w:tc>
          <w:tcPr>
            <w:tcW w:w="2268" w:type="dxa"/>
          </w:tcPr>
          <w:p w:rsidR="000819FD" w:rsidRPr="00D361A3" w:rsidRDefault="000819FD" w:rsidP="000819FD">
            <w:pPr>
              <w:widowControl w:val="0"/>
              <w:spacing w:line="360" w:lineRule="auto"/>
              <w:jc w:val="center"/>
              <w:rPr>
                <w:rFonts w:ascii="Times New Roman" w:hAnsi="Times New Roman"/>
                <w:sz w:val="20"/>
                <w:szCs w:val="20"/>
              </w:rPr>
            </w:pPr>
          </w:p>
        </w:tc>
        <w:tc>
          <w:tcPr>
            <w:tcW w:w="1417" w:type="dxa"/>
          </w:tcPr>
          <w:p w:rsidR="000819FD" w:rsidRPr="00D361A3" w:rsidRDefault="000819FD" w:rsidP="000819FD">
            <w:pPr>
              <w:widowControl w:val="0"/>
              <w:spacing w:line="360" w:lineRule="auto"/>
              <w:jc w:val="center"/>
              <w:rPr>
                <w:rFonts w:ascii="Times New Roman" w:hAnsi="Times New Roman"/>
                <w:sz w:val="20"/>
                <w:szCs w:val="20"/>
              </w:rPr>
            </w:pPr>
          </w:p>
        </w:tc>
      </w:tr>
      <w:tr w:rsidR="000819FD" w:rsidRPr="00D361A3" w:rsidTr="000819FD">
        <w:tc>
          <w:tcPr>
            <w:tcW w:w="2093" w:type="dxa"/>
          </w:tcPr>
          <w:p w:rsidR="000819FD" w:rsidRPr="00D361A3" w:rsidRDefault="000819FD" w:rsidP="000819FD">
            <w:pPr>
              <w:widowControl w:val="0"/>
              <w:spacing w:line="360" w:lineRule="auto"/>
              <w:jc w:val="both"/>
              <w:rPr>
                <w:rFonts w:ascii="Times New Roman" w:hAnsi="Times New Roman"/>
                <w:sz w:val="24"/>
                <w:szCs w:val="24"/>
              </w:rPr>
            </w:pPr>
            <w:r w:rsidRPr="00164C94">
              <w:rPr>
                <w:rFonts w:ascii="Times New Roman" w:hAnsi="Times New Roman"/>
                <w:i/>
                <w:sz w:val="20"/>
                <w:szCs w:val="20"/>
              </w:rPr>
              <w:t xml:space="preserve"> </w:t>
            </w:r>
            <w:r w:rsidRPr="00EE5C62">
              <w:rPr>
                <w:rFonts w:ascii="Times New Roman" w:hAnsi="Times New Roman"/>
                <w:i/>
                <w:sz w:val="20"/>
                <w:szCs w:val="20"/>
              </w:rPr>
              <w:t xml:space="preserve">театр </w:t>
            </w:r>
          </w:p>
        </w:tc>
        <w:tc>
          <w:tcPr>
            <w:tcW w:w="1843" w:type="dxa"/>
          </w:tcPr>
          <w:p w:rsidR="000819FD" w:rsidRPr="00D361A3" w:rsidRDefault="000819FD" w:rsidP="000819FD">
            <w:pPr>
              <w:jc w:val="center"/>
              <w:rPr>
                <w:rFonts w:ascii="Times New Roman" w:hAnsi="Times New Roman" w:cs="Times New Roman"/>
                <w:i/>
                <w:sz w:val="20"/>
                <w:szCs w:val="20"/>
              </w:rPr>
            </w:pPr>
            <w:r w:rsidRPr="00D361A3">
              <w:rPr>
                <w:rFonts w:ascii="Times New Roman" w:hAnsi="Times New Roman" w:cs="Times New Roman"/>
                <w:i/>
                <w:sz w:val="20"/>
                <w:szCs w:val="20"/>
              </w:rPr>
              <w:t>51,70</w:t>
            </w:r>
          </w:p>
        </w:tc>
        <w:tc>
          <w:tcPr>
            <w:tcW w:w="2126" w:type="dxa"/>
          </w:tcPr>
          <w:p w:rsidR="000819FD" w:rsidRPr="00D361A3" w:rsidRDefault="000819FD" w:rsidP="000819FD">
            <w:pPr>
              <w:jc w:val="center"/>
              <w:rPr>
                <w:rFonts w:ascii="Times New Roman" w:hAnsi="Times New Roman" w:cs="Times New Roman"/>
                <w:i/>
                <w:sz w:val="20"/>
                <w:szCs w:val="20"/>
              </w:rPr>
            </w:pPr>
            <w:r>
              <w:rPr>
                <w:rFonts w:ascii="Times New Roman" w:hAnsi="Times New Roman" w:cs="Times New Roman"/>
                <w:i/>
                <w:sz w:val="20"/>
                <w:szCs w:val="20"/>
              </w:rPr>
              <w:t>5</w:t>
            </w:r>
          </w:p>
        </w:tc>
        <w:tc>
          <w:tcPr>
            <w:tcW w:w="2268" w:type="dxa"/>
          </w:tcPr>
          <w:p w:rsidR="000819FD" w:rsidRPr="00D361A3" w:rsidRDefault="000819FD" w:rsidP="000819FD">
            <w:pPr>
              <w:jc w:val="center"/>
              <w:rPr>
                <w:rFonts w:ascii="Times New Roman" w:hAnsi="Times New Roman" w:cs="Times New Roman"/>
                <w:i/>
                <w:sz w:val="20"/>
                <w:szCs w:val="20"/>
              </w:rPr>
            </w:pPr>
            <w:r>
              <w:rPr>
                <w:rFonts w:ascii="Times New Roman" w:hAnsi="Times New Roman" w:cs="Times New Roman"/>
                <w:i/>
                <w:sz w:val="20"/>
                <w:szCs w:val="20"/>
              </w:rPr>
              <w:t>32</w:t>
            </w:r>
          </w:p>
        </w:tc>
        <w:tc>
          <w:tcPr>
            <w:tcW w:w="1417" w:type="dxa"/>
          </w:tcPr>
          <w:p w:rsidR="000819FD" w:rsidRPr="00D361A3" w:rsidRDefault="000819FD" w:rsidP="000819FD">
            <w:pPr>
              <w:jc w:val="center"/>
              <w:rPr>
                <w:rFonts w:ascii="Times New Roman" w:hAnsi="Times New Roman" w:cs="Times New Roman"/>
                <w:i/>
                <w:sz w:val="20"/>
                <w:szCs w:val="20"/>
              </w:rPr>
            </w:pPr>
            <w:r>
              <w:rPr>
                <w:rFonts w:ascii="Times New Roman" w:hAnsi="Times New Roman" w:cs="Times New Roman"/>
                <w:i/>
                <w:sz w:val="20"/>
                <w:szCs w:val="20"/>
              </w:rPr>
              <w:t>88,70</w:t>
            </w:r>
          </w:p>
        </w:tc>
      </w:tr>
      <w:tr w:rsidR="000819FD" w:rsidRPr="00D361A3" w:rsidTr="000819FD">
        <w:tc>
          <w:tcPr>
            <w:tcW w:w="2093" w:type="dxa"/>
          </w:tcPr>
          <w:p w:rsidR="000819FD" w:rsidRPr="00D361A3" w:rsidRDefault="000819FD" w:rsidP="000819FD">
            <w:pPr>
              <w:widowControl w:val="0"/>
              <w:spacing w:line="360" w:lineRule="auto"/>
              <w:jc w:val="both"/>
              <w:rPr>
                <w:rFonts w:ascii="Times New Roman" w:hAnsi="Times New Roman"/>
                <w:sz w:val="24"/>
                <w:szCs w:val="24"/>
              </w:rPr>
            </w:pPr>
          </w:p>
        </w:tc>
        <w:tc>
          <w:tcPr>
            <w:tcW w:w="1843" w:type="dxa"/>
          </w:tcPr>
          <w:p w:rsidR="000819FD" w:rsidRPr="00D361A3" w:rsidRDefault="000819FD" w:rsidP="000819FD">
            <w:pPr>
              <w:widowControl w:val="0"/>
              <w:spacing w:line="360" w:lineRule="auto"/>
              <w:jc w:val="both"/>
              <w:rPr>
                <w:rFonts w:ascii="Times New Roman" w:hAnsi="Times New Roman"/>
                <w:sz w:val="24"/>
                <w:szCs w:val="24"/>
              </w:rPr>
            </w:pPr>
          </w:p>
        </w:tc>
        <w:tc>
          <w:tcPr>
            <w:tcW w:w="2126" w:type="dxa"/>
          </w:tcPr>
          <w:p w:rsidR="000819FD" w:rsidRPr="00D361A3" w:rsidRDefault="000819FD" w:rsidP="000819FD">
            <w:pPr>
              <w:widowControl w:val="0"/>
              <w:spacing w:line="360" w:lineRule="auto"/>
              <w:jc w:val="both"/>
              <w:rPr>
                <w:rFonts w:ascii="Times New Roman" w:hAnsi="Times New Roman"/>
                <w:sz w:val="24"/>
                <w:szCs w:val="24"/>
              </w:rPr>
            </w:pPr>
          </w:p>
        </w:tc>
        <w:tc>
          <w:tcPr>
            <w:tcW w:w="2268" w:type="dxa"/>
          </w:tcPr>
          <w:p w:rsidR="000819FD" w:rsidRPr="00D361A3" w:rsidRDefault="000819FD" w:rsidP="000819FD">
            <w:pPr>
              <w:widowControl w:val="0"/>
              <w:spacing w:line="360" w:lineRule="auto"/>
              <w:jc w:val="both"/>
              <w:rPr>
                <w:rFonts w:ascii="Times New Roman" w:hAnsi="Times New Roman"/>
                <w:sz w:val="24"/>
                <w:szCs w:val="24"/>
              </w:rPr>
            </w:pPr>
          </w:p>
        </w:tc>
        <w:tc>
          <w:tcPr>
            <w:tcW w:w="1417" w:type="dxa"/>
          </w:tcPr>
          <w:p w:rsidR="000819FD" w:rsidRPr="00D361A3" w:rsidRDefault="000819FD" w:rsidP="000819FD">
            <w:pPr>
              <w:widowControl w:val="0"/>
              <w:spacing w:line="360" w:lineRule="auto"/>
              <w:jc w:val="both"/>
              <w:rPr>
                <w:rFonts w:ascii="Times New Roman" w:hAnsi="Times New Roman"/>
                <w:sz w:val="24"/>
                <w:szCs w:val="24"/>
              </w:rPr>
            </w:pPr>
          </w:p>
        </w:tc>
      </w:tr>
    </w:tbl>
    <w:p w:rsidR="000819FD" w:rsidRPr="00FE6BCB" w:rsidRDefault="000819FD" w:rsidP="000819FD">
      <w:pPr>
        <w:widowControl w:val="0"/>
        <w:spacing w:after="0" w:line="240" w:lineRule="auto"/>
        <w:jc w:val="both"/>
        <w:rPr>
          <w:rFonts w:ascii="Times New Roman" w:hAnsi="Times New Roman"/>
          <w:sz w:val="24"/>
          <w:szCs w:val="24"/>
        </w:rPr>
      </w:pPr>
      <w:r w:rsidRPr="00FE6BCB">
        <w:rPr>
          <w:rFonts w:ascii="Times New Roman" w:hAnsi="Times New Roman"/>
          <w:sz w:val="24"/>
          <w:szCs w:val="24"/>
        </w:rPr>
        <w:t xml:space="preserve">* - определяется на основе Таблицы </w:t>
      </w:r>
      <w:r w:rsidR="00E70B28">
        <w:rPr>
          <w:rFonts w:ascii="Times New Roman" w:hAnsi="Times New Roman"/>
          <w:sz w:val="24"/>
          <w:szCs w:val="24"/>
          <w:lang w:val="en-US"/>
        </w:rPr>
        <w:t>4</w:t>
      </w:r>
      <w:r w:rsidRPr="00FE6BCB">
        <w:rPr>
          <w:rFonts w:ascii="Times New Roman" w:hAnsi="Times New Roman"/>
          <w:sz w:val="24"/>
          <w:szCs w:val="24"/>
        </w:rPr>
        <w:t>.1</w:t>
      </w:r>
    </w:p>
    <w:p w:rsidR="000819FD" w:rsidRPr="00FE6BCB" w:rsidRDefault="000819FD" w:rsidP="000819FD">
      <w:pPr>
        <w:widowControl w:val="0"/>
        <w:spacing w:after="0" w:line="240" w:lineRule="auto"/>
        <w:jc w:val="both"/>
        <w:rPr>
          <w:rFonts w:ascii="Times New Roman" w:hAnsi="Times New Roman"/>
          <w:sz w:val="24"/>
          <w:szCs w:val="24"/>
        </w:rPr>
      </w:pPr>
      <w:r w:rsidRPr="00FE6BCB">
        <w:rPr>
          <w:rFonts w:ascii="Times New Roman" w:hAnsi="Times New Roman"/>
          <w:sz w:val="24"/>
          <w:szCs w:val="24"/>
        </w:rPr>
        <w:t xml:space="preserve">** - определяется на основе Таблицы </w:t>
      </w:r>
      <w:r w:rsidR="00E70B28">
        <w:rPr>
          <w:rFonts w:ascii="Times New Roman" w:hAnsi="Times New Roman"/>
          <w:sz w:val="24"/>
          <w:szCs w:val="24"/>
          <w:lang w:val="en-US"/>
        </w:rPr>
        <w:t>4</w:t>
      </w:r>
      <w:r w:rsidRPr="00FE6BCB">
        <w:rPr>
          <w:rFonts w:ascii="Times New Roman" w:hAnsi="Times New Roman"/>
          <w:sz w:val="24"/>
          <w:szCs w:val="24"/>
        </w:rPr>
        <w:t>.2</w:t>
      </w:r>
    </w:p>
    <w:p w:rsidR="000819FD" w:rsidRPr="00FE6BCB" w:rsidRDefault="000819FD" w:rsidP="000819FD">
      <w:pPr>
        <w:widowControl w:val="0"/>
        <w:spacing w:after="0" w:line="240" w:lineRule="auto"/>
        <w:jc w:val="both"/>
        <w:rPr>
          <w:rFonts w:ascii="Times New Roman" w:hAnsi="Times New Roman"/>
          <w:sz w:val="24"/>
          <w:szCs w:val="24"/>
        </w:rPr>
      </w:pPr>
      <w:r w:rsidRPr="00FE6BCB">
        <w:rPr>
          <w:rFonts w:ascii="Times New Roman" w:hAnsi="Times New Roman"/>
          <w:sz w:val="24"/>
          <w:szCs w:val="24"/>
        </w:rPr>
        <w:t xml:space="preserve">*** - определяется на основе Таблицы </w:t>
      </w:r>
      <w:r w:rsidR="00E70B28">
        <w:rPr>
          <w:rFonts w:ascii="Times New Roman" w:hAnsi="Times New Roman"/>
          <w:sz w:val="24"/>
          <w:szCs w:val="24"/>
          <w:lang w:val="en-US"/>
        </w:rPr>
        <w:t>4</w:t>
      </w:r>
      <w:r w:rsidRPr="00FE6BCB">
        <w:rPr>
          <w:rFonts w:ascii="Times New Roman" w:hAnsi="Times New Roman"/>
          <w:sz w:val="24"/>
          <w:szCs w:val="24"/>
        </w:rPr>
        <w:t>.3</w:t>
      </w:r>
    </w:p>
    <w:p w:rsidR="009E2984" w:rsidRDefault="009E2984" w:rsidP="009E2984">
      <w:pPr>
        <w:pStyle w:val="a3"/>
        <w:spacing w:after="0" w:line="360" w:lineRule="auto"/>
        <w:ind w:left="0" w:firstLine="851"/>
        <w:jc w:val="both"/>
        <w:rPr>
          <w:rFonts w:ascii="Times New Roman" w:eastAsia="Arial Unicode MS" w:hAnsi="Times New Roman" w:cs="Times New Roman"/>
          <w:color w:val="000000"/>
          <w:sz w:val="28"/>
          <w:szCs w:val="28"/>
          <w:lang w:eastAsia="ru-RU"/>
        </w:rPr>
      </w:pPr>
    </w:p>
    <w:p w:rsidR="0021356C" w:rsidRPr="00A82ADD" w:rsidRDefault="00A82ADD" w:rsidP="00A82ADD">
      <w:pPr>
        <w:widowControl w:val="0"/>
        <w:spacing w:after="0" w:line="360" w:lineRule="auto"/>
        <w:ind w:firstLine="851"/>
        <w:jc w:val="both"/>
        <w:rPr>
          <w:rFonts w:ascii="Times New Roman" w:hAnsi="Times New Roman"/>
          <w:sz w:val="28"/>
          <w:szCs w:val="28"/>
        </w:rPr>
      </w:pPr>
      <w:r>
        <w:rPr>
          <w:rFonts w:ascii="Times New Roman" w:hAnsi="Times New Roman"/>
          <w:sz w:val="28"/>
          <w:szCs w:val="28"/>
        </w:rPr>
        <w:t xml:space="preserve">16. </w:t>
      </w:r>
      <w:r w:rsidR="00775F80" w:rsidRPr="00A82ADD">
        <w:rPr>
          <w:rFonts w:ascii="Times New Roman" w:hAnsi="Times New Roman"/>
          <w:sz w:val="28"/>
          <w:szCs w:val="28"/>
        </w:rPr>
        <w:t>Общественный совет на расширенном заседании с приглашением представителей организаций культуры рассматривает п</w:t>
      </w:r>
      <w:r w:rsidR="0021356C" w:rsidRPr="00A82ADD">
        <w:rPr>
          <w:rFonts w:ascii="Times New Roman" w:hAnsi="Times New Roman"/>
          <w:sz w:val="28"/>
          <w:szCs w:val="28"/>
        </w:rPr>
        <w:t>редставленн</w:t>
      </w:r>
      <w:r w:rsidR="00775F80" w:rsidRPr="00A82ADD">
        <w:rPr>
          <w:rFonts w:ascii="Times New Roman" w:hAnsi="Times New Roman"/>
          <w:sz w:val="28"/>
          <w:szCs w:val="28"/>
        </w:rPr>
        <w:t>ую</w:t>
      </w:r>
      <w:r w:rsidR="0021356C" w:rsidRPr="00A82ADD">
        <w:rPr>
          <w:rFonts w:ascii="Times New Roman" w:hAnsi="Times New Roman"/>
          <w:sz w:val="28"/>
          <w:szCs w:val="28"/>
        </w:rPr>
        <w:t xml:space="preserve"> оператором информаци</w:t>
      </w:r>
      <w:r w:rsidR="00775F80" w:rsidRPr="00A82ADD">
        <w:rPr>
          <w:rFonts w:ascii="Times New Roman" w:hAnsi="Times New Roman"/>
          <w:sz w:val="28"/>
          <w:szCs w:val="28"/>
        </w:rPr>
        <w:t>ю</w:t>
      </w:r>
      <w:r w:rsidR="0021356C" w:rsidRPr="00A82ADD">
        <w:rPr>
          <w:rFonts w:ascii="Times New Roman" w:hAnsi="Times New Roman"/>
          <w:sz w:val="28"/>
          <w:szCs w:val="28"/>
        </w:rPr>
        <w:t xml:space="preserve"> о качестве оказания услуг организациями культуры. Представители организаций культуры при необходимости в ходе заседания дают пояснения, делают замечания, вносят предложения относительно результатов независимой оценки.</w:t>
      </w:r>
    </w:p>
    <w:p w:rsidR="0021356C" w:rsidRPr="0078237D" w:rsidRDefault="0021356C" w:rsidP="00777378">
      <w:pPr>
        <w:widowControl w:val="0"/>
        <w:spacing w:after="0" w:line="360" w:lineRule="auto"/>
        <w:ind w:firstLine="851"/>
        <w:jc w:val="both"/>
        <w:rPr>
          <w:rFonts w:ascii="Times New Roman" w:hAnsi="Times New Roman"/>
          <w:sz w:val="28"/>
          <w:szCs w:val="28"/>
        </w:rPr>
      </w:pPr>
      <w:r w:rsidRPr="0078237D">
        <w:rPr>
          <w:rFonts w:ascii="Times New Roman" w:hAnsi="Times New Roman"/>
          <w:sz w:val="28"/>
          <w:szCs w:val="28"/>
        </w:rPr>
        <w:t xml:space="preserve">По итогам проведения анализа и обсуждения полученной от оператора информации </w:t>
      </w:r>
      <w:r w:rsidRPr="0078237D">
        <w:rPr>
          <w:rFonts w:ascii="Times New Roman" w:eastAsia="Arial Unicode MS" w:hAnsi="Times New Roman" w:cs="Times New Roman"/>
          <w:color w:val="000000"/>
          <w:sz w:val="28"/>
          <w:szCs w:val="28"/>
          <w:lang w:eastAsia="ru-RU"/>
        </w:rPr>
        <w:t xml:space="preserve">о качестве оказания услуг </w:t>
      </w:r>
      <w:r>
        <w:rPr>
          <w:rFonts w:ascii="Times New Roman" w:eastAsia="Arial Unicode MS" w:hAnsi="Times New Roman" w:cs="Times New Roman"/>
          <w:color w:val="000000"/>
          <w:sz w:val="28"/>
          <w:szCs w:val="28"/>
          <w:lang w:eastAsia="ru-RU"/>
        </w:rPr>
        <w:t>о</w:t>
      </w:r>
      <w:r w:rsidRPr="0078237D">
        <w:rPr>
          <w:rFonts w:ascii="Times New Roman" w:hAnsi="Times New Roman"/>
          <w:sz w:val="28"/>
          <w:szCs w:val="28"/>
        </w:rPr>
        <w:t xml:space="preserve">бщественный совет утверждает результаты независимой оценки. </w:t>
      </w:r>
    </w:p>
    <w:p w:rsidR="0021356C" w:rsidRPr="005D4122" w:rsidRDefault="0021356C" w:rsidP="00777378">
      <w:pPr>
        <w:widowControl w:val="0"/>
        <w:spacing w:after="0" w:line="360" w:lineRule="auto"/>
        <w:ind w:firstLine="851"/>
        <w:jc w:val="both"/>
        <w:rPr>
          <w:rFonts w:ascii="Times New Roman" w:hAnsi="Times New Roman"/>
          <w:sz w:val="28"/>
          <w:szCs w:val="28"/>
        </w:rPr>
      </w:pPr>
      <w:r w:rsidRPr="005D4122">
        <w:rPr>
          <w:rFonts w:ascii="Times New Roman" w:hAnsi="Times New Roman"/>
          <w:sz w:val="28"/>
          <w:szCs w:val="28"/>
        </w:rPr>
        <w:t xml:space="preserve">На основании результатов проведения независимой оценки </w:t>
      </w:r>
      <w:r>
        <w:rPr>
          <w:rFonts w:ascii="Times New Roman" w:hAnsi="Times New Roman"/>
          <w:sz w:val="28"/>
          <w:szCs w:val="28"/>
        </w:rPr>
        <w:lastRenderedPageBreak/>
        <w:t>о</w:t>
      </w:r>
      <w:r w:rsidRPr="005D4122">
        <w:rPr>
          <w:rFonts w:ascii="Times New Roman" w:hAnsi="Times New Roman"/>
          <w:sz w:val="28"/>
          <w:szCs w:val="28"/>
        </w:rPr>
        <w:t>бщественный совет представляет предложения по улучшению качества деятельности организаций культуры (</w:t>
      </w:r>
      <w:r>
        <w:rPr>
          <w:rFonts w:ascii="Times New Roman" w:hAnsi="Times New Roman"/>
          <w:sz w:val="28"/>
          <w:szCs w:val="28"/>
        </w:rPr>
        <w:t xml:space="preserve">по </w:t>
      </w:r>
      <w:r w:rsidRPr="005D4122">
        <w:rPr>
          <w:rFonts w:ascii="Times New Roman" w:hAnsi="Times New Roman"/>
          <w:sz w:val="28"/>
          <w:szCs w:val="28"/>
        </w:rPr>
        <w:t>каждой организации культуры от</w:t>
      </w:r>
      <w:r>
        <w:rPr>
          <w:rFonts w:ascii="Times New Roman" w:hAnsi="Times New Roman"/>
          <w:sz w:val="28"/>
          <w:szCs w:val="28"/>
        </w:rPr>
        <w:t>дельно).</w:t>
      </w:r>
    </w:p>
    <w:p w:rsidR="0021356C" w:rsidRPr="005D4122" w:rsidRDefault="0021356C" w:rsidP="00777378">
      <w:pPr>
        <w:widowControl w:val="0"/>
        <w:spacing w:after="0" w:line="360" w:lineRule="auto"/>
        <w:ind w:firstLine="851"/>
        <w:jc w:val="both"/>
        <w:rPr>
          <w:rFonts w:ascii="Times New Roman" w:hAnsi="Times New Roman"/>
          <w:sz w:val="28"/>
          <w:szCs w:val="28"/>
        </w:rPr>
      </w:pPr>
      <w:r w:rsidRPr="005D4122">
        <w:rPr>
          <w:rFonts w:ascii="Times New Roman" w:hAnsi="Times New Roman"/>
          <w:sz w:val="28"/>
          <w:szCs w:val="28"/>
        </w:rPr>
        <w:t xml:space="preserve">Результаты проведения независимой оценки и предложения по улучшению качества деятельности организаций культуры, утвержденные </w:t>
      </w:r>
      <w:r>
        <w:rPr>
          <w:rFonts w:ascii="Times New Roman" w:hAnsi="Times New Roman"/>
          <w:sz w:val="28"/>
          <w:szCs w:val="28"/>
        </w:rPr>
        <w:t>о</w:t>
      </w:r>
      <w:r w:rsidRPr="005D4122">
        <w:rPr>
          <w:rFonts w:ascii="Times New Roman" w:hAnsi="Times New Roman"/>
          <w:sz w:val="28"/>
          <w:szCs w:val="28"/>
        </w:rPr>
        <w:t xml:space="preserve">бщественным советом, направляются </w:t>
      </w:r>
      <w:r>
        <w:rPr>
          <w:rFonts w:ascii="Times New Roman" w:hAnsi="Times New Roman"/>
          <w:sz w:val="28"/>
          <w:szCs w:val="28"/>
        </w:rPr>
        <w:t>в уполномоченный орган</w:t>
      </w:r>
      <w:r w:rsidRPr="005D4122">
        <w:rPr>
          <w:rFonts w:ascii="Times New Roman" w:hAnsi="Times New Roman"/>
          <w:sz w:val="28"/>
          <w:szCs w:val="28"/>
        </w:rPr>
        <w:t>.</w:t>
      </w:r>
    </w:p>
    <w:p w:rsidR="0021356C" w:rsidRPr="00582404" w:rsidRDefault="0021356C" w:rsidP="00777378">
      <w:pPr>
        <w:pStyle w:val="a3"/>
        <w:widowControl w:val="0"/>
        <w:numPr>
          <w:ilvl w:val="0"/>
          <w:numId w:val="7"/>
        </w:numPr>
        <w:spacing w:after="0" w:line="360" w:lineRule="auto"/>
        <w:ind w:left="0" w:firstLine="851"/>
        <w:jc w:val="both"/>
        <w:rPr>
          <w:rFonts w:ascii="Times New Roman" w:hAnsi="Times New Roman"/>
          <w:color w:val="000000" w:themeColor="text1"/>
          <w:sz w:val="28"/>
          <w:szCs w:val="28"/>
        </w:rPr>
      </w:pPr>
      <w:r w:rsidRPr="00B47889">
        <w:rPr>
          <w:rFonts w:ascii="Times New Roman" w:hAnsi="Times New Roman"/>
          <w:sz w:val="28"/>
          <w:szCs w:val="28"/>
        </w:rPr>
        <w:t xml:space="preserve"> </w:t>
      </w:r>
      <w:r w:rsidR="00134F56" w:rsidRPr="00582404">
        <w:rPr>
          <w:rFonts w:ascii="Times New Roman" w:hAnsi="Times New Roman"/>
          <w:sz w:val="28"/>
          <w:szCs w:val="28"/>
        </w:rPr>
        <w:t xml:space="preserve">Органы </w:t>
      </w:r>
      <w:r w:rsidR="00582404" w:rsidRPr="00582404">
        <w:rPr>
          <w:rFonts w:ascii="Times New Roman" w:hAnsi="Times New Roman"/>
          <w:sz w:val="28"/>
          <w:szCs w:val="28"/>
        </w:rPr>
        <w:t>государственной власти субъектов Российской Федерации, органы местного самоуправления</w:t>
      </w:r>
      <w:r w:rsidR="00777378" w:rsidRPr="00582404">
        <w:rPr>
          <w:rFonts w:ascii="Times New Roman" w:hAnsi="Times New Roman"/>
          <w:sz w:val="28"/>
          <w:szCs w:val="28"/>
        </w:rPr>
        <w:t xml:space="preserve"> </w:t>
      </w:r>
      <w:r w:rsidRPr="00582404">
        <w:rPr>
          <w:rFonts w:ascii="Times New Roman" w:eastAsia="Arial Unicode MS" w:hAnsi="Times New Roman" w:cs="Times New Roman"/>
          <w:sz w:val="28"/>
          <w:szCs w:val="28"/>
          <w:lang w:eastAsia="ru-RU"/>
        </w:rPr>
        <w:t>в месячный срок рассматрива</w:t>
      </w:r>
      <w:r w:rsidR="00582404" w:rsidRPr="00582404">
        <w:rPr>
          <w:rFonts w:ascii="Times New Roman" w:eastAsia="Arial Unicode MS" w:hAnsi="Times New Roman" w:cs="Times New Roman"/>
          <w:sz w:val="28"/>
          <w:szCs w:val="28"/>
          <w:lang w:eastAsia="ru-RU"/>
        </w:rPr>
        <w:t>ю</w:t>
      </w:r>
      <w:r w:rsidRPr="00582404">
        <w:rPr>
          <w:rFonts w:ascii="Times New Roman" w:eastAsia="Arial Unicode MS" w:hAnsi="Times New Roman" w:cs="Times New Roman"/>
          <w:sz w:val="28"/>
          <w:szCs w:val="28"/>
          <w:lang w:eastAsia="ru-RU"/>
        </w:rPr>
        <w:t>т полученную информацию о результатах независимой оценки качества оказания услуг и учитыва</w:t>
      </w:r>
      <w:r w:rsidR="00582404" w:rsidRPr="00582404">
        <w:rPr>
          <w:rFonts w:ascii="Times New Roman" w:eastAsia="Arial Unicode MS" w:hAnsi="Times New Roman" w:cs="Times New Roman"/>
          <w:sz w:val="28"/>
          <w:szCs w:val="28"/>
          <w:lang w:eastAsia="ru-RU"/>
        </w:rPr>
        <w:t>ю</w:t>
      </w:r>
      <w:r w:rsidRPr="00582404">
        <w:rPr>
          <w:rFonts w:ascii="Times New Roman" w:eastAsia="Arial Unicode MS" w:hAnsi="Times New Roman" w:cs="Times New Roman"/>
          <w:sz w:val="28"/>
          <w:szCs w:val="28"/>
          <w:lang w:eastAsia="ru-RU"/>
        </w:rPr>
        <w:t xml:space="preserve">т </w:t>
      </w:r>
      <w:r w:rsidR="00777378" w:rsidRPr="00582404">
        <w:rPr>
          <w:rFonts w:ascii="Times New Roman" w:eastAsia="Arial Unicode MS" w:hAnsi="Times New Roman" w:cs="Times New Roman"/>
          <w:sz w:val="28"/>
          <w:szCs w:val="28"/>
          <w:lang w:eastAsia="ru-RU"/>
        </w:rPr>
        <w:t>ее</w:t>
      </w:r>
      <w:r w:rsidRPr="00582404">
        <w:rPr>
          <w:rFonts w:ascii="Times New Roman" w:eastAsia="Arial Unicode MS" w:hAnsi="Times New Roman" w:cs="Times New Roman"/>
          <w:sz w:val="28"/>
          <w:szCs w:val="28"/>
          <w:lang w:eastAsia="ru-RU"/>
        </w:rPr>
        <w:t xml:space="preserve"> при выработке мер по совершенствованию деятельности организаций культуры</w:t>
      </w:r>
      <w:r w:rsidRPr="00582404">
        <w:rPr>
          <w:rFonts w:ascii="Times New Roman" w:eastAsia="Arial Unicode MS" w:hAnsi="Times New Roman" w:cs="Times New Roman"/>
          <w:color w:val="000000" w:themeColor="text1"/>
          <w:sz w:val="28"/>
          <w:szCs w:val="28"/>
          <w:lang w:eastAsia="ru-RU"/>
        </w:rPr>
        <w:t>.</w:t>
      </w:r>
    </w:p>
    <w:p w:rsidR="00775F80" w:rsidRDefault="00775F80" w:rsidP="00777378">
      <w:pPr>
        <w:pStyle w:val="a3"/>
        <w:widowControl w:val="0"/>
        <w:numPr>
          <w:ilvl w:val="0"/>
          <w:numId w:val="7"/>
        </w:numPr>
        <w:spacing w:after="0" w:line="360" w:lineRule="auto"/>
        <w:ind w:left="0" w:firstLine="851"/>
        <w:jc w:val="both"/>
        <w:rPr>
          <w:rFonts w:ascii="Times New Roman" w:hAnsi="Times New Roman"/>
          <w:sz w:val="28"/>
          <w:szCs w:val="28"/>
        </w:rPr>
      </w:pPr>
      <w:r w:rsidRPr="00775F80">
        <w:rPr>
          <w:rFonts w:ascii="Times New Roman" w:eastAsia="Arial Unicode MS" w:hAnsi="Times New Roman" w:cs="Times New Roman"/>
          <w:color w:val="000000" w:themeColor="text1"/>
          <w:sz w:val="28"/>
          <w:szCs w:val="28"/>
          <w:lang w:eastAsia="ru-RU"/>
        </w:rPr>
        <w:t xml:space="preserve">Органы государственной власти субъекта Российской Федерации </w:t>
      </w:r>
      <w:r>
        <w:rPr>
          <w:rFonts w:ascii="Times New Roman" w:eastAsia="Arial Unicode MS" w:hAnsi="Times New Roman" w:cs="Times New Roman"/>
          <w:color w:val="000000"/>
          <w:sz w:val="28"/>
          <w:szCs w:val="28"/>
          <w:lang w:eastAsia="ru-RU"/>
        </w:rPr>
        <w:t xml:space="preserve">обобщают </w:t>
      </w:r>
      <w:r w:rsidRPr="006D02CC">
        <w:rPr>
          <w:rFonts w:ascii="Times New Roman" w:eastAsia="Arial Unicode MS" w:hAnsi="Times New Roman" w:cs="Times New Roman"/>
          <w:color w:val="000000"/>
          <w:sz w:val="28"/>
          <w:szCs w:val="28"/>
          <w:lang w:eastAsia="ru-RU"/>
        </w:rPr>
        <w:t>информацию о результатах независимой оценки качества оказания услуг организациями культуры, расположенными на территориях субъектов Российской Федерации</w:t>
      </w:r>
      <w:r w:rsidR="00A57CB2">
        <w:rPr>
          <w:rFonts w:ascii="Times New Roman" w:eastAsia="Arial Unicode MS" w:hAnsi="Times New Roman" w:cs="Times New Roman"/>
          <w:color w:val="000000"/>
          <w:sz w:val="28"/>
          <w:szCs w:val="28"/>
          <w:lang w:eastAsia="ru-RU"/>
        </w:rPr>
        <w:t>,</w:t>
      </w:r>
      <w:r w:rsidRPr="00E42164">
        <w:rPr>
          <w:rFonts w:ascii="Times New Roman" w:eastAsia="Arial Unicode MS" w:hAnsi="Times New Roman" w:cs="Times New Roman"/>
          <w:color w:val="000000"/>
          <w:sz w:val="28"/>
          <w:szCs w:val="28"/>
          <w:lang w:eastAsia="ru-RU"/>
        </w:rPr>
        <w:t xml:space="preserve"> </w:t>
      </w:r>
      <w:r>
        <w:rPr>
          <w:rFonts w:ascii="Times New Roman" w:eastAsia="Arial Unicode MS" w:hAnsi="Times New Roman" w:cs="Times New Roman"/>
          <w:color w:val="000000"/>
          <w:sz w:val="28"/>
          <w:szCs w:val="28"/>
          <w:lang w:eastAsia="ru-RU"/>
        </w:rPr>
        <w:t>и направляют ее в Минкультуры России.</w:t>
      </w:r>
    </w:p>
    <w:p w:rsidR="0021356C" w:rsidRPr="00B47889" w:rsidRDefault="0021356C" w:rsidP="00777378">
      <w:pPr>
        <w:pStyle w:val="a3"/>
        <w:widowControl w:val="0"/>
        <w:numPr>
          <w:ilvl w:val="0"/>
          <w:numId w:val="7"/>
        </w:numPr>
        <w:spacing w:after="0" w:line="360" w:lineRule="auto"/>
        <w:ind w:left="0" w:firstLine="851"/>
        <w:jc w:val="both"/>
        <w:rPr>
          <w:rFonts w:ascii="Times New Roman" w:hAnsi="Times New Roman"/>
          <w:sz w:val="28"/>
          <w:szCs w:val="28"/>
        </w:rPr>
      </w:pPr>
      <w:r w:rsidRPr="00B47889">
        <w:rPr>
          <w:rFonts w:ascii="Times New Roman" w:hAnsi="Times New Roman"/>
          <w:sz w:val="28"/>
          <w:szCs w:val="28"/>
        </w:rPr>
        <w:t>Результаты проведения независимой оценки размещаются на официальном сайте для размещения информации о государственных и муниципальных учреждениях в сети «Интернет»</w:t>
      </w:r>
      <w:r w:rsidRPr="00B47889">
        <w:rPr>
          <w:rFonts w:ascii="Times New Roman" w:eastAsia="Arial Unicode MS" w:hAnsi="Times New Roman" w:cs="Times New Roman"/>
          <w:color w:val="FF0000"/>
          <w:sz w:val="28"/>
          <w:szCs w:val="28"/>
          <w:lang w:eastAsia="ru-RU"/>
        </w:rPr>
        <w:t xml:space="preserve"> </w:t>
      </w:r>
      <w:r w:rsidRPr="00B47889">
        <w:rPr>
          <w:rFonts w:ascii="Times New Roman" w:eastAsia="Arial Unicode MS" w:hAnsi="Times New Roman" w:cs="Times New Roman"/>
          <w:sz w:val="28"/>
          <w:szCs w:val="28"/>
          <w:lang w:eastAsia="ru-RU"/>
        </w:rPr>
        <w:t>(</w:t>
      </w:r>
      <w:hyperlink r:id="rId9" w:history="1">
        <w:r w:rsidRPr="00B47889">
          <w:rPr>
            <w:rStyle w:val="a5"/>
            <w:rFonts w:ascii="Times New Roman" w:eastAsia="Arial Unicode MS" w:hAnsi="Times New Roman" w:cs="Times New Roman"/>
            <w:sz w:val="28"/>
            <w:szCs w:val="28"/>
            <w:lang w:val="en-US" w:eastAsia="ru-RU"/>
          </w:rPr>
          <w:t>www</w:t>
        </w:r>
        <w:r w:rsidRPr="00B47889">
          <w:rPr>
            <w:rStyle w:val="a5"/>
            <w:rFonts w:ascii="Times New Roman" w:eastAsia="Arial Unicode MS" w:hAnsi="Times New Roman" w:cs="Times New Roman"/>
            <w:sz w:val="28"/>
            <w:szCs w:val="28"/>
            <w:lang w:eastAsia="ru-RU"/>
          </w:rPr>
          <w:t>.</w:t>
        </w:r>
        <w:r w:rsidRPr="00B47889">
          <w:rPr>
            <w:rStyle w:val="a5"/>
            <w:rFonts w:ascii="Times New Roman" w:eastAsia="Arial Unicode MS" w:hAnsi="Times New Roman" w:cs="Times New Roman"/>
            <w:sz w:val="28"/>
            <w:szCs w:val="28"/>
            <w:lang w:val="en-US" w:eastAsia="ru-RU"/>
          </w:rPr>
          <w:t>bus</w:t>
        </w:r>
        <w:r w:rsidRPr="00B47889">
          <w:rPr>
            <w:rStyle w:val="a5"/>
            <w:rFonts w:ascii="Times New Roman" w:eastAsia="Arial Unicode MS" w:hAnsi="Times New Roman" w:cs="Times New Roman"/>
            <w:sz w:val="28"/>
            <w:szCs w:val="28"/>
            <w:lang w:eastAsia="ru-RU"/>
          </w:rPr>
          <w:t>.</w:t>
        </w:r>
        <w:r w:rsidRPr="00B47889">
          <w:rPr>
            <w:rStyle w:val="a5"/>
            <w:rFonts w:ascii="Times New Roman" w:eastAsia="Arial Unicode MS" w:hAnsi="Times New Roman" w:cs="Times New Roman"/>
            <w:sz w:val="28"/>
            <w:szCs w:val="28"/>
            <w:lang w:val="en-US" w:eastAsia="ru-RU"/>
          </w:rPr>
          <w:t>gov</w:t>
        </w:r>
        <w:r w:rsidRPr="00B47889">
          <w:rPr>
            <w:rStyle w:val="a5"/>
            <w:rFonts w:ascii="Times New Roman" w:eastAsia="Arial Unicode MS" w:hAnsi="Times New Roman" w:cs="Times New Roman"/>
            <w:sz w:val="28"/>
            <w:szCs w:val="28"/>
            <w:lang w:eastAsia="ru-RU"/>
          </w:rPr>
          <w:t>.</w:t>
        </w:r>
        <w:r w:rsidRPr="00B47889">
          <w:rPr>
            <w:rStyle w:val="a5"/>
            <w:rFonts w:ascii="Times New Roman" w:eastAsia="Arial Unicode MS" w:hAnsi="Times New Roman" w:cs="Times New Roman"/>
            <w:sz w:val="28"/>
            <w:szCs w:val="28"/>
            <w:lang w:val="en-US" w:eastAsia="ru-RU"/>
          </w:rPr>
          <w:t>ru</w:t>
        </w:r>
      </w:hyperlink>
      <w:r w:rsidRPr="00B47889">
        <w:rPr>
          <w:rFonts w:ascii="Times New Roman" w:eastAsia="Arial Unicode MS" w:hAnsi="Times New Roman" w:cs="Times New Roman"/>
          <w:sz w:val="28"/>
          <w:szCs w:val="28"/>
          <w:lang w:eastAsia="ru-RU"/>
        </w:rPr>
        <w:t>) в соответствии с приказом Минфина России, определяющего состав информации о результатах независимой оценки качества оказания услуг организациями социальной сферы и порядок ее размещения</w:t>
      </w:r>
      <w:r w:rsidR="00B47889">
        <w:rPr>
          <w:rFonts w:ascii="Times New Roman" w:eastAsia="Arial Unicode MS" w:hAnsi="Times New Roman" w:cs="Times New Roman"/>
          <w:sz w:val="28"/>
          <w:szCs w:val="28"/>
          <w:lang w:eastAsia="ru-RU"/>
        </w:rPr>
        <w:t>, а также на официальных сайтах органов исполнительной власти субъектов Российской Федерации (органов местного самоуправления).</w:t>
      </w:r>
    </w:p>
    <w:p w:rsidR="00F82997" w:rsidRDefault="00F82997" w:rsidP="00777378">
      <w:pPr>
        <w:spacing w:after="0" w:line="360" w:lineRule="auto"/>
        <w:ind w:firstLine="851"/>
        <w:jc w:val="center"/>
        <w:rPr>
          <w:rFonts w:ascii="Times New Roman" w:hAnsi="Times New Roman" w:cs="Times New Roman"/>
          <w:sz w:val="28"/>
          <w:szCs w:val="28"/>
        </w:rPr>
      </w:pPr>
    </w:p>
    <w:p w:rsidR="00F82997" w:rsidRDefault="00F82997" w:rsidP="00777378">
      <w:pPr>
        <w:spacing w:after="0" w:line="360" w:lineRule="auto"/>
        <w:ind w:firstLine="851"/>
        <w:jc w:val="center"/>
        <w:rPr>
          <w:rFonts w:ascii="Times New Roman" w:hAnsi="Times New Roman" w:cs="Times New Roman"/>
          <w:sz w:val="28"/>
          <w:szCs w:val="28"/>
        </w:rPr>
      </w:pPr>
    </w:p>
    <w:p w:rsidR="00F82997" w:rsidRPr="00C270CC" w:rsidRDefault="00F82997" w:rsidP="00777378">
      <w:pPr>
        <w:spacing w:after="0" w:line="360" w:lineRule="auto"/>
        <w:ind w:firstLine="851"/>
        <w:jc w:val="center"/>
        <w:rPr>
          <w:rFonts w:ascii="Times New Roman" w:hAnsi="Times New Roman" w:cs="Times New Roman"/>
          <w:sz w:val="28"/>
          <w:szCs w:val="28"/>
        </w:rPr>
      </w:pPr>
    </w:p>
    <w:p w:rsidR="00002595" w:rsidRDefault="00002595" w:rsidP="00777378">
      <w:pPr>
        <w:ind w:firstLine="851"/>
      </w:pPr>
    </w:p>
    <w:p w:rsidR="00BC7EDC" w:rsidRDefault="00BC7EDC" w:rsidP="00777378">
      <w:pPr>
        <w:ind w:firstLine="851"/>
      </w:pPr>
    </w:p>
    <w:p w:rsidR="00BC7EDC" w:rsidRDefault="00BC7EDC" w:rsidP="00777378">
      <w:pPr>
        <w:ind w:firstLine="851"/>
      </w:pPr>
    </w:p>
    <w:p w:rsidR="00BC7EDC" w:rsidRDefault="00BC7EDC" w:rsidP="00777378">
      <w:pPr>
        <w:ind w:firstLine="851"/>
      </w:pPr>
    </w:p>
    <w:p w:rsidR="00BC7EDC" w:rsidRDefault="00BC7EDC" w:rsidP="00BC7EDC">
      <w:pPr>
        <w:pStyle w:val="1"/>
        <w:spacing w:before="0" w:line="240" w:lineRule="auto"/>
        <w:jc w:val="right"/>
        <w:rPr>
          <w:szCs w:val="28"/>
        </w:rPr>
      </w:pPr>
      <w:r w:rsidRPr="003D322B">
        <w:rPr>
          <w:szCs w:val="28"/>
        </w:rPr>
        <w:lastRenderedPageBreak/>
        <w:t xml:space="preserve">Приложение № 1 </w:t>
      </w:r>
    </w:p>
    <w:p w:rsidR="00BC7EDC" w:rsidRPr="003D322B" w:rsidRDefault="00BC7EDC" w:rsidP="00BC7EDC">
      <w:pPr>
        <w:pStyle w:val="1"/>
        <w:spacing w:before="0" w:line="240" w:lineRule="auto"/>
        <w:jc w:val="right"/>
        <w:rPr>
          <w:szCs w:val="28"/>
        </w:rPr>
      </w:pPr>
      <w:r w:rsidRPr="003D322B">
        <w:rPr>
          <w:szCs w:val="28"/>
        </w:rPr>
        <w:t>к Методическим рекомендациям</w:t>
      </w:r>
    </w:p>
    <w:p w:rsidR="00BC7EDC" w:rsidRDefault="00BC7EDC" w:rsidP="00BC7EDC">
      <w:pPr>
        <w:spacing w:after="0" w:line="360" w:lineRule="auto"/>
        <w:jc w:val="center"/>
        <w:rPr>
          <w:rFonts w:ascii="Times New Roman" w:hAnsi="Times New Roman"/>
          <w:b/>
          <w:sz w:val="28"/>
          <w:szCs w:val="28"/>
        </w:rPr>
      </w:pPr>
    </w:p>
    <w:p w:rsidR="00BC7EDC" w:rsidRDefault="00BC7EDC" w:rsidP="00BC7EDC">
      <w:pPr>
        <w:spacing w:after="0" w:line="240" w:lineRule="auto"/>
        <w:jc w:val="center"/>
        <w:rPr>
          <w:rFonts w:ascii="Times New Roman" w:hAnsi="Times New Roman"/>
          <w:b/>
          <w:sz w:val="28"/>
          <w:szCs w:val="28"/>
        </w:rPr>
      </w:pPr>
      <w:r>
        <w:rPr>
          <w:rFonts w:ascii="Times New Roman" w:hAnsi="Times New Roman"/>
          <w:b/>
          <w:sz w:val="28"/>
          <w:szCs w:val="28"/>
        </w:rPr>
        <w:t xml:space="preserve">Порядок измерений </w:t>
      </w:r>
    </w:p>
    <w:p w:rsidR="00BC7EDC" w:rsidRPr="00D158E2" w:rsidRDefault="00BC7EDC" w:rsidP="00BC7EDC">
      <w:pPr>
        <w:spacing w:after="0" w:line="240" w:lineRule="auto"/>
        <w:jc w:val="center"/>
        <w:rPr>
          <w:rFonts w:ascii="Times New Roman" w:hAnsi="Times New Roman"/>
          <w:b/>
          <w:sz w:val="28"/>
          <w:szCs w:val="28"/>
        </w:rPr>
      </w:pPr>
      <w:r>
        <w:rPr>
          <w:rFonts w:ascii="Times New Roman" w:hAnsi="Times New Roman"/>
          <w:b/>
          <w:sz w:val="28"/>
          <w:szCs w:val="28"/>
        </w:rPr>
        <w:t>при независимой оценке</w:t>
      </w:r>
      <w:r w:rsidRPr="00D158E2">
        <w:rPr>
          <w:rFonts w:ascii="Times New Roman" w:hAnsi="Times New Roman"/>
          <w:b/>
          <w:sz w:val="28"/>
          <w:szCs w:val="28"/>
        </w:rPr>
        <w:t xml:space="preserve"> качества оказания услуг </w:t>
      </w:r>
    </w:p>
    <w:p w:rsidR="00BC7EDC" w:rsidRPr="00D158E2" w:rsidRDefault="00BC7EDC" w:rsidP="00BC7EDC">
      <w:pPr>
        <w:spacing w:after="0" w:line="240" w:lineRule="auto"/>
        <w:jc w:val="center"/>
        <w:rPr>
          <w:rFonts w:ascii="Times New Roman" w:hAnsi="Times New Roman"/>
          <w:b/>
          <w:sz w:val="28"/>
          <w:szCs w:val="28"/>
        </w:rPr>
      </w:pPr>
      <w:r w:rsidRPr="00D158E2">
        <w:rPr>
          <w:rFonts w:ascii="Times New Roman" w:hAnsi="Times New Roman"/>
          <w:b/>
          <w:sz w:val="28"/>
          <w:szCs w:val="28"/>
        </w:rPr>
        <w:t xml:space="preserve">организациями культуры </w:t>
      </w:r>
    </w:p>
    <w:p w:rsidR="00BC7EDC" w:rsidRPr="00D158E2" w:rsidRDefault="00BC7EDC" w:rsidP="00BC7EDC">
      <w:pPr>
        <w:pStyle w:val="ConsPlusNormal"/>
        <w:spacing w:line="360" w:lineRule="auto"/>
        <w:jc w:val="both"/>
        <w:rPr>
          <w:rFonts w:ascii="Times New Roman" w:hAnsi="Times New Roman"/>
          <w:sz w:val="28"/>
          <w:szCs w:val="28"/>
        </w:rPr>
      </w:pPr>
    </w:p>
    <w:p w:rsidR="00BC7EDC" w:rsidRDefault="00BC7EDC" w:rsidP="00BC7EDC">
      <w:pPr>
        <w:spacing w:after="0" w:line="360" w:lineRule="auto"/>
        <w:ind w:firstLine="709"/>
        <w:jc w:val="both"/>
        <w:rPr>
          <w:rFonts w:ascii="Times New Roman" w:hAnsi="Times New Roman"/>
          <w:color w:val="000000"/>
          <w:sz w:val="28"/>
          <w:szCs w:val="28"/>
        </w:rPr>
      </w:pPr>
      <w:r w:rsidRPr="00D158E2">
        <w:rPr>
          <w:rFonts w:ascii="Times New Roman" w:hAnsi="Times New Roman"/>
          <w:color w:val="000000"/>
          <w:sz w:val="28"/>
          <w:szCs w:val="28"/>
        </w:rPr>
        <w:t xml:space="preserve">1. Независимая оценка качества оказания </w:t>
      </w:r>
      <w:r>
        <w:rPr>
          <w:rFonts w:ascii="Times New Roman" w:hAnsi="Times New Roman"/>
          <w:color w:val="000000"/>
          <w:sz w:val="28"/>
          <w:szCs w:val="28"/>
        </w:rPr>
        <w:t xml:space="preserve">услуг </w:t>
      </w:r>
      <w:r w:rsidRPr="00D158E2">
        <w:rPr>
          <w:rFonts w:ascii="Times New Roman" w:hAnsi="Times New Roman"/>
          <w:color w:val="000000"/>
          <w:sz w:val="28"/>
          <w:szCs w:val="28"/>
        </w:rPr>
        <w:t>организациями</w:t>
      </w:r>
      <w:r w:rsidRPr="00D158E2">
        <w:rPr>
          <w:rFonts w:ascii="Times New Roman" w:hAnsi="Times New Roman"/>
          <w:sz w:val="28"/>
          <w:szCs w:val="28"/>
        </w:rPr>
        <w:t xml:space="preserve"> культуры </w:t>
      </w:r>
      <w:r w:rsidRPr="00D158E2">
        <w:rPr>
          <w:rFonts w:ascii="Times New Roman" w:hAnsi="Times New Roman"/>
          <w:color w:val="000000"/>
          <w:sz w:val="28"/>
          <w:szCs w:val="28"/>
        </w:rPr>
        <w:t xml:space="preserve">предусматривает оценку условий оказания услуг по таким общим критериям, как открытость и доступность информации об организации культуры; комфортность условий предоставления услуг и доступность их получения; время ожидания предоставления услуги; доброжелательность, вежливость, компетентность работников </w:t>
      </w:r>
      <w:r w:rsidRPr="00D158E2">
        <w:rPr>
          <w:rFonts w:ascii="Times New Roman" w:hAnsi="Times New Roman"/>
          <w:sz w:val="28"/>
          <w:szCs w:val="28"/>
        </w:rPr>
        <w:t>организации культуры</w:t>
      </w:r>
      <w:r w:rsidRPr="00D158E2">
        <w:rPr>
          <w:rFonts w:ascii="Times New Roman" w:hAnsi="Times New Roman"/>
          <w:color w:val="000000"/>
          <w:sz w:val="28"/>
          <w:szCs w:val="28"/>
        </w:rPr>
        <w:t>; удовлетворенность качеством оказания услуг.</w:t>
      </w:r>
    </w:p>
    <w:p w:rsidR="00BC7EDC" w:rsidRPr="00D158E2" w:rsidRDefault="00BC7EDC" w:rsidP="00BC7EDC">
      <w:pPr>
        <w:spacing w:after="0" w:line="360" w:lineRule="auto"/>
        <w:ind w:firstLine="709"/>
        <w:jc w:val="both"/>
        <w:rPr>
          <w:rFonts w:ascii="Times New Roman" w:hAnsi="Times New Roman"/>
          <w:color w:val="000000"/>
          <w:sz w:val="28"/>
          <w:szCs w:val="28"/>
        </w:rPr>
      </w:pPr>
      <w:r w:rsidRPr="00616BED">
        <w:rPr>
          <w:rFonts w:ascii="Times New Roman" w:hAnsi="Times New Roman"/>
          <w:color w:val="000000"/>
          <w:sz w:val="28"/>
          <w:szCs w:val="28"/>
        </w:rPr>
        <w:t xml:space="preserve">Расчет числовых значений показателей производится по </w:t>
      </w:r>
      <w:r>
        <w:rPr>
          <w:rFonts w:ascii="Times New Roman" w:hAnsi="Times New Roman"/>
          <w:color w:val="000000"/>
          <w:sz w:val="28"/>
          <w:szCs w:val="28"/>
        </w:rPr>
        <w:t>двум</w:t>
      </w:r>
      <w:r w:rsidRPr="00616BED">
        <w:rPr>
          <w:rFonts w:ascii="Times New Roman" w:hAnsi="Times New Roman"/>
          <w:color w:val="000000"/>
          <w:sz w:val="28"/>
          <w:szCs w:val="28"/>
        </w:rPr>
        <w:t xml:space="preserve"> направлениям, соответствующим способам оценки, указанным в методических рекомендациях: </w:t>
      </w:r>
      <w:r w:rsidRPr="00616BED">
        <w:rPr>
          <w:rFonts w:ascii="Times New Roman" w:hAnsi="Times New Roman"/>
          <w:sz w:val="28"/>
          <w:szCs w:val="28"/>
        </w:rPr>
        <w:t>уровень открытости и доступности информации, уровень удовлетворенности качеством оказания услуг.</w:t>
      </w:r>
      <w:r>
        <w:rPr>
          <w:rFonts w:ascii="Times New Roman" w:hAnsi="Times New Roman"/>
          <w:sz w:val="28"/>
          <w:szCs w:val="28"/>
        </w:rPr>
        <w:t xml:space="preserve"> </w:t>
      </w:r>
    </w:p>
    <w:p w:rsidR="00BC7EDC" w:rsidRPr="00D158E2" w:rsidRDefault="00BC7EDC" w:rsidP="00BC7EDC">
      <w:pPr>
        <w:spacing w:after="0" w:line="360" w:lineRule="auto"/>
        <w:ind w:firstLine="709"/>
        <w:jc w:val="both"/>
        <w:rPr>
          <w:rFonts w:ascii="Times New Roman" w:hAnsi="Times New Roman"/>
          <w:color w:val="000000"/>
          <w:sz w:val="28"/>
          <w:szCs w:val="28"/>
        </w:rPr>
      </w:pPr>
      <w:r w:rsidRPr="00D158E2">
        <w:rPr>
          <w:rFonts w:ascii="Times New Roman" w:hAnsi="Times New Roman"/>
          <w:color w:val="000000"/>
          <w:sz w:val="28"/>
          <w:szCs w:val="28"/>
        </w:rPr>
        <w:t xml:space="preserve">Независимая оценка качества оказания </w:t>
      </w:r>
      <w:r>
        <w:rPr>
          <w:rFonts w:ascii="Times New Roman" w:hAnsi="Times New Roman"/>
          <w:color w:val="000000"/>
          <w:sz w:val="28"/>
          <w:szCs w:val="28"/>
        </w:rPr>
        <w:t xml:space="preserve">услуг </w:t>
      </w:r>
      <w:r w:rsidRPr="00D158E2">
        <w:rPr>
          <w:rFonts w:ascii="Times New Roman" w:hAnsi="Times New Roman"/>
          <w:color w:val="000000"/>
          <w:sz w:val="28"/>
          <w:szCs w:val="28"/>
        </w:rPr>
        <w:t>организациями</w:t>
      </w:r>
      <w:r w:rsidRPr="00D158E2">
        <w:rPr>
          <w:rFonts w:ascii="Times New Roman" w:hAnsi="Times New Roman"/>
          <w:sz w:val="28"/>
          <w:szCs w:val="28"/>
        </w:rPr>
        <w:t xml:space="preserve"> культуры </w:t>
      </w:r>
      <w:r w:rsidRPr="00D158E2">
        <w:rPr>
          <w:rFonts w:ascii="Times New Roman" w:hAnsi="Times New Roman"/>
          <w:color w:val="000000"/>
          <w:sz w:val="28"/>
          <w:szCs w:val="28"/>
        </w:rPr>
        <w:t xml:space="preserve">измеряется в баллах. Минимальное значение – 0 баллов, максимальное значение - 100 баллов. </w:t>
      </w:r>
    </w:p>
    <w:p w:rsidR="00BC7EDC" w:rsidRPr="00D158E2" w:rsidRDefault="00BC7EDC" w:rsidP="00BC7EDC">
      <w:pPr>
        <w:spacing w:after="0" w:line="360" w:lineRule="auto"/>
        <w:ind w:firstLine="709"/>
        <w:jc w:val="both"/>
        <w:rPr>
          <w:rFonts w:ascii="Times New Roman" w:hAnsi="Times New Roman" w:cs="Times New Roman"/>
          <w:color w:val="000000"/>
          <w:sz w:val="28"/>
          <w:szCs w:val="28"/>
        </w:rPr>
      </w:pPr>
      <w:r w:rsidRPr="00D158E2">
        <w:rPr>
          <w:rFonts w:ascii="Times New Roman" w:hAnsi="Times New Roman"/>
          <w:sz w:val="28"/>
          <w:szCs w:val="28"/>
        </w:rPr>
        <w:t xml:space="preserve">Независимая оценка качества оказания услуг </w:t>
      </w:r>
      <w:r w:rsidRPr="00D158E2">
        <w:rPr>
          <w:rFonts w:ascii="Times New Roman" w:hAnsi="Times New Roman"/>
          <w:color w:val="000000"/>
          <w:sz w:val="28"/>
          <w:szCs w:val="28"/>
        </w:rPr>
        <w:t xml:space="preserve">i-ой </w:t>
      </w:r>
      <w:r>
        <w:rPr>
          <w:rFonts w:ascii="Times New Roman" w:hAnsi="Times New Roman"/>
          <w:sz w:val="28"/>
          <w:szCs w:val="28"/>
        </w:rPr>
        <w:t>организацией</w:t>
      </w:r>
      <w:r w:rsidRPr="00D158E2">
        <w:rPr>
          <w:rFonts w:ascii="Times New Roman" w:hAnsi="Times New Roman"/>
          <w:sz w:val="28"/>
          <w:szCs w:val="28"/>
        </w:rPr>
        <w:t xml:space="preserve"> культуры</w:t>
      </w:r>
      <w:r w:rsidRPr="00D158E2">
        <w:rPr>
          <w:rFonts w:ascii="Times New Roman" w:hAnsi="Times New Roman"/>
          <w:color w:val="000000"/>
          <w:sz w:val="28"/>
          <w:szCs w:val="28"/>
        </w:rPr>
        <w:t xml:space="preserve"> (</w:t>
      </w:r>
      <m:oMath>
        <m:sSub>
          <m:sSubPr>
            <m:ctrlPr>
              <w:rPr>
                <w:rFonts w:ascii="Cambria Math" w:hAnsi="Cambria Math"/>
                <w:i/>
                <w:color w:val="000000"/>
                <w:sz w:val="28"/>
                <w:szCs w:val="28"/>
              </w:rPr>
            </m:ctrlPr>
          </m:sSubPr>
          <m:e>
            <m:r>
              <w:rPr>
                <w:rFonts w:ascii="Cambria Math" w:hAnsi="Cambria Math"/>
                <w:color w:val="000000"/>
                <w:sz w:val="28"/>
                <w:szCs w:val="28"/>
              </w:rPr>
              <m:t>N</m:t>
            </m:r>
          </m:e>
          <m:sub>
            <m:r>
              <w:rPr>
                <w:rFonts w:ascii="Cambria Math" w:hAnsi="Cambria Math"/>
                <w:color w:val="000000"/>
                <w:sz w:val="28"/>
                <w:szCs w:val="28"/>
              </w:rPr>
              <m:t>i</m:t>
            </m:r>
          </m:sub>
        </m:sSub>
      </m:oMath>
      <w:r w:rsidRPr="00D158E2">
        <w:rPr>
          <w:rFonts w:ascii="Times New Roman" w:hAnsi="Times New Roman"/>
          <w:color w:val="000000"/>
          <w:sz w:val="28"/>
          <w:szCs w:val="28"/>
        </w:rPr>
        <w:t>), определяется по формуле:</w:t>
      </w:r>
    </w:p>
    <w:p w:rsidR="00BC7EDC" w:rsidRPr="00D158E2" w:rsidRDefault="00BC7EDC" w:rsidP="00BC7EDC">
      <w:pPr>
        <w:spacing w:after="0" w:line="360" w:lineRule="auto"/>
        <w:ind w:firstLine="709"/>
        <w:rPr>
          <w:rFonts w:ascii="Times New Roman" w:hAnsi="Times New Roman" w:cs="Times New Roman"/>
          <w:color w:val="000000"/>
          <w:sz w:val="28"/>
          <w:szCs w:val="28"/>
        </w:rPr>
      </w:pPr>
    </w:p>
    <w:p w:rsidR="00BC7EDC" w:rsidRPr="00D158E2" w:rsidRDefault="006E7EC3" w:rsidP="00BC7EDC">
      <w:pPr>
        <w:spacing w:after="0" w:line="360" w:lineRule="auto"/>
        <w:ind w:firstLine="709"/>
        <w:jc w:val="center"/>
        <w:rPr>
          <w:rFonts w:ascii="Times New Roman" w:hAnsi="Times New Roman" w:cs="Times New Roman"/>
          <w:color w:val="000000"/>
          <w:sz w:val="28"/>
          <w:szCs w:val="28"/>
        </w:rPr>
      </w:pPr>
      <m:oMath>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N</m:t>
            </m:r>
          </m:e>
          <m:sub>
            <m:r>
              <w:rPr>
                <w:rFonts w:ascii="Cambria Math" w:hAnsi="Cambria Math" w:cs="Times New Roman"/>
                <w:color w:val="000000"/>
                <w:sz w:val="28"/>
                <w:szCs w:val="28"/>
              </w:rPr>
              <m:t>i</m:t>
            </m:r>
          </m:sub>
        </m:sSub>
        <m:r>
          <w:rPr>
            <w:rFonts w:ascii="Cambria Math" w:hAnsi="Cambria Math" w:cs="Times New Roman"/>
            <w:color w:val="000000"/>
            <w:sz w:val="28"/>
            <w:szCs w:val="28"/>
          </w:rPr>
          <m:t>=</m:t>
        </m:r>
        <m:sSubSup>
          <m:sSubSupPr>
            <m:ctrlPr>
              <w:rPr>
                <w:rFonts w:ascii="Cambria Math" w:hAnsi="Cambria Math" w:cs="Times New Roman"/>
                <w:i/>
                <w:color w:val="000000"/>
                <w:sz w:val="28"/>
                <w:szCs w:val="28"/>
              </w:rPr>
            </m:ctrlPr>
          </m:sSubSupPr>
          <m:e>
            <m:r>
              <w:rPr>
                <w:rFonts w:ascii="Cambria Math" w:hAnsi="Cambria Math" w:cs="Times New Roman"/>
                <w:color w:val="000000"/>
                <w:sz w:val="28"/>
                <w:szCs w:val="28"/>
              </w:rPr>
              <m:t>N</m:t>
            </m:r>
          </m:e>
          <m:sub>
            <m:r>
              <w:rPr>
                <w:rFonts w:ascii="Cambria Math" w:hAnsi="Cambria Math" w:cs="Times New Roman"/>
                <w:color w:val="000000"/>
                <w:sz w:val="28"/>
                <w:szCs w:val="28"/>
              </w:rPr>
              <m:t>i</m:t>
            </m:r>
          </m:sub>
          <m:sup>
            <m:r>
              <w:rPr>
                <w:rFonts w:ascii="Cambria Math" w:hAnsi="Cambria Math" w:cs="Times New Roman"/>
                <w:color w:val="000000"/>
                <w:sz w:val="28"/>
                <w:szCs w:val="28"/>
              </w:rPr>
              <m:t>откр</m:t>
            </m:r>
          </m:sup>
        </m:sSubSup>
        <m:r>
          <w:rPr>
            <w:rFonts w:ascii="Cambria Math" w:hAnsi="Cambria Math" w:cs="Times New Roman"/>
            <w:color w:val="000000"/>
            <w:sz w:val="28"/>
            <w:szCs w:val="28"/>
          </w:rPr>
          <m:t>+</m:t>
        </m:r>
        <m:sSubSup>
          <m:sSubSupPr>
            <m:ctrlPr>
              <w:rPr>
                <w:rFonts w:ascii="Cambria Math" w:hAnsi="Cambria Math" w:cs="Times New Roman"/>
                <w:i/>
                <w:color w:val="000000"/>
                <w:sz w:val="28"/>
                <w:szCs w:val="28"/>
              </w:rPr>
            </m:ctrlPr>
          </m:sSubSupPr>
          <m:e>
            <m:r>
              <w:rPr>
                <w:rFonts w:ascii="Cambria Math" w:hAnsi="Cambria Math" w:cs="Times New Roman"/>
                <w:color w:val="000000"/>
                <w:sz w:val="28"/>
                <w:szCs w:val="28"/>
              </w:rPr>
              <m:t>N</m:t>
            </m:r>
          </m:e>
          <m:sub>
            <m:r>
              <w:rPr>
                <w:rFonts w:ascii="Cambria Math" w:hAnsi="Cambria Math" w:cs="Times New Roman"/>
                <w:color w:val="000000"/>
                <w:sz w:val="28"/>
                <w:szCs w:val="28"/>
              </w:rPr>
              <m:t>i</m:t>
            </m:r>
          </m:sub>
          <m:sup>
            <m:r>
              <w:rPr>
                <w:rFonts w:ascii="Cambria Math" w:hAnsi="Cambria Math" w:cs="Times New Roman"/>
                <w:color w:val="000000"/>
                <w:sz w:val="28"/>
                <w:szCs w:val="28"/>
              </w:rPr>
              <m:t>удовл</m:t>
            </m:r>
          </m:sup>
        </m:sSubSup>
      </m:oMath>
      <w:r w:rsidR="00BC7EDC" w:rsidRPr="00D158E2">
        <w:rPr>
          <w:rFonts w:ascii="Times New Roman" w:hAnsi="Times New Roman" w:cs="Times New Roman"/>
          <w:color w:val="000000"/>
          <w:sz w:val="28"/>
          <w:szCs w:val="28"/>
        </w:rPr>
        <w:t>, где:</w:t>
      </w:r>
    </w:p>
    <w:p w:rsidR="00BC7EDC" w:rsidRPr="00D158E2" w:rsidRDefault="00BC7EDC" w:rsidP="00BC7EDC">
      <w:pPr>
        <w:spacing w:after="0" w:line="360" w:lineRule="auto"/>
        <w:ind w:firstLine="709"/>
        <w:jc w:val="center"/>
        <w:rPr>
          <w:rFonts w:ascii="Times New Roman" w:hAnsi="Times New Roman" w:cs="Times New Roman"/>
          <w:color w:val="000000"/>
          <w:sz w:val="28"/>
          <w:szCs w:val="28"/>
        </w:rPr>
      </w:pPr>
    </w:p>
    <w:p w:rsidR="00BC7EDC" w:rsidRPr="00D158E2" w:rsidRDefault="006E7EC3" w:rsidP="00BC7EDC">
      <w:pPr>
        <w:spacing w:after="0" w:line="360" w:lineRule="auto"/>
        <w:ind w:firstLine="709"/>
        <w:jc w:val="both"/>
        <w:rPr>
          <w:rFonts w:ascii="Times New Roman" w:hAnsi="Times New Roman" w:cs="Times New Roman"/>
          <w:color w:val="000000"/>
          <w:sz w:val="28"/>
          <w:szCs w:val="28"/>
        </w:rPr>
      </w:pPr>
      <m:oMath>
        <m:sSubSup>
          <m:sSubSupPr>
            <m:ctrlPr>
              <w:rPr>
                <w:rFonts w:ascii="Cambria Math" w:hAnsi="Cambria Math" w:cs="Times New Roman"/>
                <w:i/>
                <w:color w:val="000000"/>
                <w:sz w:val="28"/>
                <w:szCs w:val="28"/>
              </w:rPr>
            </m:ctrlPr>
          </m:sSubSupPr>
          <m:e>
            <m:r>
              <w:rPr>
                <w:rFonts w:ascii="Cambria Math" w:hAnsi="Cambria Math" w:cs="Times New Roman"/>
                <w:color w:val="000000"/>
                <w:sz w:val="28"/>
                <w:szCs w:val="28"/>
              </w:rPr>
              <m:t>N</m:t>
            </m:r>
          </m:e>
          <m:sub>
            <m:r>
              <w:rPr>
                <w:rFonts w:ascii="Cambria Math" w:hAnsi="Cambria Math" w:cs="Times New Roman"/>
                <w:color w:val="000000"/>
                <w:sz w:val="28"/>
                <w:szCs w:val="28"/>
              </w:rPr>
              <m:t>i</m:t>
            </m:r>
          </m:sub>
          <m:sup>
            <m:r>
              <w:rPr>
                <w:rFonts w:ascii="Cambria Math" w:hAnsi="Cambria Math" w:cs="Times New Roman"/>
                <w:color w:val="000000"/>
                <w:sz w:val="28"/>
                <w:szCs w:val="28"/>
              </w:rPr>
              <m:t>откр</m:t>
            </m:r>
          </m:sup>
        </m:sSubSup>
      </m:oMath>
      <w:r w:rsidR="00BC7EDC" w:rsidRPr="00D158E2">
        <w:rPr>
          <w:rFonts w:ascii="Times New Roman" w:hAnsi="Times New Roman" w:cs="Times New Roman"/>
          <w:color w:val="000000"/>
          <w:sz w:val="28"/>
          <w:szCs w:val="28"/>
        </w:rPr>
        <w:t xml:space="preserve">-  </w:t>
      </w:r>
      <w:r w:rsidR="00BC7EDC" w:rsidRPr="00D158E2">
        <w:rPr>
          <w:rFonts w:ascii="Times New Roman" w:hAnsi="Times New Roman"/>
          <w:sz w:val="28"/>
          <w:szCs w:val="28"/>
        </w:rPr>
        <w:t>уровень открытости и доступности информации</w:t>
      </w:r>
      <w:r w:rsidR="00BC7EDC" w:rsidRPr="00D158E2">
        <w:rPr>
          <w:rFonts w:ascii="Times New Roman" w:hAnsi="Times New Roman" w:cs="Times New Roman"/>
          <w:color w:val="000000"/>
          <w:sz w:val="28"/>
          <w:szCs w:val="28"/>
        </w:rPr>
        <w:t xml:space="preserve"> </w:t>
      </w:r>
      <w:r w:rsidR="00BC7EDC">
        <w:rPr>
          <w:rFonts w:ascii="Times New Roman" w:hAnsi="Times New Roman" w:cs="Times New Roman"/>
          <w:color w:val="000000"/>
          <w:sz w:val="28"/>
          <w:szCs w:val="28"/>
        </w:rPr>
        <w:t>для</w:t>
      </w:r>
      <w:r w:rsidR="00BC7EDC" w:rsidRPr="00D158E2">
        <w:rPr>
          <w:rFonts w:ascii="Times New Roman" w:hAnsi="Times New Roman" w:cs="Times New Roman"/>
          <w:color w:val="000000"/>
          <w:sz w:val="28"/>
          <w:szCs w:val="28"/>
        </w:rPr>
        <w:t xml:space="preserve"> i-ой организации культуры;</w:t>
      </w:r>
    </w:p>
    <w:p w:rsidR="00BC7EDC" w:rsidRDefault="006E7EC3" w:rsidP="00BC7EDC">
      <w:pPr>
        <w:spacing w:after="0" w:line="360" w:lineRule="auto"/>
        <w:ind w:firstLine="709"/>
        <w:jc w:val="both"/>
        <w:rPr>
          <w:rFonts w:ascii="Times New Roman" w:hAnsi="Times New Roman" w:cs="Times New Roman"/>
          <w:color w:val="000000"/>
          <w:sz w:val="28"/>
          <w:szCs w:val="28"/>
        </w:rPr>
      </w:pPr>
      <m:oMath>
        <m:sSubSup>
          <m:sSubSupPr>
            <m:ctrlPr>
              <w:rPr>
                <w:rFonts w:ascii="Cambria Math" w:hAnsi="Cambria Math" w:cs="Times New Roman"/>
                <w:i/>
                <w:color w:val="000000"/>
                <w:sz w:val="28"/>
                <w:szCs w:val="28"/>
              </w:rPr>
            </m:ctrlPr>
          </m:sSubSupPr>
          <m:e>
            <m:r>
              <w:rPr>
                <w:rFonts w:ascii="Cambria Math" w:hAnsi="Cambria Math" w:cs="Times New Roman"/>
                <w:color w:val="000000"/>
                <w:sz w:val="28"/>
                <w:szCs w:val="28"/>
              </w:rPr>
              <m:t>N</m:t>
            </m:r>
          </m:e>
          <m:sub>
            <m:r>
              <w:rPr>
                <w:rFonts w:ascii="Cambria Math" w:hAnsi="Cambria Math" w:cs="Times New Roman"/>
                <w:color w:val="000000"/>
                <w:sz w:val="28"/>
                <w:szCs w:val="28"/>
              </w:rPr>
              <m:t>i</m:t>
            </m:r>
          </m:sub>
          <m:sup>
            <m:r>
              <w:rPr>
                <w:rFonts w:ascii="Cambria Math" w:hAnsi="Cambria Math" w:cs="Times New Roman"/>
                <w:color w:val="000000"/>
                <w:sz w:val="28"/>
                <w:szCs w:val="28"/>
              </w:rPr>
              <m:t>удовл</m:t>
            </m:r>
          </m:sup>
        </m:sSubSup>
      </m:oMath>
      <w:r w:rsidR="00BC7EDC" w:rsidRPr="00D158E2">
        <w:rPr>
          <w:rFonts w:ascii="Times New Roman" w:hAnsi="Times New Roman" w:cs="Times New Roman"/>
          <w:color w:val="000000"/>
          <w:sz w:val="28"/>
          <w:szCs w:val="28"/>
        </w:rPr>
        <w:t xml:space="preserve"> - </w:t>
      </w:r>
      <w:r w:rsidR="00BC7EDC" w:rsidRPr="00D158E2">
        <w:rPr>
          <w:rFonts w:ascii="Times New Roman" w:hAnsi="Times New Roman"/>
          <w:sz w:val="28"/>
          <w:szCs w:val="28"/>
        </w:rPr>
        <w:t xml:space="preserve">уровень удовлетворенности качеством </w:t>
      </w:r>
      <w:r w:rsidR="00BC7EDC">
        <w:rPr>
          <w:rFonts w:ascii="Times New Roman" w:hAnsi="Times New Roman"/>
          <w:sz w:val="28"/>
          <w:szCs w:val="28"/>
        </w:rPr>
        <w:t xml:space="preserve">оказания </w:t>
      </w:r>
      <w:r w:rsidR="00BC7EDC" w:rsidRPr="00D158E2">
        <w:rPr>
          <w:rFonts w:ascii="Times New Roman" w:hAnsi="Times New Roman"/>
          <w:sz w:val="28"/>
          <w:szCs w:val="28"/>
        </w:rPr>
        <w:t xml:space="preserve">услуг </w:t>
      </w:r>
      <w:r w:rsidR="00BC7EDC">
        <w:rPr>
          <w:rFonts w:ascii="Times New Roman" w:hAnsi="Times New Roman" w:cs="Times New Roman"/>
          <w:color w:val="000000"/>
          <w:sz w:val="28"/>
          <w:szCs w:val="28"/>
        </w:rPr>
        <w:t>i-ой организацией</w:t>
      </w:r>
      <w:r w:rsidR="00BC7EDC" w:rsidRPr="00D158E2">
        <w:rPr>
          <w:rFonts w:ascii="Times New Roman" w:hAnsi="Times New Roman" w:cs="Times New Roman"/>
          <w:color w:val="000000"/>
          <w:sz w:val="28"/>
          <w:szCs w:val="28"/>
        </w:rPr>
        <w:t xml:space="preserve"> культуры.</w:t>
      </w:r>
    </w:p>
    <w:p w:rsidR="00BC7EDC" w:rsidRDefault="00BC7EDC" w:rsidP="00BC7EDC">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Уровень открытости и доступности информации для</w:t>
      </w:r>
      <w:r w:rsidRPr="00D158E2">
        <w:rPr>
          <w:rFonts w:ascii="Times New Roman" w:hAnsi="Times New Roman" w:cs="Times New Roman"/>
          <w:color w:val="000000"/>
          <w:sz w:val="28"/>
          <w:szCs w:val="28"/>
        </w:rPr>
        <w:t xml:space="preserve"> i-ой организации культуры</w:t>
      </w:r>
      <w:r>
        <w:rPr>
          <w:rFonts w:ascii="Times New Roman" w:hAnsi="Times New Roman" w:cs="Times New Roman"/>
          <w:color w:val="000000"/>
          <w:sz w:val="28"/>
          <w:szCs w:val="28"/>
        </w:rPr>
        <w:t xml:space="preserve"> определяется по формуле:</w:t>
      </w:r>
    </w:p>
    <w:p w:rsidR="00BC7EDC" w:rsidRDefault="00BC7EDC" w:rsidP="00BC7EDC">
      <w:pPr>
        <w:spacing w:after="0" w:line="360" w:lineRule="auto"/>
        <w:ind w:firstLine="709"/>
        <w:jc w:val="both"/>
        <w:rPr>
          <w:rFonts w:ascii="Times New Roman" w:hAnsi="Times New Roman" w:cs="Times New Roman"/>
          <w:color w:val="000000"/>
          <w:sz w:val="28"/>
          <w:szCs w:val="28"/>
        </w:rPr>
      </w:pPr>
    </w:p>
    <w:p w:rsidR="00BC7EDC" w:rsidRDefault="00BC7EDC" w:rsidP="00BC7EDC">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m:oMath>
        <m:sSubSup>
          <m:sSubSupPr>
            <m:ctrlPr>
              <w:rPr>
                <w:rFonts w:ascii="Cambria Math" w:hAnsi="Cambria Math" w:cs="Times New Roman"/>
                <w:i/>
                <w:color w:val="000000"/>
                <w:sz w:val="28"/>
                <w:szCs w:val="28"/>
              </w:rPr>
            </m:ctrlPr>
          </m:sSubSupPr>
          <m:e>
            <m:r>
              <w:rPr>
                <w:rFonts w:ascii="Cambria Math" w:hAnsi="Cambria Math" w:cs="Times New Roman"/>
                <w:color w:val="000000"/>
                <w:sz w:val="28"/>
                <w:szCs w:val="28"/>
              </w:rPr>
              <m:t>N</m:t>
            </m:r>
          </m:e>
          <m:sub>
            <m:r>
              <w:rPr>
                <w:rFonts w:ascii="Cambria Math" w:hAnsi="Cambria Math" w:cs="Times New Roman"/>
                <w:color w:val="000000"/>
                <w:sz w:val="28"/>
                <w:szCs w:val="28"/>
              </w:rPr>
              <m:t>i</m:t>
            </m:r>
          </m:sub>
          <m:sup>
            <m:r>
              <w:rPr>
                <w:rFonts w:ascii="Cambria Math" w:hAnsi="Cambria Math" w:cs="Times New Roman"/>
                <w:color w:val="000000"/>
                <w:sz w:val="28"/>
                <w:szCs w:val="28"/>
              </w:rPr>
              <m:t>откр</m:t>
            </m:r>
          </m:sup>
        </m:sSubSup>
        <m:r>
          <w:rPr>
            <w:rFonts w:ascii="Cambria Math" w:hAnsi="Cambria Math" w:cs="Times New Roman"/>
            <w:color w:val="000000"/>
            <w:sz w:val="28"/>
            <w:szCs w:val="28"/>
          </w:rPr>
          <m:t>=</m:t>
        </m:r>
        <m:sSubSup>
          <m:sSubSupPr>
            <m:ctrlPr>
              <w:rPr>
                <w:rFonts w:ascii="Cambria Math" w:hAnsi="Cambria Math" w:cs="Times New Roman"/>
                <w:i/>
                <w:color w:val="000000"/>
                <w:sz w:val="28"/>
                <w:szCs w:val="28"/>
              </w:rPr>
            </m:ctrlPr>
          </m:sSubSupPr>
          <m:e>
            <m:r>
              <w:rPr>
                <w:rFonts w:ascii="Cambria Math" w:hAnsi="Cambria Math" w:cs="Times New Roman"/>
                <w:color w:val="000000"/>
                <w:sz w:val="28"/>
                <w:szCs w:val="28"/>
              </w:rPr>
              <m:t>N</m:t>
            </m:r>
          </m:e>
          <m:sub>
            <m:r>
              <w:rPr>
                <w:rFonts w:ascii="Cambria Math" w:hAnsi="Cambria Math" w:cs="Times New Roman"/>
                <w:color w:val="000000"/>
                <w:sz w:val="28"/>
                <w:szCs w:val="28"/>
              </w:rPr>
              <m:t>i</m:t>
            </m:r>
          </m:sub>
          <m:sup>
            <m:r>
              <w:rPr>
                <w:rFonts w:ascii="Cambria Math" w:hAnsi="Cambria Math" w:cs="Times New Roman"/>
                <w:color w:val="000000"/>
                <w:sz w:val="28"/>
                <w:szCs w:val="28"/>
              </w:rPr>
              <m:t>откр_сайт</m:t>
            </m:r>
          </m:sup>
        </m:sSubSup>
        <m:r>
          <w:rPr>
            <w:rFonts w:ascii="Cambria Math" w:hAnsi="Cambria Math" w:cs="Times New Roman"/>
            <w:color w:val="000000"/>
            <w:sz w:val="28"/>
            <w:szCs w:val="28"/>
          </w:rPr>
          <m:t xml:space="preserve"> +</m:t>
        </m:r>
        <m:sSubSup>
          <m:sSubSupPr>
            <m:ctrlPr>
              <w:rPr>
                <w:rFonts w:ascii="Cambria Math" w:hAnsi="Cambria Math" w:cs="Times New Roman"/>
                <w:i/>
                <w:color w:val="000000"/>
                <w:sz w:val="28"/>
                <w:szCs w:val="28"/>
              </w:rPr>
            </m:ctrlPr>
          </m:sSubSupPr>
          <m:e>
            <m:r>
              <w:rPr>
                <w:rFonts w:ascii="Cambria Math" w:hAnsi="Cambria Math" w:cs="Times New Roman"/>
                <w:color w:val="000000"/>
                <w:sz w:val="28"/>
                <w:szCs w:val="28"/>
              </w:rPr>
              <m:t>N</m:t>
            </m:r>
          </m:e>
          <m:sub>
            <m:r>
              <w:rPr>
                <w:rFonts w:ascii="Cambria Math" w:hAnsi="Cambria Math" w:cs="Times New Roman"/>
                <w:color w:val="000000"/>
                <w:sz w:val="28"/>
                <w:szCs w:val="28"/>
              </w:rPr>
              <m:t>i</m:t>
            </m:r>
          </m:sub>
          <m:sup>
            <m:r>
              <w:rPr>
                <w:rFonts w:ascii="Cambria Math" w:hAnsi="Cambria Math" w:cs="Times New Roman"/>
                <w:color w:val="000000"/>
                <w:sz w:val="28"/>
                <w:szCs w:val="28"/>
              </w:rPr>
              <m:t>откр_ГМУ</m:t>
            </m:r>
          </m:sup>
        </m:sSubSup>
      </m:oMath>
      <w:r w:rsidRPr="00D158E2">
        <w:rPr>
          <w:rFonts w:ascii="Times New Roman" w:hAnsi="Times New Roman" w:cs="Times New Roman"/>
          <w:color w:val="000000"/>
          <w:sz w:val="28"/>
          <w:szCs w:val="28"/>
        </w:rPr>
        <w:t>, где:</w:t>
      </w:r>
    </w:p>
    <w:p w:rsidR="00BC7EDC" w:rsidRPr="00D158E2" w:rsidRDefault="00BC7EDC" w:rsidP="00BC7EDC">
      <w:pPr>
        <w:spacing w:after="0" w:line="360" w:lineRule="auto"/>
        <w:ind w:firstLine="709"/>
        <w:jc w:val="center"/>
        <w:rPr>
          <w:rFonts w:ascii="Times New Roman" w:hAnsi="Times New Roman" w:cs="Times New Roman"/>
          <w:color w:val="000000"/>
          <w:sz w:val="28"/>
          <w:szCs w:val="28"/>
        </w:rPr>
      </w:pPr>
    </w:p>
    <w:p w:rsidR="00BC7EDC" w:rsidRPr="00D158E2" w:rsidRDefault="006E7EC3" w:rsidP="00BC7EDC">
      <w:pPr>
        <w:spacing w:after="0" w:line="360" w:lineRule="auto"/>
        <w:ind w:firstLine="709"/>
        <w:jc w:val="both"/>
        <w:rPr>
          <w:rFonts w:ascii="Times New Roman" w:hAnsi="Times New Roman" w:cs="Times New Roman"/>
          <w:color w:val="000000"/>
          <w:sz w:val="28"/>
          <w:szCs w:val="28"/>
        </w:rPr>
      </w:pPr>
      <m:oMath>
        <m:sSubSup>
          <m:sSubSupPr>
            <m:ctrlPr>
              <w:rPr>
                <w:rFonts w:ascii="Cambria Math" w:hAnsi="Cambria Math" w:cs="Times New Roman"/>
                <w:i/>
                <w:color w:val="000000"/>
                <w:sz w:val="28"/>
                <w:szCs w:val="28"/>
              </w:rPr>
            </m:ctrlPr>
          </m:sSubSupPr>
          <m:e>
            <m:r>
              <w:rPr>
                <w:rFonts w:ascii="Cambria Math" w:hAnsi="Cambria Math" w:cs="Times New Roman"/>
                <w:color w:val="000000"/>
                <w:sz w:val="28"/>
                <w:szCs w:val="28"/>
              </w:rPr>
              <m:t>N</m:t>
            </m:r>
          </m:e>
          <m:sub>
            <m:r>
              <w:rPr>
                <w:rFonts w:ascii="Cambria Math" w:hAnsi="Cambria Math" w:cs="Times New Roman"/>
                <w:color w:val="000000"/>
                <w:sz w:val="28"/>
                <w:szCs w:val="28"/>
              </w:rPr>
              <m:t>i</m:t>
            </m:r>
          </m:sub>
          <m:sup>
            <m:r>
              <w:rPr>
                <w:rFonts w:ascii="Cambria Math" w:hAnsi="Cambria Math" w:cs="Times New Roman"/>
                <w:color w:val="000000"/>
                <w:sz w:val="28"/>
                <w:szCs w:val="28"/>
              </w:rPr>
              <m:t>откр_сайт</m:t>
            </m:r>
          </m:sup>
        </m:sSubSup>
      </m:oMath>
      <w:r w:rsidR="00BC7EDC" w:rsidRPr="00D158E2">
        <w:rPr>
          <w:rFonts w:ascii="Times New Roman" w:hAnsi="Times New Roman" w:cs="Times New Roman"/>
          <w:color w:val="000000"/>
          <w:sz w:val="28"/>
          <w:szCs w:val="28"/>
        </w:rPr>
        <w:t xml:space="preserve">-  </w:t>
      </w:r>
      <w:r w:rsidR="00BC7EDC" w:rsidRPr="00D158E2">
        <w:rPr>
          <w:rFonts w:ascii="Times New Roman" w:hAnsi="Times New Roman"/>
          <w:sz w:val="28"/>
          <w:szCs w:val="28"/>
        </w:rPr>
        <w:t>уровень открытости и доступности информации</w:t>
      </w:r>
      <w:r w:rsidR="00BC7EDC" w:rsidRPr="00D158E2">
        <w:rPr>
          <w:rFonts w:ascii="Times New Roman" w:hAnsi="Times New Roman" w:cs="Times New Roman"/>
          <w:color w:val="000000"/>
          <w:sz w:val="28"/>
          <w:szCs w:val="28"/>
        </w:rPr>
        <w:t xml:space="preserve"> на официальном сайте i-ой организации культуры;</w:t>
      </w:r>
    </w:p>
    <w:p w:rsidR="00BC7EDC" w:rsidRDefault="006E7EC3" w:rsidP="00BC7EDC">
      <w:pPr>
        <w:spacing w:after="0" w:line="360" w:lineRule="auto"/>
        <w:ind w:firstLine="709"/>
        <w:jc w:val="both"/>
        <w:rPr>
          <w:rFonts w:ascii="Times New Roman" w:hAnsi="Times New Roman" w:cs="Times New Roman"/>
          <w:color w:val="000000"/>
          <w:sz w:val="28"/>
          <w:szCs w:val="28"/>
        </w:rPr>
      </w:pPr>
      <m:oMath>
        <m:sSubSup>
          <m:sSubSupPr>
            <m:ctrlPr>
              <w:rPr>
                <w:rFonts w:ascii="Cambria Math" w:hAnsi="Cambria Math" w:cs="Times New Roman"/>
                <w:i/>
                <w:color w:val="000000"/>
                <w:sz w:val="28"/>
                <w:szCs w:val="28"/>
              </w:rPr>
            </m:ctrlPr>
          </m:sSubSupPr>
          <m:e>
            <m:r>
              <w:rPr>
                <w:rFonts w:ascii="Cambria Math" w:hAnsi="Cambria Math" w:cs="Times New Roman"/>
                <w:color w:val="000000"/>
                <w:sz w:val="28"/>
                <w:szCs w:val="28"/>
              </w:rPr>
              <m:t>N</m:t>
            </m:r>
          </m:e>
          <m:sub>
            <m:r>
              <w:rPr>
                <w:rFonts w:ascii="Cambria Math" w:hAnsi="Cambria Math" w:cs="Times New Roman"/>
                <w:color w:val="000000"/>
                <w:sz w:val="28"/>
                <w:szCs w:val="28"/>
              </w:rPr>
              <m:t>i</m:t>
            </m:r>
          </m:sub>
          <m:sup>
            <m:r>
              <w:rPr>
                <w:rFonts w:ascii="Cambria Math" w:hAnsi="Cambria Math" w:cs="Times New Roman"/>
                <w:color w:val="000000"/>
                <w:sz w:val="28"/>
                <w:szCs w:val="28"/>
              </w:rPr>
              <m:t>откр_ГМУ</m:t>
            </m:r>
          </m:sup>
        </m:sSubSup>
      </m:oMath>
      <w:r w:rsidR="00BC7EDC" w:rsidRPr="00D158E2">
        <w:rPr>
          <w:rFonts w:ascii="Times New Roman" w:hAnsi="Times New Roman" w:cs="Times New Roman"/>
          <w:color w:val="000000"/>
          <w:sz w:val="28"/>
          <w:szCs w:val="28"/>
        </w:rPr>
        <w:t xml:space="preserve"> - </w:t>
      </w:r>
      <w:r w:rsidR="00BC7EDC" w:rsidRPr="00D158E2">
        <w:rPr>
          <w:rFonts w:ascii="Times New Roman" w:hAnsi="Times New Roman"/>
          <w:sz w:val="28"/>
          <w:szCs w:val="28"/>
        </w:rPr>
        <w:t>уровень открытости и доступности информации</w:t>
      </w:r>
      <w:r w:rsidR="00BC7EDC">
        <w:rPr>
          <w:rFonts w:ascii="Times New Roman" w:hAnsi="Times New Roman"/>
          <w:sz w:val="28"/>
          <w:szCs w:val="28"/>
        </w:rPr>
        <w:t xml:space="preserve"> </w:t>
      </w:r>
      <w:r w:rsidR="00BC7EDC" w:rsidRPr="00D158E2">
        <w:rPr>
          <w:rFonts w:ascii="Times New Roman" w:hAnsi="Times New Roman" w:cs="Times New Roman"/>
          <w:color w:val="000000"/>
          <w:sz w:val="28"/>
          <w:szCs w:val="28"/>
        </w:rPr>
        <w:t xml:space="preserve">i-ой организации культуры на </w:t>
      </w:r>
      <w:r w:rsidR="00BC7EDC" w:rsidRPr="00D158E2">
        <w:rPr>
          <w:rFonts w:ascii="Times New Roman" w:hAnsi="Times New Roman" w:cs="Times New Roman"/>
          <w:sz w:val="28"/>
          <w:szCs w:val="28"/>
        </w:rPr>
        <w:t>Официально</w:t>
      </w:r>
      <w:r w:rsidR="00BC7EDC">
        <w:rPr>
          <w:rFonts w:ascii="Times New Roman" w:hAnsi="Times New Roman" w:cs="Times New Roman"/>
          <w:sz w:val="28"/>
          <w:szCs w:val="28"/>
        </w:rPr>
        <w:t>м</w:t>
      </w:r>
      <w:r w:rsidR="00BC7EDC" w:rsidRPr="00D158E2">
        <w:rPr>
          <w:rFonts w:ascii="Times New Roman" w:hAnsi="Times New Roman" w:cs="Times New Roman"/>
          <w:sz w:val="28"/>
          <w:szCs w:val="28"/>
        </w:rPr>
        <w:t xml:space="preserve"> сайт</w:t>
      </w:r>
      <w:r w:rsidR="00BC7EDC">
        <w:rPr>
          <w:rFonts w:ascii="Times New Roman" w:hAnsi="Times New Roman" w:cs="Times New Roman"/>
          <w:sz w:val="28"/>
          <w:szCs w:val="28"/>
        </w:rPr>
        <w:t>е</w:t>
      </w:r>
      <w:r w:rsidR="00BC7EDC" w:rsidRPr="00D158E2">
        <w:rPr>
          <w:rFonts w:ascii="Times New Roman" w:hAnsi="Times New Roman" w:cs="Times New Roman"/>
          <w:sz w:val="28"/>
          <w:szCs w:val="28"/>
        </w:rPr>
        <w:t xml:space="preserve"> для размещени</w:t>
      </w:r>
      <w:r w:rsidR="00BC7EDC">
        <w:rPr>
          <w:rFonts w:ascii="Times New Roman" w:hAnsi="Times New Roman" w:cs="Times New Roman"/>
          <w:sz w:val="28"/>
          <w:szCs w:val="28"/>
        </w:rPr>
        <w:t xml:space="preserve">я информации о государственных и </w:t>
      </w:r>
      <w:r w:rsidR="00BC7EDC" w:rsidRPr="00D158E2">
        <w:rPr>
          <w:rFonts w:ascii="Times New Roman" w:hAnsi="Times New Roman" w:cs="Times New Roman"/>
          <w:sz w:val="28"/>
          <w:szCs w:val="28"/>
        </w:rPr>
        <w:t>муниципальных учреждениях</w:t>
      </w:r>
      <w:r w:rsidR="00BC7EDC">
        <w:rPr>
          <w:rFonts w:ascii="Times New Roman" w:hAnsi="Times New Roman" w:cs="Times New Roman"/>
          <w:sz w:val="28"/>
          <w:szCs w:val="28"/>
        </w:rPr>
        <w:t xml:space="preserve"> </w:t>
      </w:r>
      <w:r w:rsidR="00BC7EDC" w:rsidRPr="004039E3">
        <w:rPr>
          <w:rFonts w:ascii="Times New Roman" w:hAnsi="Times New Roman"/>
          <w:sz w:val="28"/>
          <w:szCs w:val="28"/>
          <w:lang w:val="en-US"/>
        </w:rPr>
        <w:t>www</w:t>
      </w:r>
      <w:r w:rsidR="00BC7EDC" w:rsidRPr="004039E3">
        <w:rPr>
          <w:rFonts w:ascii="Times New Roman" w:hAnsi="Times New Roman"/>
          <w:sz w:val="28"/>
          <w:szCs w:val="28"/>
        </w:rPr>
        <w:t>.</w:t>
      </w:r>
      <w:r w:rsidR="00BC7EDC" w:rsidRPr="004039E3">
        <w:rPr>
          <w:rFonts w:ascii="Times New Roman" w:hAnsi="Times New Roman"/>
          <w:sz w:val="28"/>
          <w:szCs w:val="28"/>
          <w:lang w:val="en-US"/>
        </w:rPr>
        <w:t>bus</w:t>
      </w:r>
      <w:r w:rsidR="00BC7EDC" w:rsidRPr="004039E3">
        <w:rPr>
          <w:rFonts w:ascii="Times New Roman" w:hAnsi="Times New Roman"/>
          <w:sz w:val="28"/>
          <w:szCs w:val="28"/>
        </w:rPr>
        <w:t>.</w:t>
      </w:r>
      <w:r w:rsidR="00BC7EDC" w:rsidRPr="004039E3">
        <w:rPr>
          <w:rFonts w:ascii="Times New Roman" w:hAnsi="Times New Roman"/>
          <w:sz w:val="28"/>
          <w:szCs w:val="28"/>
          <w:lang w:val="en-US"/>
        </w:rPr>
        <w:t>gov</w:t>
      </w:r>
      <w:r w:rsidR="00BC7EDC" w:rsidRPr="004039E3">
        <w:rPr>
          <w:rFonts w:ascii="Times New Roman" w:hAnsi="Times New Roman"/>
          <w:sz w:val="28"/>
          <w:szCs w:val="28"/>
        </w:rPr>
        <w:t>.</w:t>
      </w:r>
      <w:r w:rsidR="00BC7EDC" w:rsidRPr="004039E3">
        <w:rPr>
          <w:rFonts w:ascii="Times New Roman" w:hAnsi="Times New Roman"/>
          <w:sz w:val="28"/>
          <w:szCs w:val="28"/>
          <w:lang w:val="en-US"/>
        </w:rPr>
        <w:t>ru</w:t>
      </w:r>
      <w:r w:rsidR="00BC7EDC" w:rsidRPr="00D158E2">
        <w:rPr>
          <w:rFonts w:ascii="Times New Roman" w:hAnsi="Times New Roman" w:cs="Times New Roman"/>
          <w:color w:val="000000"/>
          <w:sz w:val="28"/>
          <w:szCs w:val="28"/>
        </w:rPr>
        <w:t>.</w:t>
      </w:r>
    </w:p>
    <w:p w:rsidR="00BC7EDC" w:rsidRPr="00D158E2" w:rsidRDefault="00BC7EDC" w:rsidP="00BC7EDC">
      <w:pPr>
        <w:spacing w:after="0" w:line="360" w:lineRule="auto"/>
        <w:ind w:firstLine="709"/>
        <w:jc w:val="both"/>
        <w:rPr>
          <w:rFonts w:ascii="Times New Roman" w:hAnsi="Times New Roman" w:cs="Times New Roman"/>
          <w:color w:val="000000"/>
          <w:sz w:val="28"/>
          <w:szCs w:val="28"/>
        </w:rPr>
      </w:pPr>
    </w:p>
    <w:p w:rsidR="00BC7EDC" w:rsidRPr="00D158E2" w:rsidRDefault="00BC7EDC" w:rsidP="00BC7EDC">
      <w:pPr>
        <w:spacing w:after="0" w:line="360" w:lineRule="auto"/>
        <w:ind w:firstLine="709"/>
        <w:jc w:val="both"/>
        <w:rPr>
          <w:rFonts w:ascii="Times New Roman" w:hAnsi="Times New Roman" w:cs="Times New Roman"/>
          <w:color w:val="000000"/>
          <w:sz w:val="28"/>
          <w:szCs w:val="28"/>
        </w:rPr>
      </w:pPr>
      <w:r w:rsidRPr="00D158E2">
        <w:rPr>
          <w:rFonts w:ascii="Times New Roman" w:hAnsi="Times New Roman" w:cs="Times New Roman"/>
          <w:color w:val="000000"/>
          <w:sz w:val="28"/>
          <w:szCs w:val="28"/>
        </w:rPr>
        <w:t xml:space="preserve">2. </w:t>
      </w:r>
      <w:r w:rsidRPr="00D158E2">
        <w:rPr>
          <w:rFonts w:ascii="Times New Roman" w:hAnsi="Times New Roman"/>
          <w:sz w:val="28"/>
          <w:szCs w:val="28"/>
        </w:rPr>
        <w:t>Уровень открытости и доступности информации</w:t>
      </w:r>
      <w:r w:rsidRPr="00D158E2">
        <w:rPr>
          <w:rFonts w:ascii="Times New Roman" w:hAnsi="Times New Roman" w:cs="Times New Roman"/>
          <w:color w:val="000000"/>
          <w:sz w:val="28"/>
          <w:szCs w:val="28"/>
        </w:rPr>
        <w:t xml:space="preserve"> на официальном сайте i-ой организации культуры отражает полноту и качество информации об организации</w:t>
      </w:r>
      <w:r>
        <w:rPr>
          <w:rFonts w:ascii="Times New Roman" w:hAnsi="Times New Roman" w:cs="Times New Roman"/>
          <w:color w:val="000000"/>
          <w:sz w:val="28"/>
          <w:szCs w:val="28"/>
        </w:rPr>
        <w:t xml:space="preserve"> культуры</w:t>
      </w:r>
      <w:r w:rsidRPr="00D158E2">
        <w:rPr>
          <w:rFonts w:ascii="Times New Roman" w:hAnsi="Times New Roman" w:cs="Times New Roman"/>
          <w:color w:val="000000"/>
          <w:sz w:val="28"/>
          <w:szCs w:val="28"/>
        </w:rPr>
        <w:t>, размещаемой на официальном сайте организации</w:t>
      </w:r>
      <w:r>
        <w:rPr>
          <w:rFonts w:ascii="Times New Roman" w:hAnsi="Times New Roman" w:cs="Times New Roman"/>
          <w:color w:val="000000"/>
          <w:sz w:val="28"/>
          <w:szCs w:val="28"/>
        </w:rPr>
        <w:t xml:space="preserve"> культуры</w:t>
      </w:r>
      <w:r w:rsidRPr="00D158E2">
        <w:rPr>
          <w:rFonts w:ascii="Times New Roman" w:hAnsi="Times New Roman" w:cs="Times New Roman"/>
          <w:color w:val="000000"/>
          <w:sz w:val="28"/>
          <w:szCs w:val="28"/>
        </w:rPr>
        <w:t xml:space="preserve"> в сети «Интернет».</w:t>
      </w:r>
    </w:p>
    <w:p w:rsidR="00BC7EDC" w:rsidRPr="00D158E2" w:rsidRDefault="00BC7EDC" w:rsidP="00BC7EDC">
      <w:pPr>
        <w:spacing w:after="0" w:line="360" w:lineRule="auto"/>
        <w:ind w:firstLine="709"/>
        <w:jc w:val="both"/>
        <w:rPr>
          <w:rFonts w:ascii="Times New Roman" w:hAnsi="Times New Roman" w:cs="Times New Roman"/>
          <w:color w:val="000000"/>
          <w:sz w:val="28"/>
          <w:szCs w:val="28"/>
        </w:rPr>
      </w:pPr>
      <w:r w:rsidRPr="00D158E2">
        <w:rPr>
          <w:rFonts w:ascii="Times New Roman" w:hAnsi="Times New Roman" w:cs="Times New Roman"/>
          <w:color w:val="000000"/>
          <w:sz w:val="28"/>
          <w:szCs w:val="28"/>
        </w:rPr>
        <w:t xml:space="preserve">2.1. </w:t>
      </w:r>
      <w:r w:rsidRPr="00D158E2">
        <w:rPr>
          <w:rFonts w:ascii="Times New Roman" w:hAnsi="Times New Roman"/>
          <w:sz w:val="28"/>
          <w:szCs w:val="28"/>
        </w:rPr>
        <w:t>Уровень открытости и доступности информации</w:t>
      </w:r>
      <w:r w:rsidRPr="00D158E2">
        <w:rPr>
          <w:rFonts w:ascii="Times New Roman" w:hAnsi="Times New Roman" w:cs="Times New Roman"/>
          <w:color w:val="000000"/>
          <w:sz w:val="28"/>
          <w:szCs w:val="28"/>
        </w:rPr>
        <w:t xml:space="preserve"> на официальном сайте i-ой организации культуры (</w:t>
      </w:r>
      <m:oMath>
        <m:sSubSup>
          <m:sSubSupPr>
            <m:ctrlPr>
              <w:rPr>
                <w:rFonts w:ascii="Cambria Math" w:hAnsi="Cambria Math" w:cs="Times New Roman"/>
                <w:i/>
                <w:color w:val="000000"/>
                <w:sz w:val="28"/>
                <w:szCs w:val="28"/>
              </w:rPr>
            </m:ctrlPr>
          </m:sSubSupPr>
          <m:e>
            <m:r>
              <w:rPr>
                <w:rFonts w:ascii="Cambria Math" w:hAnsi="Cambria Math" w:cs="Times New Roman"/>
                <w:color w:val="000000"/>
                <w:sz w:val="28"/>
                <w:szCs w:val="28"/>
              </w:rPr>
              <m:t>N</m:t>
            </m:r>
          </m:e>
          <m:sub>
            <m:r>
              <w:rPr>
                <w:rFonts w:ascii="Cambria Math" w:hAnsi="Cambria Math" w:cs="Times New Roman"/>
                <w:color w:val="000000"/>
                <w:sz w:val="28"/>
                <w:szCs w:val="28"/>
              </w:rPr>
              <m:t>i</m:t>
            </m:r>
          </m:sub>
          <m:sup>
            <m:r>
              <w:rPr>
                <w:rFonts w:ascii="Cambria Math" w:hAnsi="Cambria Math" w:cs="Times New Roman"/>
                <w:color w:val="000000"/>
                <w:sz w:val="28"/>
                <w:szCs w:val="28"/>
              </w:rPr>
              <m:t>откр_сайт</m:t>
            </m:r>
          </m:sup>
        </m:sSubSup>
      </m:oMath>
      <w:r w:rsidRPr="00D158E2">
        <w:rPr>
          <w:rFonts w:ascii="Times New Roman" w:hAnsi="Times New Roman" w:cs="Times New Roman"/>
          <w:color w:val="000000"/>
          <w:sz w:val="28"/>
          <w:szCs w:val="28"/>
        </w:rPr>
        <w:t>) определяется по формуле:</w:t>
      </w:r>
    </w:p>
    <w:p w:rsidR="00BC7EDC" w:rsidRPr="00D158E2" w:rsidRDefault="00BC7EDC" w:rsidP="00BC7EDC">
      <w:pPr>
        <w:spacing w:after="0" w:line="360" w:lineRule="auto"/>
        <w:ind w:firstLine="709"/>
        <w:rPr>
          <w:rFonts w:ascii="Times New Roman" w:hAnsi="Times New Roman" w:cs="Times New Roman"/>
          <w:color w:val="000000"/>
          <w:sz w:val="28"/>
          <w:szCs w:val="28"/>
        </w:rPr>
      </w:pPr>
    </w:p>
    <w:p w:rsidR="00BC7EDC" w:rsidRPr="00D158E2" w:rsidRDefault="006E7EC3" w:rsidP="00BC7EDC">
      <w:pPr>
        <w:spacing w:after="0" w:line="360" w:lineRule="auto"/>
        <w:ind w:firstLine="709"/>
        <w:jc w:val="center"/>
        <w:rPr>
          <w:rFonts w:ascii="Times New Roman" w:hAnsi="Times New Roman" w:cs="Times New Roman"/>
          <w:color w:val="000000"/>
          <w:sz w:val="28"/>
          <w:szCs w:val="28"/>
        </w:rPr>
      </w:pPr>
      <m:oMath>
        <m:sSubSup>
          <m:sSubSupPr>
            <m:ctrlPr>
              <w:rPr>
                <w:rFonts w:ascii="Cambria Math" w:hAnsi="Cambria Math" w:cs="Times New Roman"/>
                <w:i/>
                <w:color w:val="000000"/>
                <w:sz w:val="28"/>
                <w:szCs w:val="28"/>
              </w:rPr>
            </m:ctrlPr>
          </m:sSubSupPr>
          <m:e>
            <m:r>
              <w:rPr>
                <w:rFonts w:ascii="Cambria Math" w:hAnsi="Cambria Math" w:cs="Times New Roman"/>
                <w:color w:val="000000"/>
                <w:sz w:val="28"/>
                <w:szCs w:val="28"/>
              </w:rPr>
              <m:t>N</m:t>
            </m:r>
          </m:e>
          <m:sub>
            <m:r>
              <w:rPr>
                <w:rFonts w:ascii="Cambria Math" w:hAnsi="Cambria Math" w:cs="Times New Roman"/>
                <w:color w:val="000000"/>
                <w:sz w:val="28"/>
                <w:szCs w:val="28"/>
              </w:rPr>
              <m:t>i</m:t>
            </m:r>
          </m:sub>
          <m:sup>
            <m:r>
              <w:rPr>
                <w:rFonts w:ascii="Cambria Math" w:hAnsi="Cambria Math" w:cs="Times New Roman"/>
                <w:color w:val="000000"/>
                <w:sz w:val="28"/>
                <w:szCs w:val="28"/>
              </w:rPr>
              <m:t>откр_сайт</m:t>
            </m:r>
          </m:sup>
        </m:sSubSup>
        <m:r>
          <w:rPr>
            <w:rFonts w:ascii="Cambria Math" w:hAnsi="Cambria Math" w:cs="Times New Roman"/>
            <w:color w:val="000000"/>
            <w:sz w:val="28"/>
            <w:szCs w:val="28"/>
          </w:rPr>
          <m:t>=</m:t>
        </m:r>
        <m:nary>
          <m:naryPr>
            <m:chr m:val="∑"/>
            <m:limLoc m:val="undOvr"/>
            <m:supHide m:val="on"/>
            <m:ctrlPr>
              <w:rPr>
                <w:rFonts w:ascii="Cambria Math" w:hAnsi="Cambria Math" w:cs="Times New Roman"/>
                <w:i/>
                <w:color w:val="000000"/>
                <w:sz w:val="28"/>
                <w:szCs w:val="28"/>
              </w:rPr>
            </m:ctrlPr>
          </m:naryPr>
          <m:sub>
            <m:r>
              <w:rPr>
                <w:rFonts w:ascii="Cambria Math" w:hAnsi="Cambria Math" w:cs="Times New Roman"/>
                <w:color w:val="000000"/>
                <w:sz w:val="28"/>
                <w:szCs w:val="28"/>
              </w:rPr>
              <m:t>k</m:t>
            </m:r>
          </m:sub>
          <m:sup/>
          <m:e>
            <m:sSub>
              <m:sSubPr>
                <m:ctrlPr>
                  <w:rPr>
                    <w:rFonts w:ascii="Cambria Math" w:hAnsi="Cambria Math" w:cs="Times New Roman"/>
                    <w:i/>
                    <w:color w:val="000000"/>
                    <w:sz w:val="28"/>
                    <w:szCs w:val="28"/>
                    <w:lang w:val="en-US"/>
                  </w:rPr>
                </m:ctrlPr>
              </m:sSubPr>
              <m:e>
                <m:r>
                  <w:rPr>
                    <w:rFonts w:ascii="Cambria Math" w:hAnsi="Cambria Math" w:cs="Times New Roman"/>
                    <w:color w:val="000000"/>
                    <w:sz w:val="28"/>
                    <w:szCs w:val="28"/>
                    <w:lang w:val="en-US"/>
                  </w:rPr>
                  <m:t>P</m:t>
                </m:r>
              </m:e>
              <m:sub>
                <m:r>
                  <w:rPr>
                    <w:rFonts w:ascii="Cambria Math" w:hAnsi="Cambria Math" w:cs="Times New Roman"/>
                    <w:color w:val="000000"/>
                    <w:sz w:val="28"/>
                    <w:szCs w:val="28"/>
                    <w:lang w:val="en-US"/>
                  </w:rPr>
                  <m:t>ik</m:t>
                </m:r>
              </m:sub>
            </m:sSub>
            <m:r>
              <w:rPr>
                <w:rFonts w:ascii="Cambria Math" w:hAnsi="Cambria Math" w:cs="Times New Roman"/>
                <w:color w:val="000000"/>
                <w:sz w:val="28"/>
                <w:szCs w:val="28"/>
              </w:rPr>
              <m:t>×</m:t>
            </m:r>
            <m:sSub>
              <m:sSubPr>
                <m:ctrlPr>
                  <w:rPr>
                    <w:rFonts w:ascii="Cambria Math" w:hAnsi="Cambria Math" w:cs="Times New Roman"/>
                    <w:i/>
                    <w:color w:val="000000"/>
                    <w:sz w:val="28"/>
                    <w:szCs w:val="28"/>
                    <w:lang w:val="en-US"/>
                  </w:rPr>
                </m:ctrlPr>
              </m:sSubPr>
              <m:e>
                <m:r>
                  <w:rPr>
                    <w:rFonts w:ascii="Cambria Math" w:hAnsi="Cambria Math" w:cs="Times New Roman"/>
                    <w:color w:val="000000"/>
                    <w:sz w:val="28"/>
                    <w:szCs w:val="28"/>
                    <w:lang w:val="en-US"/>
                  </w:rPr>
                  <m:t>Z</m:t>
                </m:r>
              </m:e>
              <m:sub>
                <m:r>
                  <w:rPr>
                    <w:rFonts w:ascii="Cambria Math" w:hAnsi="Cambria Math" w:cs="Times New Roman"/>
                    <w:color w:val="000000"/>
                    <w:sz w:val="28"/>
                    <w:szCs w:val="28"/>
                    <w:lang w:val="en-US"/>
                  </w:rPr>
                  <m:t>ik</m:t>
                </m:r>
              </m:sub>
            </m:sSub>
          </m:e>
        </m:nary>
      </m:oMath>
      <w:r w:rsidR="00BC7EDC" w:rsidRPr="00D158E2">
        <w:rPr>
          <w:rFonts w:ascii="Times New Roman" w:hAnsi="Times New Roman" w:cs="Times New Roman"/>
          <w:color w:val="000000"/>
          <w:sz w:val="28"/>
          <w:szCs w:val="28"/>
        </w:rPr>
        <w:t>, где:</w:t>
      </w:r>
    </w:p>
    <w:p w:rsidR="00BC7EDC" w:rsidRPr="00D158E2" w:rsidRDefault="00BC7EDC" w:rsidP="00BC7EDC">
      <w:pPr>
        <w:spacing w:after="0" w:line="360" w:lineRule="auto"/>
        <w:ind w:firstLine="709"/>
        <w:rPr>
          <w:rFonts w:ascii="Times New Roman" w:hAnsi="Times New Roman" w:cs="Times New Roman"/>
          <w:color w:val="000000"/>
          <w:sz w:val="28"/>
          <w:szCs w:val="28"/>
        </w:rPr>
      </w:pPr>
    </w:p>
    <w:p w:rsidR="00BC7EDC" w:rsidRPr="00D158E2" w:rsidRDefault="006E7EC3" w:rsidP="00BC7EDC">
      <w:pPr>
        <w:spacing w:after="0" w:line="360" w:lineRule="auto"/>
        <w:ind w:firstLine="709"/>
        <w:jc w:val="both"/>
        <w:rPr>
          <w:rFonts w:ascii="Times New Roman" w:hAnsi="Times New Roman" w:cs="Times New Roman"/>
          <w:color w:val="000000"/>
          <w:sz w:val="28"/>
          <w:szCs w:val="28"/>
        </w:rPr>
      </w:pPr>
      <m:oMath>
        <m:sSub>
          <m:sSubPr>
            <m:ctrlPr>
              <w:rPr>
                <w:rFonts w:ascii="Cambria Math" w:hAnsi="Cambria Math" w:cs="Times New Roman"/>
                <w:color w:val="000000"/>
                <w:sz w:val="28"/>
                <w:szCs w:val="28"/>
              </w:rPr>
            </m:ctrlPr>
          </m:sSubPr>
          <m:e>
            <m:r>
              <m:rPr>
                <m:sty m:val="p"/>
              </m:rPr>
              <w:rPr>
                <w:rFonts w:ascii="Cambria Math" w:hAnsi="Cambria Math" w:cs="Times New Roman"/>
                <w:color w:val="000000"/>
                <w:sz w:val="28"/>
                <w:szCs w:val="28"/>
              </w:rPr>
              <m:t>P</m:t>
            </m:r>
          </m:e>
          <m:sub>
            <m:r>
              <m:rPr>
                <m:sty m:val="p"/>
              </m:rPr>
              <w:rPr>
                <w:rFonts w:ascii="Cambria Math" w:hAnsi="Cambria Math" w:cs="Times New Roman"/>
                <w:color w:val="000000"/>
                <w:sz w:val="28"/>
                <w:szCs w:val="28"/>
              </w:rPr>
              <m:t>ik</m:t>
            </m:r>
          </m:sub>
        </m:sSub>
      </m:oMath>
      <w:r w:rsidR="00BC7EDC" w:rsidRPr="00D158E2">
        <w:rPr>
          <w:rFonts w:ascii="Times New Roman" w:hAnsi="Times New Roman" w:cs="Times New Roman"/>
          <w:color w:val="000000"/>
          <w:sz w:val="28"/>
          <w:szCs w:val="28"/>
        </w:rPr>
        <w:t xml:space="preserve"> - степень поисковой доступности k-ого информационного объекта, размещенного на официальном сайте  i-ой организации культуры;</w:t>
      </w:r>
    </w:p>
    <w:p w:rsidR="00BC7EDC" w:rsidRPr="00D158E2" w:rsidRDefault="006E7EC3" w:rsidP="00BC7EDC">
      <w:pPr>
        <w:spacing w:after="0" w:line="360" w:lineRule="auto"/>
        <w:ind w:firstLine="709"/>
        <w:jc w:val="both"/>
        <w:rPr>
          <w:rFonts w:ascii="Times New Roman" w:hAnsi="Times New Roman" w:cs="Times New Roman"/>
          <w:color w:val="000000"/>
          <w:sz w:val="28"/>
          <w:szCs w:val="28"/>
        </w:rPr>
      </w:pPr>
      <m:oMath>
        <m:sSub>
          <m:sSubPr>
            <m:ctrlPr>
              <w:rPr>
                <w:rFonts w:ascii="Cambria Math" w:hAnsi="Cambria Math" w:cs="Times New Roman"/>
                <w:color w:val="000000"/>
                <w:sz w:val="28"/>
                <w:szCs w:val="28"/>
              </w:rPr>
            </m:ctrlPr>
          </m:sSubPr>
          <m:e>
            <m:r>
              <m:rPr>
                <m:sty m:val="p"/>
              </m:rPr>
              <w:rPr>
                <w:rFonts w:ascii="Cambria Math" w:hAnsi="Cambria Math" w:cs="Times New Roman"/>
                <w:color w:val="000000"/>
                <w:sz w:val="28"/>
                <w:szCs w:val="28"/>
              </w:rPr>
              <m:t>Z</m:t>
            </m:r>
          </m:e>
          <m:sub>
            <m:r>
              <m:rPr>
                <m:sty m:val="p"/>
              </m:rPr>
              <w:rPr>
                <w:rFonts w:ascii="Cambria Math" w:hAnsi="Cambria Math" w:cs="Times New Roman"/>
                <w:color w:val="000000"/>
                <w:sz w:val="28"/>
                <w:szCs w:val="28"/>
              </w:rPr>
              <m:t>ik</m:t>
            </m:r>
          </m:sub>
        </m:sSub>
      </m:oMath>
      <w:r w:rsidR="00BC7EDC" w:rsidRPr="00D158E2">
        <w:rPr>
          <w:rFonts w:ascii="Times New Roman" w:hAnsi="Times New Roman" w:cs="Times New Roman"/>
          <w:color w:val="000000"/>
          <w:sz w:val="28"/>
          <w:szCs w:val="28"/>
        </w:rPr>
        <w:t xml:space="preserve"> - уровень значимости k-ого информационного объекта, размещенного на официальном сайте  i-ой организации культуры</w:t>
      </w:r>
      <w:r w:rsidR="00BC7EDC">
        <w:rPr>
          <w:rFonts w:ascii="Times New Roman" w:hAnsi="Times New Roman" w:cs="Times New Roman"/>
          <w:color w:val="000000"/>
          <w:sz w:val="28"/>
          <w:szCs w:val="28"/>
        </w:rPr>
        <w:t xml:space="preserve"> (см. Приложение 2 настоящих методических рекомендаций)</w:t>
      </w:r>
      <w:r w:rsidR="00BC7EDC" w:rsidRPr="00D158E2">
        <w:rPr>
          <w:rFonts w:ascii="Times New Roman" w:hAnsi="Times New Roman" w:cs="Times New Roman"/>
          <w:color w:val="000000"/>
          <w:sz w:val="28"/>
          <w:szCs w:val="28"/>
        </w:rPr>
        <w:t xml:space="preserve">. </w:t>
      </w:r>
    </w:p>
    <w:p w:rsidR="00BC7EDC" w:rsidRDefault="00BC7EDC" w:rsidP="00BC7EDC">
      <w:pPr>
        <w:spacing w:after="0" w:line="360" w:lineRule="auto"/>
        <w:ind w:firstLine="709"/>
        <w:jc w:val="both"/>
        <w:rPr>
          <w:rFonts w:ascii="Times New Roman" w:hAnsi="Times New Roman" w:cs="Times New Roman"/>
          <w:color w:val="000000"/>
          <w:sz w:val="28"/>
          <w:szCs w:val="28"/>
        </w:rPr>
      </w:pPr>
    </w:p>
    <w:p w:rsidR="00BC7EDC" w:rsidRPr="00D158E2" w:rsidRDefault="00BC7EDC" w:rsidP="00BC7EDC">
      <w:pPr>
        <w:spacing w:after="0" w:line="360" w:lineRule="auto"/>
        <w:ind w:firstLine="709"/>
        <w:jc w:val="both"/>
        <w:rPr>
          <w:rFonts w:ascii="Times New Roman" w:hAnsi="Times New Roman" w:cs="Times New Roman"/>
          <w:color w:val="000000"/>
          <w:sz w:val="28"/>
          <w:szCs w:val="28"/>
        </w:rPr>
      </w:pPr>
      <w:r w:rsidRPr="00D158E2">
        <w:rPr>
          <w:rFonts w:ascii="Times New Roman" w:hAnsi="Times New Roman" w:cs="Times New Roman"/>
          <w:color w:val="000000"/>
          <w:sz w:val="28"/>
          <w:szCs w:val="28"/>
        </w:rPr>
        <w:t>2.2. Степень поисковой доступности k-ого информационного объекта, размещенного на официальном сайте i-ой организации культуры, определяется по формуле:</w:t>
      </w:r>
    </w:p>
    <w:p w:rsidR="00BC7EDC" w:rsidRPr="00D158E2" w:rsidRDefault="006E7EC3" w:rsidP="00BC7EDC">
      <w:pPr>
        <w:pStyle w:val="ac"/>
        <w:spacing w:before="0" w:beforeAutospacing="0" w:after="0" w:afterAutospacing="0" w:line="360" w:lineRule="auto"/>
        <w:ind w:firstLine="709"/>
        <w:rPr>
          <w:rFonts w:ascii="Times New Roman" w:hAnsi="Times New Roman"/>
          <w:sz w:val="28"/>
          <w:szCs w:val="28"/>
        </w:rPr>
      </w:pPr>
      <m:oMathPara>
        <m:oMathParaPr>
          <m:jc m:val="center"/>
        </m:oMathParaPr>
        <m:oMath>
          <m:sSub>
            <m:sSubPr>
              <m:ctrlPr>
                <w:rPr>
                  <w:rFonts w:ascii="Cambria Math" w:hAnsi="Cambria Math"/>
                  <w:color w:val="000000"/>
                  <w:sz w:val="28"/>
                  <w:szCs w:val="28"/>
                </w:rPr>
              </m:ctrlPr>
            </m:sSubPr>
            <m:e>
              <m:r>
                <w:rPr>
                  <w:rFonts w:ascii="Cambria Math" w:hAnsi="Cambria Math"/>
                  <w:color w:val="000000"/>
                  <w:sz w:val="28"/>
                  <w:szCs w:val="28"/>
                </w:rPr>
                <m:t>P</m:t>
              </m:r>
            </m:e>
            <m:sub>
              <m:r>
                <w:rPr>
                  <w:rFonts w:ascii="Cambria Math" w:hAnsi="Cambria Math"/>
                  <w:color w:val="000000"/>
                  <w:sz w:val="28"/>
                  <w:szCs w:val="28"/>
                </w:rPr>
                <m:t>ik</m:t>
              </m:r>
            </m:sub>
          </m:sSub>
          <m:r>
            <w:rPr>
              <w:rFonts w:ascii="Cambria Math" w:hAnsi="Cambria Math"/>
              <w:color w:val="000000"/>
              <w:sz w:val="28"/>
              <w:szCs w:val="28"/>
            </w:rPr>
            <m:t>=</m:t>
          </m:r>
          <m:d>
            <m:dPr>
              <m:begChr m:val="{"/>
              <m:endChr m:val=""/>
              <m:ctrlPr>
                <w:rPr>
                  <w:rFonts w:ascii="Cambria Math" w:hAnsi="Cambria Math"/>
                  <w:i/>
                  <w:color w:val="000000"/>
                  <w:sz w:val="28"/>
                  <w:szCs w:val="28"/>
                </w:rPr>
              </m:ctrlPr>
            </m:dPr>
            <m:e>
              <m:m>
                <m:mPr>
                  <m:mcs>
                    <m:mc>
                      <m:mcPr>
                        <m:count m:val="1"/>
                        <m:mcJc m:val="center"/>
                      </m:mcPr>
                    </m:mc>
                  </m:mcs>
                  <m:ctrlPr>
                    <w:rPr>
                      <w:rFonts w:ascii="Cambria Math" w:hAnsi="Cambria Math"/>
                      <w:i/>
                      <w:color w:val="000000"/>
                      <w:sz w:val="28"/>
                      <w:szCs w:val="28"/>
                    </w:rPr>
                  </m:ctrlPr>
                </m:mPr>
                <m:mr>
                  <m:e>
                    <m:r>
                      <w:rPr>
                        <w:rFonts w:ascii="Cambria Math" w:hAnsi="Cambria Math"/>
                        <w:color w:val="000000"/>
                        <w:sz w:val="28"/>
                        <w:szCs w:val="28"/>
                      </w:rPr>
                      <m:t xml:space="preserve">0,                   </m:t>
                    </m:r>
                    <m:r>
                      <m:rPr>
                        <m:sty m:val="p"/>
                      </m:rPr>
                      <w:rPr>
                        <w:rFonts w:ascii="Cambria Math" w:hAnsi="Cambria Math"/>
                        <w:color w:val="000000"/>
                        <w:sz w:val="28"/>
                        <w:szCs w:val="28"/>
                      </w:rPr>
                      <m:t xml:space="preserve">информационный объект не найден  </m:t>
                    </m:r>
                    <m:r>
                      <w:rPr>
                        <w:rFonts w:ascii="Cambria Math" w:hAnsi="Cambria Math"/>
                        <w:color w:val="000000"/>
                        <w:sz w:val="28"/>
                        <w:szCs w:val="28"/>
                      </w:rPr>
                      <m:t xml:space="preserve"> </m:t>
                    </m:r>
                  </m:e>
                </m:mr>
                <m:mr>
                  <m:e>
                    <m:r>
                      <w:rPr>
                        <w:rFonts w:ascii="Cambria Math" w:hAnsi="Cambria Math"/>
                        <w:color w:val="000000"/>
                        <w:sz w:val="28"/>
                        <w:szCs w:val="28"/>
                      </w:rPr>
                      <m:t xml:space="preserve">0,5,    объект найден на сайте средствами поисковой системы </m:t>
                    </m:r>
                  </m:e>
                </m:mr>
                <m:mr>
                  <m:e>
                    <m:r>
                      <w:rPr>
                        <w:rFonts w:ascii="Cambria Math" w:hAnsi="Cambria Math"/>
                        <w:color w:val="000000"/>
                        <w:sz w:val="28"/>
                        <w:szCs w:val="28"/>
                      </w:rPr>
                      <m:t>1,  информационный объект найден на сайте</m:t>
                    </m:r>
                  </m:e>
                </m:mr>
              </m:m>
            </m:e>
          </m:d>
        </m:oMath>
      </m:oMathPara>
    </w:p>
    <w:p w:rsidR="00BC7EDC" w:rsidRPr="00D158E2" w:rsidRDefault="00BC7EDC" w:rsidP="00BC7EDC">
      <w:pPr>
        <w:spacing w:after="0" w:line="360" w:lineRule="auto"/>
        <w:ind w:firstLine="709"/>
        <w:rPr>
          <w:rFonts w:ascii="Times New Roman" w:hAnsi="Times New Roman" w:cs="Times New Roman"/>
          <w:color w:val="000000"/>
          <w:sz w:val="28"/>
          <w:szCs w:val="28"/>
        </w:rPr>
      </w:pPr>
    </w:p>
    <w:p w:rsidR="00BC7EDC" w:rsidRPr="00D158E2" w:rsidRDefault="00BC7EDC" w:rsidP="00BC7EDC">
      <w:pPr>
        <w:spacing w:after="0" w:line="360" w:lineRule="auto"/>
        <w:ind w:firstLine="709"/>
        <w:jc w:val="both"/>
        <w:rPr>
          <w:rFonts w:ascii="Times New Roman" w:hAnsi="Times New Roman" w:cs="Times New Roman"/>
          <w:color w:val="000000"/>
          <w:sz w:val="28"/>
          <w:szCs w:val="28"/>
        </w:rPr>
      </w:pPr>
      <w:r w:rsidRPr="00D158E2">
        <w:rPr>
          <w:rFonts w:ascii="Times New Roman" w:hAnsi="Times New Roman" w:cs="Times New Roman"/>
          <w:color w:val="000000"/>
          <w:sz w:val="28"/>
          <w:szCs w:val="28"/>
        </w:rPr>
        <w:t>2.3. Алгоритм поиска информационных объектов:</w:t>
      </w:r>
    </w:p>
    <w:p w:rsidR="00BC7EDC" w:rsidRPr="00D158E2" w:rsidRDefault="00BC7EDC" w:rsidP="00BC7EDC">
      <w:pPr>
        <w:spacing w:after="0" w:line="360" w:lineRule="auto"/>
        <w:ind w:firstLine="709"/>
        <w:jc w:val="both"/>
        <w:rPr>
          <w:rFonts w:ascii="Times New Roman" w:hAnsi="Times New Roman" w:cs="Times New Roman"/>
          <w:color w:val="000000"/>
          <w:sz w:val="28"/>
          <w:szCs w:val="28"/>
        </w:rPr>
      </w:pPr>
      <w:r w:rsidRPr="00D158E2">
        <w:rPr>
          <w:rFonts w:ascii="Times New Roman" w:hAnsi="Times New Roman" w:cs="Times New Roman"/>
          <w:color w:val="000000"/>
          <w:sz w:val="28"/>
          <w:szCs w:val="28"/>
        </w:rPr>
        <w:t xml:space="preserve">Поиск информационных объектов на официальном сайте организации культуры осуществлялся с использованием внутренней навигационной системы сайта в виде меню, карты сайта, ссылок и баннеров. </w:t>
      </w:r>
    </w:p>
    <w:p w:rsidR="00BC7EDC" w:rsidRPr="00D158E2" w:rsidRDefault="00BC7EDC" w:rsidP="00BC7EDC">
      <w:pPr>
        <w:spacing w:after="0" w:line="360" w:lineRule="auto"/>
        <w:ind w:firstLine="709"/>
        <w:jc w:val="both"/>
        <w:rPr>
          <w:rFonts w:ascii="Times New Roman" w:hAnsi="Times New Roman" w:cs="Times New Roman"/>
          <w:color w:val="000000"/>
          <w:sz w:val="28"/>
          <w:szCs w:val="28"/>
        </w:rPr>
      </w:pPr>
      <w:r w:rsidRPr="00D158E2">
        <w:rPr>
          <w:rFonts w:ascii="Times New Roman" w:hAnsi="Times New Roman" w:cs="Times New Roman"/>
          <w:color w:val="000000"/>
          <w:sz w:val="28"/>
          <w:szCs w:val="28"/>
        </w:rPr>
        <w:t xml:space="preserve">Осуществляется оценка степени поисковой доступности простого информационного объекта с учетом следующего правила (схемы): путем последовательного поиска устанавливается одно из следующих значений оценки для информационного объекта: </w:t>
      </w:r>
    </w:p>
    <w:p w:rsidR="00BC7EDC" w:rsidRPr="00D158E2" w:rsidRDefault="00BC7EDC" w:rsidP="00BC7EDC">
      <w:pPr>
        <w:spacing w:after="0" w:line="360" w:lineRule="auto"/>
        <w:ind w:firstLine="709"/>
        <w:jc w:val="both"/>
        <w:rPr>
          <w:rFonts w:ascii="Times New Roman" w:hAnsi="Times New Roman" w:cs="Times New Roman"/>
          <w:color w:val="000000"/>
          <w:sz w:val="28"/>
          <w:szCs w:val="28"/>
        </w:rPr>
      </w:pPr>
      <w:r w:rsidRPr="00D158E2">
        <w:rPr>
          <w:rFonts w:ascii="Times New Roman" w:hAnsi="Times New Roman" w:cs="Times New Roman"/>
          <w:color w:val="000000"/>
          <w:sz w:val="28"/>
          <w:szCs w:val="28"/>
        </w:rPr>
        <w:t>«1» –информационный объект найден на официальном сайте путем последовательного перехода по гиперссылкам, нач</w:t>
      </w:r>
      <w:r>
        <w:rPr>
          <w:rFonts w:ascii="Times New Roman" w:hAnsi="Times New Roman" w:cs="Times New Roman"/>
          <w:color w:val="000000"/>
          <w:sz w:val="28"/>
          <w:szCs w:val="28"/>
        </w:rPr>
        <w:t>иная с главной страницы сайта,</w:t>
      </w:r>
      <w:r w:rsidRPr="00D158E2">
        <w:rPr>
          <w:rFonts w:ascii="Times New Roman" w:hAnsi="Times New Roman" w:cs="Times New Roman"/>
          <w:color w:val="000000"/>
          <w:sz w:val="28"/>
          <w:szCs w:val="28"/>
        </w:rPr>
        <w:t xml:space="preserve"> при этом число переходов не превышает 2; </w:t>
      </w:r>
    </w:p>
    <w:p w:rsidR="00BC7EDC" w:rsidRPr="00D158E2" w:rsidRDefault="00BC7EDC" w:rsidP="00BC7EDC">
      <w:pPr>
        <w:spacing w:after="0" w:line="360" w:lineRule="auto"/>
        <w:ind w:firstLine="709"/>
        <w:jc w:val="both"/>
        <w:rPr>
          <w:rFonts w:ascii="Times New Roman" w:hAnsi="Times New Roman" w:cs="Times New Roman"/>
          <w:color w:val="000000"/>
          <w:sz w:val="28"/>
          <w:szCs w:val="28"/>
        </w:rPr>
      </w:pPr>
      <w:r w:rsidRPr="00D158E2">
        <w:rPr>
          <w:rFonts w:ascii="Times New Roman" w:hAnsi="Times New Roman" w:cs="Times New Roman"/>
          <w:color w:val="000000"/>
          <w:sz w:val="28"/>
          <w:szCs w:val="28"/>
        </w:rPr>
        <w:t>«0,5» –информационный объект найден на официальном сайте при помощи поисковой системы в сети «Интернет»</w:t>
      </w:r>
      <w:r>
        <w:rPr>
          <w:rFonts w:ascii="Times New Roman" w:hAnsi="Times New Roman" w:cs="Times New Roman"/>
          <w:color w:val="000000"/>
          <w:sz w:val="28"/>
          <w:szCs w:val="28"/>
        </w:rPr>
        <w:t xml:space="preserve">, </w:t>
      </w:r>
      <w:r w:rsidRPr="006A33C9">
        <w:rPr>
          <w:rFonts w:ascii="Times New Roman" w:hAnsi="Times New Roman" w:cs="Times New Roman"/>
          <w:color w:val="000000"/>
          <w:sz w:val="28"/>
          <w:szCs w:val="28"/>
        </w:rPr>
        <w:t>число переходов</w:t>
      </w:r>
      <w:r>
        <w:rPr>
          <w:rFonts w:ascii="Times New Roman" w:hAnsi="Times New Roman" w:cs="Times New Roman"/>
          <w:color w:val="000000"/>
          <w:sz w:val="28"/>
          <w:szCs w:val="28"/>
        </w:rPr>
        <w:t xml:space="preserve"> от 3 до 10</w:t>
      </w:r>
      <w:r w:rsidRPr="00D158E2">
        <w:rPr>
          <w:rFonts w:ascii="Times New Roman" w:hAnsi="Times New Roman" w:cs="Times New Roman"/>
          <w:color w:val="000000"/>
          <w:sz w:val="28"/>
          <w:szCs w:val="28"/>
        </w:rPr>
        <w:t xml:space="preserve">; </w:t>
      </w:r>
    </w:p>
    <w:p w:rsidR="00BC7EDC" w:rsidRPr="00D158E2" w:rsidRDefault="00BC7EDC" w:rsidP="00BC7EDC">
      <w:pPr>
        <w:spacing w:after="0" w:line="360" w:lineRule="auto"/>
        <w:ind w:firstLine="709"/>
        <w:jc w:val="both"/>
        <w:rPr>
          <w:rFonts w:ascii="Times New Roman" w:hAnsi="Times New Roman" w:cs="Times New Roman"/>
          <w:color w:val="000000"/>
          <w:sz w:val="28"/>
          <w:szCs w:val="28"/>
        </w:rPr>
      </w:pPr>
      <w:r w:rsidRPr="00D158E2">
        <w:rPr>
          <w:rFonts w:ascii="Times New Roman" w:hAnsi="Times New Roman" w:cs="Times New Roman"/>
          <w:color w:val="000000"/>
          <w:sz w:val="28"/>
          <w:szCs w:val="28"/>
        </w:rPr>
        <w:t xml:space="preserve">«0» –информационный объект не найден (число переходов превышает 10). </w:t>
      </w:r>
    </w:p>
    <w:p w:rsidR="00BC7EDC" w:rsidRDefault="00BC7EDC" w:rsidP="00BC7EDC">
      <w:pPr>
        <w:spacing w:after="0" w:line="360" w:lineRule="auto"/>
        <w:ind w:firstLine="709"/>
        <w:jc w:val="both"/>
        <w:rPr>
          <w:rFonts w:ascii="Times New Roman" w:hAnsi="Times New Roman" w:cs="Times New Roman"/>
          <w:sz w:val="28"/>
          <w:szCs w:val="28"/>
        </w:rPr>
      </w:pPr>
    </w:p>
    <w:p w:rsidR="00BC7EDC" w:rsidRPr="00D158E2" w:rsidRDefault="00BC7EDC" w:rsidP="00BC7EDC">
      <w:pPr>
        <w:spacing w:after="0" w:line="360" w:lineRule="auto"/>
        <w:ind w:firstLine="709"/>
        <w:jc w:val="both"/>
        <w:rPr>
          <w:rFonts w:ascii="Times New Roman" w:hAnsi="Times New Roman" w:cs="Times New Roman"/>
          <w:color w:val="000000"/>
          <w:sz w:val="28"/>
          <w:szCs w:val="28"/>
        </w:rPr>
      </w:pPr>
      <w:r w:rsidRPr="00D158E2">
        <w:rPr>
          <w:rFonts w:ascii="Times New Roman" w:hAnsi="Times New Roman" w:cs="Times New Roman"/>
          <w:sz w:val="28"/>
          <w:szCs w:val="28"/>
        </w:rPr>
        <w:t xml:space="preserve">3. </w:t>
      </w:r>
      <w:r w:rsidRPr="00D158E2">
        <w:rPr>
          <w:rFonts w:ascii="Times New Roman" w:hAnsi="Times New Roman"/>
          <w:sz w:val="28"/>
          <w:szCs w:val="28"/>
        </w:rPr>
        <w:t>Уровень открытости и доступности информации</w:t>
      </w:r>
      <w:r>
        <w:rPr>
          <w:rFonts w:ascii="Times New Roman" w:hAnsi="Times New Roman"/>
          <w:sz w:val="28"/>
          <w:szCs w:val="28"/>
        </w:rPr>
        <w:t xml:space="preserve"> </w:t>
      </w:r>
      <w:r w:rsidRPr="00D158E2">
        <w:rPr>
          <w:rFonts w:ascii="Times New Roman" w:hAnsi="Times New Roman" w:cs="Times New Roman"/>
          <w:color w:val="000000"/>
          <w:sz w:val="28"/>
          <w:szCs w:val="28"/>
        </w:rPr>
        <w:t xml:space="preserve">организации культуры на </w:t>
      </w:r>
      <w:r w:rsidRPr="00D158E2">
        <w:rPr>
          <w:rFonts w:ascii="Times New Roman" w:hAnsi="Times New Roman" w:cs="Times New Roman"/>
          <w:sz w:val="28"/>
          <w:szCs w:val="28"/>
        </w:rPr>
        <w:t>Официально</w:t>
      </w:r>
      <w:r>
        <w:rPr>
          <w:rFonts w:ascii="Times New Roman" w:hAnsi="Times New Roman" w:cs="Times New Roman"/>
          <w:sz w:val="28"/>
          <w:szCs w:val="28"/>
        </w:rPr>
        <w:t>м</w:t>
      </w:r>
      <w:r w:rsidRPr="00D158E2">
        <w:rPr>
          <w:rFonts w:ascii="Times New Roman" w:hAnsi="Times New Roman" w:cs="Times New Roman"/>
          <w:sz w:val="28"/>
          <w:szCs w:val="28"/>
        </w:rPr>
        <w:t xml:space="preserve"> сайт</w:t>
      </w:r>
      <w:r>
        <w:rPr>
          <w:rFonts w:ascii="Times New Roman" w:hAnsi="Times New Roman" w:cs="Times New Roman"/>
          <w:sz w:val="28"/>
          <w:szCs w:val="28"/>
        </w:rPr>
        <w:t>е</w:t>
      </w:r>
      <w:r w:rsidRPr="00D158E2">
        <w:rPr>
          <w:rFonts w:ascii="Times New Roman" w:hAnsi="Times New Roman" w:cs="Times New Roman"/>
          <w:sz w:val="28"/>
          <w:szCs w:val="28"/>
        </w:rPr>
        <w:t xml:space="preserve"> для размещени</w:t>
      </w:r>
      <w:r>
        <w:rPr>
          <w:rFonts w:ascii="Times New Roman" w:hAnsi="Times New Roman" w:cs="Times New Roman"/>
          <w:sz w:val="28"/>
          <w:szCs w:val="28"/>
        </w:rPr>
        <w:t xml:space="preserve">я информации о государственных и </w:t>
      </w:r>
      <w:r w:rsidRPr="00D158E2">
        <w:rPr>
          <w:rFonts w:ascii="Times New Roman" w:hAnsi="Times New Roman" w:cs="Times New Roman"/>
          <w:sz w:val="28"/>
          <w:szCs w:val="28"/>
        </w:rPr>
        <w:t>муниципальных учреждениях</w:t>
      </w:r>
      <w:r>
        <w:rPr>
          <w:rFonts w:ascii="Times New Roman" w:hAnsi="Times New Roman" w:cs="Times New Roman"/>
          <w:sz w:val="28"/>
          <w:szCs w:val="28"/>
        </w:rPr>
        <w:t xml:space="preserve"> </w:t>
      </w:r>
      <w:r w:rsidRPr="004039E3">
        <w:rPr>
          <w:rFonts w:ascii="Times New Roman" w:hAnsi="Times New Roman"/>
          <w:sz w:val="28"/>
          <w:szCs w:val="28"/>
          <w:lang w:val="en-US"/>
        </w:rPr>
        <w:t>www</w:t>
      </w:r>
      <w:r w:rsidRPr="004039E3">
        <w:rPr>
          <w:rFonts w:ascii="Times New Roman" w:hAnsi="Times New Roman"/>
          <w:sz w:val="28"/>
          <w:szCs w:val="28"/>
        </w:rPr>
        <w:t>.</w:t>
      </w:r>
      <w:r w:rsidRPr="004039E3">
        <w:rPr>
          <w:rFonts w:ascii="Times New Roman" w:hAnsi="Times New Roman"/>
          <w:sz w:val="28"/>
          <w:szCs w:val="28"/>
          <w:lang w:val="en-US"/>
        </w:rPr>
        <w:t>bus</w:t>
      </w:r>
      <w:r w:rsidRPr="004039E3">
        <w:rPr>
          <w:rFonts w:ascii="Times New Roman" w:hAnsi="Times New Roman"/>
          <w:sz w:val="28"/>
          <w:szCs w:val="28"/>
        </w:rPr>
        <w:t>.</w:t>
      </w:r>
      <w:r w:rsidRPr="004039E3">
        <w:rPr>
          <w:rFonts w:ascii="Times New Roman" w:hAnsi="Times New Roman"/>
          <w:sz w:val="28"/>
          <w:szCs w:val="28"/>
          <w:lang w:val="en-US"/>
        </w:rPr>
        <w:t>gov</w:t>
      </w:r>
      <w:r w:rsidRPr="004039E3">
        <w:rPr>
          <w:rFonts w:ascii="Times New Roman" w:hAnsi="Times New Roman"/>
          <w:sz w:val="28"/>
          <w:szCs w:val="28"/>
        </w:rPr>
        <w:t>.</w:t>
      </w:r>
      <w:r w:rsidRPr="004039E3">
        <w:rPr>
          <w:rFonts w:ascii="Times New Roman" w:hAnsi="Times New Roman"/>
          <w:sz w:val="28"/>
          <w:szCs w:val="28"/>
          <w:lang w:val="en-US"/>
        </w:rPr>
        <w:t>ru</w:t>
      </w:r>
      <w:r w:rsidRPr="00D158E2">
        <w:rPr>
          <w:rFonts w:ascii="Times New Roman" w:hAnsi="Times New Roman"/>
          <w:sz w:val="28"/>
          <w:szCs w:val="28"/>
        </w:rPr>
        <w:t xml:space="preserve"> отражает </w:t>
      </w:r>
      <w:r w:rsidRPr="00D158E2">
        <w:rPr>
          <w:rFonts w:ascii="Times New Roman" w:hAnsi="Times New Roman" w:cs="Times New Roman"/>
          <w:color w:val="000000"/>
          <w:sz w:val="28"/>
          <w:szCs w:val="28"/>
        </w:rPr>
        <w:t>полноту и качество информации об организации</w:t>
      </w:r>
      <w:r>
        <w:rPr>
          <w:rFonts w:ascii="Times New Roman" w:hAnsi="Times New Roman" w:cs="Times New Roman"/>
          <w:color w:val="000000"/>
          <w:sz w:val="28"/>
          <w:szCs w:val="28"/>
        </w:rPr>
        <w:t xml:space="preserve"> культуры</w:t>
      </w:r>
      <w:r w:rsidRPr="00D158E2">
        <w:rPr>
          <w:rFonts w:ascii="Times New Roman" w:hAnsi="Times New Roman" w:cs="Times New Roman"/>
          <w:color w:val="000000"/>
          <w:sz w:val="28"/>
          <w:szCs w:val="28"/>
        </w:rPr>
        <w:t>, размещаемой на</w:t>
      </w:r>
      <w:r>
        <w:rPr>
          <w:rFonts w:ascii="Times New Roman" w:hAnsi="Times New Roman" w:cs="Times New Roman"/>
          <w:color w:val="000000"/>
          <w:sz w:val="28"/>
          <w:szCs w:val="28"/>
        </w:rPr>
        <w:t xml:space="preserve"> сайте </w:t>
      </w:r>
      <w:r w:rsidRPr="004039E3">
        <w:rPr>
          <w:rFonts w:ascii="Times New Roman" w:hAnsi="Times New Roman"/>
          <w:sz w:val="28"/>
          <w:szCs w:val="28"/>
          <w:lang w:val="en-US"/>
        </w:rPr>
        <w:t>www</w:t>
      </w:r>
      <w:r w:rsidRPr="004039E3">
        <w:rPr>
          <w:rFonts w:ascii="Times New Roman" w:hAnsi="Times New Roman"/>
          <w:sz w:val="28"/>
          <w:szCs w:val="28"/>
        </w:rPr>
        <w:t>.</w:t>
      </w:r>
      <w:r w:rsidRPr="004039E3">
        <w:rPr>
          <w:rFonts w:ascii="Times New Roman" w:hAnsi="Times New Roman"/>
          <w:sz w:val="28"/>
          <w:szCs w:val="28"/>
          <w:lang w:val="en-US"/>
        </w:rPr>
        <w:t>bus</w:t>
      </w:r>
      <w:r w:rsidRPr="004039E3">
        <w:rPr>
          <w:rFonts w:ascii="Times New Roman" w:hAnsi="Times New Roman"/>
          <w:sz w:val="28"/>
          <w:szCs w:val="28"/>
        </w:rPr>
        <w:t>.</w:t>
      </w:r>
      <w:r w:rsidRPr="004039E3">
        <w:rPr>
          <w:rFonts w:ascii="Times New Roman" w:hAnsi="Times New Roman"/>
          <w:sz w:val="28"/>
          <w:szCs w:val="28"/>
          <w:lang w:val="en-US"/>
        </w:rPr>
        <w:t>gov</w:t>
      </w:r>
      <w:r w:rsidRPr="004039E3">
        <w:rPr>
          <w:rFonts w:ascii="Times New Roman" w:hAnsi="Times New Roman"/>
          <w:sz w:val="28"/>
          <w:szCs w:val="28"/>
        </w:rPr>
        <w:t>.</w:t>
      </w:r>
      <w:r w:rsidRPr="004039E3">
        <w:rPr>
          <w:rFonts w:ascii="Times New Roman" w:hAnsi="Times New Roman"/>
          <w:sz w:val="28"/>
          <w:szCs w:val="28"/>
          <w:lang w:val="en-US"/>
        </w:rPr>
        <w:t>ru</w:t>
      </w:r>
      <w:r w:rsidRPr="00D158E2">
        <w:rPr>
          <w:rFonts w:ascii="Times New Roman" w:hAnsi="Times New Roman" w:cs="Times New Roman"/>
          <w:color w:val="000000"/>
          <w:sz w:val="28"/>
          <w:szCs w:val="28"/>
        </w:rPr>
        <w:t>:</w:t>
      </w:r>
    </w:p>
    <w:p w:rsidR="00BC7EDC" w:rsidRDefault="00BC7EDC" w:rsidP="00BC7EDC">
      <w:pPr>
        <w:spacing w:after="0" w:line="360" w:lineRule="auto"/>
        <w:ind w:firstLine="709"/>
        <w:jc w:val="both"/>
        <w:rPr>
          <w:rFonts w:ascii="Times New Roman" w:hAnsi="Times New Roman" w:cs="Times New Roman"/>
          <w:color w:val="000000"/>
          <w:sz w:val="28"/>
          <w:szCs w:val="28"/>
        </w:rPr>
      </w:pPr>
      <w:r w:rsidRPr="00D158E2">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общая информация об учреждении;</w:t>
      </w:r>
    </w:p>
    <w:p w:rsidR="00BC7EDC" w:rsidRPr="00D158E2" w:rsidRDefault="00BC7EDC" w:rsidP="00BC7EDC">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информация о государственном задании на текущий финансовый год</w:t>
      </w:r>
      <w:r w:rsidRPr="00D158E2">
        <w:rPr>
          <w:rFonts w:ascii="Times New Roman" w:hAnsi="Times New Roman" w:cs="Times New Roman"/>
          <w:color w:val="000000"/>
          <w:sz w:val="28"/>
          <w:szCs w:val="28"/>
        </w:rPr>
        <w:t>;</w:t>
      </w:r>
    </w:p>
    <w:p w:rsidR="00BC7EDC" w:rsidRDefault="00BC7EDC" w:rsidP="00BC7EDC">
      <w:pPr>
        <w:spacing w:after="0" w:line="360" w:lineRule="auto"/>
        <w:ind w:firstLine="709"/>
        <w:jc w:val="both"/>
        <w:rPr>
          <w:rFonts w:ascii="Times New Roman" w:hAnsi="Times New Roman" w:cs="Times New Roman"/>
          <w:color w:val="000000"/>
          <w:sz w:val="28"/>
          <w:szCs w:val="28"/>
        </w:rPr>
      </w:pPr>
      <w:r w:rsidRPr="00D158E2">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информация о выполнении государственного задания за отчетный финансовый год</w:t>
      </w:r>
      <w:r w:rsidRPr="00D158E2">
        <w:rPr>
          <w:rFonts w:ascii="Times New Roman" w:hAnsi="Times New Roman" w:cs="Times New Roman"/>
          <w:color w:val="000000"/>
          <w:sz w:val="28"/>
          <w:szCs w:val="28"/>
        </w:rPr>
        <w:t>;</w:t>
      </w:r>
    </w:p>
    <w:p w:rsidR="00BC7EDC" w:rsidRDefault="00BC7EDC" w:rsidP="00BC7EDC">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информация о плане финансово-хозяйственной деятельности на текущий год;</w:t>
      </w:r>
    </w:p>
    <w:p w:rsidR="00BC7EDC" w:rsidRDefault="00BC7EDC" w:rsidP="00BC7EDC">
      <w:pPr>
        <w:spacing w:after="0" w:line="360" w:lineRule="auto"/>
        <w:ind w:firstLine="709"/>
        <w:jc w:val="both"/>
        <w:rPr>
          <w:rFonts w:ascii="Times New Roman" w:hAnsi="Times New Roman" w:cs="Times New Roman"/>
          <w:color w:val="000000"/>
          <w:sz w:val="28"/>
          <w:szCs w:val="28"/>
        </w:rPr>
      </w:pPr>
    </w:p>
    <w:p w:rsidR="00BC7EDC" w:rsidRDefault="00BC7EDC" w:rsidP="00BC7EDC">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информация о годовой бухгалтерской отчетности за отчетный финансовый год;</w:t>
      </w:r>
    </w:p>
    <w:p w:rsidR="00BC7EDC" w:rsidRDefault="00BC7EDC" w:rsidP="00BC7EDC">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информация о результатах деятельности и об использовании имущества;</w:t>
      </w:r>
    </w:p>
    <w:p w:rsidR="00BC7EDC" w:rsidRPr="00D158E2" w:rsidRDefault="00BC7EDC" w:rsidP="00BC7EDC">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информация о </w:t>
      </w:r>
      <w:r w:rsidRPr="00E72F12">
        <w:rPr>
          <w:rFonts w:ascii="Times New Roman" w:hAnsi="Times New Roman" w:cs="Times New Roman"/>
          <w:color w:val="000000"/>
          <w:sz w:val="28"/>
          <w:szCs w:val="28"/>
        </w:rPr>
        <w:t>контрольных мероприятиях и их результатах за</w:t>
      </w:r>
      <w:r>
        <w:rPr>
          <w:rFonts w:ascii="Times New Roman" w:hAnsi="Times New Roman" w:cs="Times New Roman"/>
          <w:color w:val="000000"/>
          <w:sz w:val="28"/>
          <w:szCs w:val="28"/>
        </w:rPr>
        <w:t xml:space="preserve">  отчетный финансовый год.</w:t>
      </w:r>
    </w:p>
    <w:p w:rsidR="00BC7EDC" w:rsidRPr="00D158E2" w:rsidRDefault="00BC7EDC" w:rsidP="00BC7EDC">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D158E2">
        <w:rPr>
          <w:rFonts w:ascii="Times New Roman" w:hAnsi="Times New Roman" w:cs="Times New Roman"/>
          <w:color w:val="000000"/>
          <w:sz w:val="28"/>
          <w:szCs w:val="28"/>
        </w:rPr>
        <w:t xml:space="preserve">.1. </w:t>
      </w:r>
      <w:r w:rsidRPr="00D158E2">
        <w:rPr>
          <w:rFonts w:ascii="Times New Roman" w:hAnsi="Times New Roman"/>
          <w:sz w:val="28"/>
          <w:szCs w:val="28"/>
        </w:rPr>
        <w:t>Уровень открытости и доступности информации</w:t>
      </w:r>
      <w:r>
        <w:rPr>
          <w:rFonts w:ascii="Times New Roman" w:hAnsi="Times New Roman"/>
          <w:sz w:val="28"/>
          <w:szCs w:val="28"/>
        </w:rPr>
        <w:t xml:space="preserve"> </w:t>
      </w:r>
      <w:r w:rsidRPr="00D158E2">
        <w:rPr>
          <w:rFonts w:ascii="Times New Roman" w:hAnsi="Times New Roman" w:cs="Times New Roman"/>
          <w:color w:val="000000"/>
          <w:sz w:val="28"/>
          <w:szCs w:val="28"/>
        </w:rPr>
        <w:t xml:space="preserve">организации культуры на </w:t>
      </w:r>
      <w:r w:rsidRPr="00D158E2">
        <w:rPr>
          <w:rFonts w:ascii="Times New Roman" w:hAnsi="Times New Roman" w:cs="Times New Roman"/>
          <w:sz w:val="28"/>
          <w:szCs w:val="28"/>
        </w:rPr>
        <w:t>Официально</w:t>
      </w:r>
      <w:r>
        <w:rPr>
          <w:rFonts w:ascii="Times New Roman" w:hAnsi="Times New Roman" w:cs="Times New Roman"/>
          <w:sz w:val="28"/>
          <w:szCs w:val="28"/>
        </w:rPr>
        <w:t>м</w:t>
      </w:r>
      <w:r w:rsidRPr="00D158E2">
        <w:rPr>
          <w:rFonts w:ascii="Times New Roman" w:hAnsi="Times New Roman" w:cs="Times New Roman"/>
          <w:sz w:val="28"/>
          <w:szCs w:val="28"/>
        </w:rPr>
        <w:t xml:space="preserve"> сайт</w:t>
      </w:r>
      <w:r>
        <w:rPr>
          <w:rFonts w:ascii="Times New Roman" w:hAnsi="Times New Roman" w:cs="Times New Roman"/>
          <w:sz w:val="28"/>
          <w:szCs w:val="28"/>
        </w:rPr>
        <w:t>е</w:t>
      </w:r>
      <w:r w:rsidRPr="00D158E2">
        <w:rPr>
          <w:rFonts w:ascii="Times New Roman" w:hAnsi="Times New Roman" w:cs="Times New Roman"/>
          <w:sz w:val="28"/>
          <w:szCs w:val="28"/>
        </w:rPr>
        <w:t xml:space="preserve"> для размещени</w:t>
      </w:r>
      <w:r>
        <w:rPr>
          <w:rFonts w:ascii="Times New Roman" w:hAnsi="Times New Roman" w:cs="Times New Roman"/>
          <w:sz w:val="28"/>
          <w:szCs w:val="28"/>
        </w:rPr>
        <w:t xml:space="preserve">я информации о государственных и </w:t>
      </w:r>
      <w:r w:rsidRPr="00D158E2">
        <w:rPr>
          <w:rFonts w:ascii="Times New Roman" w:hAnsi="Times New Roman" w:cs="Times New Roman"/>
          <w:sz w:val="28"/>
          <w:szCs w:val="28"/>
        </w:rPr>
        <w:t>муниципальных учреждениях</w:t>
      </w:r>
      <w:r>
        <w:rPr>
          <w:rFonts w:ascii="Times New Roman" w:hAnsi="Times New Roman" w:cs="Times New Roman"/>
          <w:sz w:val="28"/>
          <w:szCs w:val="28"/>
        </w:rPr>
        <w:t xml:space="preserve"> </w:t>
      </w:r>
      <w:r w:rsidRPr="004039E3">
        <w:rPr>
          <w:rFonts w:ascii="Times New Roman" w:hAnsi="Times New Roman"/>
          <w:sz w:val="28"/>
          <w:szCs w:val="28"/>
          <w:lang w:val="en-US"/>
        </w:rPr>
        <w:t>www</w:t>
      </w:r>
      <w:r w:rsidRPr="004039E3">
        <w:rPr>
          <w:rFonts w:ascii="Times New Roman" w:hAnsi="Times New Roman"/>
          <w:sz w:val="28"/>
          <w:szCs w:val="28"/>
        </w:rPr>
        <w:t>.</w:t>
      </w:r>
      <w:r w:rsidRPr="004039E3">
        <w:rPr>
          <w:rFonts w:ascii="Times New Roman" w:hAnsi="Times New Roman"/>
          <w:sz w:val="28"/>
          <w:szCs w:val="28"/>
          <w:lang w:val="en-US"/>
        </w:rPr>
        <w:t>bus</w:t>
      </w:r>
      <w:r w:rsidRPr="004039E3">
        <w:rPr>
          <w:rFonts w:ascii="Times New Roman" w:hAnsi="Times New Roman"/>
          <w:sz w:val="28"/>
          <w:szCs w:val="28"/>
        </w:rPr>
        <w:t>.</w:t>
      </w:r>
      <w:r w:rsidRPr="004039E3">
        <w:rPr>
          <w:rFonts w:ascii="Times New Roman" w:hAnsi="Times New Roman"/>
          <w:sz w:val="28"/>
          <w:szCs w:val="28"/>
          <w:lang w:val="en-US"/>
        </w:rPr>
        <w:t>gov</w:t>
      </w:r>
      <w:r w:rsidRPr="004039E3">
        <w:rPr>
          <w:rFonts w:ascii="Times New Roman" w:hAnsi="Times New Roman"/>
          <w:sz w:val="28"/>
          <w:szCs w:val="28"/>
        </w:rPr>
        <w:t>.</w:t>
      </w:r>
      <w:r w:rsidRPr="004039E3">
        <w:rPr>
          <w:rFonts w:ascii="Times New Roman" w:hAnsi="Times New Roman"/>
          <w:sz w:val="28"/>
          <w:szCs w:val="28"/>
          <w:lang w:val="en-US"/>
        </w:rPr>
        <w:t>ru</w:t>
      </w:r>
      <w:r w:rsidRPr="00D158E2">
        <w:rPr>
          <w:rFonts w:ascii="Times New Roman" w:hAnsi="Times New Roman" w:cs="Times New Roman"/>
          <w:color w:val="000000"/>
          <w:sz w:val="28"/>
          <w:szCs w:val="28"/>
        </w:rPr>
        <w:t xml:space="preserve"> (</w:t>
      </w:r>
      <m:oMath>
        <m:sSubSup>
          <m:sSubSupPr>
            <m:ctrlPr>
              <w:rPr>
                <w:rFonts w:ascii="Cambria Math" w:hAnsi="Cambria Math" w:cs="Times New Roman"/>
                <w:i/>
                <w:color w:val="000000"/>
                <w:sz w:val="28"/>
                <w:szCs w:val="28"/>
              </w:rPr>
            </m:ctrlPr>
          </m:sSubSupPr>
          <m:e>
            <m:r>
              <w:rPr>
                <w:rFonts w:ascii="Cambria Math" w:hAnsi="Cambria Math" w:cs="Times New Roman"/>
                <w:color w:val="000000"/>
                <w:sz w:val="28"/>
                <w:szCs w:val="28"/>
              </w:rPr>
              <m:t>N</m:t>
            </m:r>
          </m:e>
          <m:sub>
            <m:r>
              <w:rPr>
                <w:rFonts w:ascii="Cambria Math" w:hAnsi="Cambria Math" w:cs="Times New Roman"/>
                <w:color w:val="000000"/>
                <w:sz w:val="28"/>
                <w:szCs w:val="28"/>
              </w:rPr>
              <m:t>i</m:t>
            </m:r>
          </m:sub>
          <m:sup>
            <m:r>
              <w:rPr>
                <w:rFonts w:ascii="Cambria Math" w:hAnsi="Cambria Math" w:cs="Times New Roman"/>
                <w:color w:val="000000"/>
                <w:sz w:val="28"/>
                <w:szCs w:val="28"/>
              </w:rPr>
              <m:t>откр_ГМУ</m:t>
            </m:r>
          </m:sup>
        </m:sSubSup>
      </m:oMath>
      <w:r w:rsidRPr="00D158E2">
        <w:rPr>
          <w:rFonts w:ascii="Times New Roman" w:hAnsi="Times New Roman" w:cs="Times New Roman"/>
          <w:color w:val="000000"/>
          <w:sz w:val="28"/>
          <w:szCs w:val="28"/>
        </w:rPr>
        <w:t xml:space="preserve"> ) определяется по формуле:</w:t>
      </w:r>
    </w:p>
    <w:p w:rsidR="00BC7EDC" w:rsidRPr="00D158E2" w:rsidRDefault="00BC7EDC" w:rsidP="00BC7EDC">
      <w:pPr>
        <w:spacing w:after="0" w:line="360" w:lineRule="auto"/>
        <w:ind w:firstLine="709"/>
        <w:rPr>
          <w:rFonts w:ascii="Times New Roman" w:hAnsi="Times New Roman" w:cs="Times New Roman"/>
          <w:color w:val="000000"/>
          <w:sz w:val="28"/>
          <w:szCs w:val="28"/>
        </w:rPr>
      </w:pPr>
    </w:p>
    <w:p w:rsidR="00BC7EDC" w:rsidRPr="00D158E2" w:rsidRDefault="006E7EC3" w:rsidP="00BC7EDC">
      <w:pPr>
        <w:spacing w:after="0" w:line="360" w:lineRule="auto"/>
        <w:ind w:firstLine="709"/>
        <w:jc w:val="center"/>
        <w:rPr>
          <w:rFonts w:ascii="Times New Roman" w:hAnsi="Times New Roman" w:cs="Times New Roman"/>
          <w:color w:val="000000"/>
          <w:sz w:val="28"/>
          <w:szCs w:val="28"/>
        </w:rPr>
      </w:pPr>
      <m:oMath>
        <m:sSubSup>
          <m:sSubSupPr>
            <m:ctrlPr>
              <w:rPr>
                <w:rFonts w:ascii="Cambria Math" w:hAnsi="Cambria Math" w:cs="Times New Roman"/>
                <w:i/>
                <w:color w:val="000000"/>
                <w:sz w:val="28"/>
                <w:szCs w:val="28"/>
              </w:rPr>
            </m:ctrlPr>
          </m:sSubSupPr>
          <m:e>
            <m:r>
              <w:rPr>
                <w:rFonts w:ascii="Cambria Math" w:hAnsi="Cambria Math" w:cs="Times New Roman"/>
                <w:color w:val="000000"/>
                <w:sz w:val="28"/>
                <w:szCs w:val="28"/>
              </w:rPr>
              <m:t>N</m:t>
            </m:r>
          </m:e>
          <m:sub>
            <m:r>
              <w:rPr>
                <w:rFonts w:ascii="Cambria Math" w:hAnsi="Cambria Math" w:cs="Times New Roman"/>
                <w:color w:val="000000"/>
                <w:sz w:val="28"/>
                <w:szCs w:val="28"/>
              </w:rPr>
              <m:t>i</m:t>
            </m:r>
          </m:sub>
          <m:sup>
            <m:r>
              <w:rPr>
                <w:rFonts w:ascii="Cambria Math" w:hAnsi="Cambria Math" w:cs="Times New Roman"/>
                <w:color w:val="000000"/>
                <w:sz w:val="28"/>
                <w:szCs w:val="28"/>
              </w:rPr>
              <m:t>откр_ГМУ</m:t>
            </m:r>
          </m:sup>
        </m:sSubSup>
        <m:r>
          <w:rPr>
            <w:rFonts w:ascii="Cambria Math" w:hAnsi="Cambria Math" w:cs="Times New Roman"/>
            <w:color w:val="000000"/>
            <w:sz w:val="28"/>
            <w:szCs w:val="28"/>
          </w:rPr>
          <m:t>=</m:t>
        </m:r>
        <m:nary>
          <m:naryPr>
            <m:chr m:val="∑"/>
            <m:limLoc m:val="undOvr"/>
            <m:supHide m:val="on"/>
            <m:ctrlPr>
              <w:rPr>
                <w:rFonts w:ascii="Cambria Math" w:hAnsi="Cambria Math" w:cs="Times New Roman"/>
                <w:i/>
                <w:color w:val="000000"/>
                <w:sz w:val="28"/>
                <w:szCs w:val="28"/>
              </w:rPr>
            </m:ctrlPr>
          </m:naryPr>
          <m:sub>
            <m:r>
              <w:rPr>
                <w:rFonts w:ascii="Cambria Math" w:hAnsi="Cambria Math" w:cs="Times New Roman"/>
                <w:color w:val="000000"/>
                <w:sz w:val="28"/>
                <w:szCs w:val="28"/>
                <w:lang w:val="en-US"/>
              </w:rPr>
              <m:t>s</m:t>
            </m:r>
          </m:sub>
          <m:sup/>
          <m:e>
            <m:sSub>
              <m:sSubPr>
                <m:ctrlPr>
                  <w:rPr>
                    <w:rFonts w:ascii="Cambria Math" w:hAnsi="Cambria Math" w:cs="Times New Roman"/>
                    <w:i/>
                    <w:color w:val="000000"/>
                    <w:sz w:val="28"/>
                    <w:szCs w:val="28"/>
                    <w:lang w:val="en-US"/>
                  </w:rPr>
                </m:ctrlPr>
              </m:sSubPr>
              <m:e>
                <m:r>
                  <w:rPr>
                    <w:rFonts w:ascii="Cambria Math" w:hAnsi="Cambria Math" w:cs="Times New Roman"/>
                    <w:color w:val="000000"/>
                    <w:sz w:val="28"/>
                    <w:szCs w:val="28"/>
                    <w:lang w:val="en-US"/>
                  </w:rPr>
                  <m:t>P</m:t>
                </m:r>
              </m:e>
              <m:sub>
                <m:r>
                  <w:rPr>
                    <w:rFonts w:ascii="Cambria Math" w:hAnsi="Cambria Math" w:cs="Times New Roman"/>
                    <w:color w:val="000000"/>
                    <w:sz w:val="28"/>
                    <w:szCs w:val="28"/>
                    <w:lang w:val="en-US"/>
                  </w:rPr>
                  <m:t>is</m:t>
                </m:r>
              </m:sub>
            </m:sSub>
            <m:r>
              <w:rPr>
                <w:rFonts w:ascii="Cambria Math" w:hAnsi="Cambria Math" w:cs="Times New Roman"/>
                <w:color w:val="000000"/>
                <w:sz w:val="28"/>
                <w:szCs w:val="28"/>
              </w:rPr>
              <m:t>×</m:t>
            </m:r>
            <m:sSub>
              <m:sSubPr>
                <m:ctrlPr>
                  <w:rPr>
                    <w:rFonts w:ascii="Cambria Math" w:hAnsi="Cambria Math" w:cs="Times New Roman"/>
                    <w:i/>
                    <w:color w:val="000000"/>
                    <w:sz w:val="28"/>
                    <w:szCs w:val="28"/>
                    <w:lang w:val="en-US"/>
                  </w:rPr>
                </m:ctrlPr>
              </m:sSubPr>
              <m:e>
                <m:r>
                  <w:rPr>
                    <w:rFonts w:ascii="Cambria Math" w:hAnsi="Cambria Math" w:cs="Times New Roman"/>
                    <w:color w:val="000000"/>
                    <w:sz w:val="28"/>
                    <w:szCs w:val="28"/>
                    <w:lang w:val="en-US"/>
                  </w:rPr>
                  <m:t>Z</m:t>
                </m:r>
              </m:e>
              <m:sub>
                <m:r>
                  <w:rPr>
                    <w:rFonts w:ascii="Cambria Math" w:hAnsi="Cambria Math" w:cs="Times New Roman"/>
                    <w:color w:val="000000"/>
                    <w:sz w:val="28"/>
                    <w:szCs w:val="28"/>
                    <w:lang w:val="en-US"/>
                  </w:rPr>
                  <m:t>is</m:t>
                </m:r>
              </m:sub>
            </m:sSub>
          </m:e>
        </m:nary>
      </m:oMath>
      <w:r w:rsidR="00BC7EDC" w:rsidRPr="00D158E2">
        <w:rPr>
          <w:rFonts w:ascii="Times New Roman" w:hAnsi="Times New Roman" w:cs="Times New Roman"/>
          <w:color w:val="000000"/>
          <w:sz w:val="28"/>
          <w:szCs w:val="28"/>
        </w:rPr>
        <w:t>, где:</w:t>
      </w:r>
    </w:p>
    <w:p w:rsidR="00BC7EDC" w:rsidRPr="00D158E2" w:rsidRDefault="00BC7EDC" w:rsidP="00BC7EDC">
      <w:pPr>
        <w:spacing w:after="0" w:line="360" w:lineRule="auto"/>
        <w:ind w:firstLine="709"/>
        <w:rPr>
          <w:rFonts w:ascii="Times New Roman" w:hAnsi="Times New Roman" w:cs="Times New Roman"/>
          <w:color w:val="000000"/>
          <w:sz w:val="28"/>
          <w:szCs w:val="28"/>
        </w:rPr>
      </w:pPr>
    </w:p>
    <w:p w:rsidR="00BC7EDC" w:rsidRPr="00D158E2" w:rsidRDefault="006E7EC3" w:rsidP="00BC7EDC">
      <w:pPr>
        <w:spacing w:after="0" w:line="360" w:lineRule="auto"/>
        <w:ind w:firstLine="709"/>
        <w:jc w:val="both"/>
        <w:rPr>
          <w:rFonts w:ascii="Times New Roman" w:hAnsi="Times New Roman" w:cs="Times New Roman"/>
          <w:color w:val="000000"/>
          <w:sz w:val="28"/>
          <w:szCs w:val="28"/>
        </w:rPr>
      </w:pPr>
      <m:oMath>
        <m:sSub>
          <m:sSubPr>
            <m:ctrlPr>
              <w:rPr>
                <w:rFonts w:ascii="Cambria Math" w:hAnsi="Cambria Math" w:cs="Times New Roman"/>
                <w:color w:val="000000"/>
                <w:sz w:val="28"/>
                <w:szCs w:val="28"/>
              </w:rPr>
            </m:ctrlPr>
          </m:sSubPr>
          <m:e>
            <m:r>
              <m:rPr>
                <m:sty m:val="p"/>
              </m:rPr>
              <w:rPr>
                <w:rFonts w:ascii="Cambria Math" w:hAnsi="Cambria Math" w:cs="Times New Roman"/>
                <w:color w:val="000000"/>
                <w:sz w:val="28"/>
                <w:szCs w:val="28"/>
              </w:rPr>
              <m:t>P</m:t>
            </m:r>
          </m:e>
          <m:sub>
            <m:r>
              <m:rPr>
                <m:sty m:val="p"/>
              </m:rPr>
              <w:rPr>
                <w:rFonts w:ascii="Cambria Math" w:hAnsi="Cambria Math" w:cs="Times New Roman"/>
                <w:color w:val="000000"/>
                <w:sz w:val="28"/>
                <w:szCs w:val="28"/>
              </w:rPr>
              <m:t>is</m:t>
            </m:r>
          </m:sub>
        </m:sSub>
      </m:oMath>
      <w:r w:rsidR="00BC7EDC" w:rsidRPr="00D158E2">
        <w:rPr>
          <w:rFonts w:ascii="Times New Roman" w:hAnsi="Times New Roman" w:cs="Times New Roman"/>
          <w:color w:val="000000"/>
          <w:sz w:val="28"/>
          <w:szCs w:val="28"/>
        </w:rPr>
        <w:t xml:space="preserve"> - степень поисковой доступности </w:t>
      </w:r>
      <w:r w:rsidR="00BC7EDC">
        <w:rPr>
          <w:rFonts w:ascii="Times New Roman" w:hAnsi="Times New Roman" w:cs="Times New Roman"/>
          <w:color w:val="000000"/>
          <w:sz w:val="28"/>
          <w:szCs w:val="28"/>
        </w:rPr>
        <w:t>s</w:t>
      </w:r>
      <w:r w:rsidR="00BC7EDC" w:rsidRPr="00D158E2">
        <w:rPr>
          <w:rFonts w:ascii="Times New Roman" w:hAnsi="Times New Roman" w:cs="Times New Roman"/>
          <w:color w:val="000000"/>
          <w:sz w:val="28"/>
          <w:szCs w:val="28"/>
        </w:rPr>
        <w:t>-ого информационного объекта</w:t>
      </w:r>
      <w:r w:rsidR="00BC7EDC">
        <w:rPr>
          <w:rFonts w:ascii="Times New Roman" w:hAnsi="Times New Roman" w:cs="Times New Roman"/>
          <w:color w:val="000000"/>
          <w:sz w:val="28"/>
          <w:szCs w:val="28"/>
        </w:rPr>
        <w:t xml:space="preserve"> </w:t>
      </w:r>
      <w:r w:rsidR="00BC7EDC" w:rsidRPr="00D158E2">
        <w:rPr>
          <w:rFonts w:ascii="Times New Roman" w:hAnsi="Times New Roman" w:cs="Times New Roman"/>
          <w:color w:val="000000"/>
          <w:sz w:val="28"/>
          <w:szCs w:val="28"/>
        </w:rPr>
        <w:t>i-ой организации культуры, размещенного на официальном сайте</w:t>
      </w:r>
      <w:r w:rsidR="00BC7EDC">
        <w:rPr>
          <w:rFonts w:ascii="Times New Roman" w:hAnsi="Times New Roman" w:cs="Times New Roman"/>
          <w:color w:val="000000"/>
          <w:sz w:val="28"/>
          <w:szCs w:val="28"/>
        </w:rPr>
        <w:t xml:space="preserve"> </w:t>
      </w:r>
      <w:r w:rsidR="00BC7EDC" w:rsidRPr="004039E3">
        <w:rPr>
          <w:rFonts w:ascii="Times New Roman" w:hAnsi="Times New Roman"/>
          <w:sz w:val="28"/>
          <w:szCs w:val="28"/>
          <w:lang w:val="en-US"/>
        </w:rPr>
        <w:t>www</w:t>
      </w:r>
      <w:r w:rsidR="00BC7EDC" w:rsidRPr="004039E3">
        <w:rPr>
          <w:rFonts w:ascii="Times New Roman" w:hAnsi="Times New Roman"/>
          <w:sz w:val="28"/>
          <w:szCs w:val="28"/>
        </w:rPr>
        <w:t>.</w:t>
      </w:r>
      <w:r w:rsidR="00BC7EDC" w:rsidRPr="004039E3">
        <w:rPr>
          <w:rFonts w:ascii="Times New Roman" w:hAnsi="Times New Roman"/>
          <w:sz w:val="28"/>
          <w:szCs w:val="28"/>
          <w:lang w:val="en-US"/>
        </w:rPr>
        <w:t>bus</w:t>
      </w:r>
      <w:r w:rsidR="00BC7EDC" w:rsidRPr="004039E3">
        <w:rPr>
          <w:rFonts w:ascii="Times New Roman" w:hAnsi="Times New Roman"/>
          <w:sz w:val="28"/>
          <w:szCs w:val="28"/>
        </w:rPr>
        <w:t>.</w:t>
      </w:r>
      <w:r w:rsidR="00BC7EDC" w:rsidRPr="004039E3">
        <w:rPr>
          <w:rFonts w:ascii="Times New Roman" w:hAnsi="Times New Roman"/>
          <w:sz w:val="28"/>
          <w:szCs w:val="28"/>
          <w:lang w:val="en-US"/>
        </w:rPr>
        <w:t>gov</w:t>
      </w:r>
      <w:r w:rsidR="00BC7EDC" w:rsidRPr="004039E3">
        <w:rPr>
          <w:rFonts w:ascii="Times New Roman" w:hAnsi="Times New Roman"/>
          <w:sz w:val="28"/>
          <w:szCs w:val="28"/>
        </w:rPr>
        <w:t>.</w:t>
      </w:r>
      <w:r w:rsidR="00BC7EDC" w:rsidRPr="004039E3">
        <w:rPr>
          <w:rFonts w:ascii="Times New Roman" w:hAnsi="Times New Roman"/>
          <w:sz w:val="28"/>
          <w:szCs w:val="28"/>
          <w:lang w:val="en-US"/>
        </w:rPr>
        <w:t>ru</w:t>
      </w:r>
      <w:r w:rsidR="00BC7EDC" w:rsidRPr="00D158E2">
        <w:rPr>
          <w:rFonts w:ascii="Times New Roman" w:hAnsi="Times New Roman" w:cs="Times New Roman"/>
          <w:color w:val="000000"/>
          <w:sz w:val="28"/>
          <w:szCs w:val="28"/>
        </w:rPr>
        <w:t>;</w:t>
      </w:r>
    </w:p>
    <w:p w:rsidR="00BC7EDC" w:rsidRPr="00D158E2" w:rsidRDefault="006E7EC3" w:rsidP="00BC7EDC">
      <w:pPr>
        <w:spacing w:after="0" w:line="360" w:lineRule="auto"/>
        <w:ind w:firstLine="709"/>
        <w:jc w:val="both"/>
        <w:rPr>
          <w:rFonts w:ascii="Times New Roman" w:hAnsi="Times New Roman" w:cs="Times New Roman"/>
          <w:color w:val="000000"/>
          <w:sz w:val="28"/>
          <w:szCs w:val="28"/>
        </w:rPr>
      </w:pPr>
      <m:oMath>
        <m:sSub>
          <m:sSubPr>
            <m:ctrlPr>
              <w:rPr>
                <w:rFonts w:ascii="Cambria Math" w:hAnsi="Cambria Math" w:cs="Times New Roman"/>
                <w:color w:val="000000"/>
                <w:sz w:val="28"/>
                <w:szCs w:val="28"/>
              </w:rPr>
            </m:ctrlPr>
          </m:sSubPr>
          <m:e>
            <m:r>
              <m:rPr>
                <m:sty m:val="p"/>
              </m:rPr>
              <w:rPr>
                <w:rFonts w:ascii="Cambria Math" w:hAnsi="Cambria Math" w:cs="Times New Roman"/>
                <w:color w:val="000000"/>
                <w:sz w:val="28"/>
                <w:szCs w:val="28"/>
              </w:rPr>
              <m:t>Z</m:t>
            </m:r>
          </m:e>
          <m:sub>
            <m:r>
              <m:rPr>
                <m:sty m:val="p"/>
              </m:rPr>
              <w:rPr>
                <w:rFonts w:ascii="Cambria Math" w:hAnsi="Cambria Math" w:cs="Times New Roman"/>
                <w:color w:val="000000"/>
                <w:sz w:val="28"/>
                <w:szCs w:val="28"/>
              </w:rPr>
              <m:t>is</m:t>
            </m:r>
          </m:sub>
        </m:sSub>
      </m:oMath>
      <w:r w:rsidR="00BC7EDC" w:rsidRPr="00D158E2">
        <w:rPr>
          <w:rFonts w:ascii="Times New Roman" w:hAnsi="Times New Roman" w:cs="Times New Roman"/>
          <w:color w:val="000000"/>
          <w:sz w:val="28"/>
          <w:szCs w:val="28"/>
        </w:rPr>
        <w:t xml:space="preserve"> - уровень значимости </w:t>
      </w:r>
      <w:r w:rsidR="00BC7EDC">
        <w:rPr>
          <w:rFonts w:ascii="Times New Roman" w:hAnsi="Times New Roman" w:cs="Times New Roman"/>
          <w:color w:val="000000"/>
          <w:sz w:val="28"/>
          <w:szCs w:val="28"/>
        </w:rPr>
        <w:t>s</w:t>
      </w:r>
      <w:r w:rsidR="00BC7EDC" w:rsidRPr="00D158E2">
        <w:rPr>
          <w:rFonts w:ascii="Times New Roman" w:hAnsi="Times New Roman" w:cs="Times New Roman"/>
          <w:color w:val="000000"/>
          <w:sz w:val="28"/>
          <w:szCs w:val="28"/>
        </w:rPr>
        <w:t>-ого информационного объекта</w:t>
      </w:r>
      <w:r w:rsidR="00BC7EDC" w:rsidRPr="007C6018">
        <w:rPr>
          <w:rFonts w:ascii="Times New Roman" w:hAnsi="Times New Roman" w:cs="Times New Roman"/>
          <w:color w:val="000000"/>
          <w:sz w:val="28"/>
          <w:szCs w:val="28"/>
        </w:rPr>
        <w:t xml:space="preserve"> </w:t>
      </w:r>
      <w:r w:rsidR="00BC7EDC" w:rsidRPr="00D158E2">
        <w:rPr>
          <w:rFonts w:ascii="Times New Roman" w:hAnsi="Times New Roman" w:cs="Times New Roman"/>
          <w:color w:val="000000"/>
          <w:sz w:val="28"/>
          <w:szCs w:val="28"/>
        </w:rPr>
        <w:t>i-ой организации культуры, размещенного на официальном сайте</w:t>
      </w:r>
      <w:r w:rsidR="00BC7EDC">
        <w:rPr>
          <w:rFonts w:ascii="Times New Roman" w:hAnsi="Times New Roman" w:cs="Times New Roman"/>
          <w:color w:val="000000"/>
          <w:sz w:val="28"/>
          <w:szCs w:val="28"/>
        </w:rPr>
        <w:t xml:space="preserve"> </w:t>
      </w:r>
      <w:r w:rsidR="00BC7EDC" w:rsidRPr="004039E3">
        <w:rPr>
          <w:rFonts w:ascii="Times New Roman" w:hAnsi="Times New Roman"/>
          <w:sz w:val="28"/>
          <w:szCs w:val="28"/>
          <w:lang w:val="en-US"/>
        </w:rPr>
        <w:t>www</w:t>
      </w:r>
      <w:r w:rsidR="00BC7EDC" w:rsidRPr="004039E3">
        <w:rPr>
          <w:rFonts w:ascii="Times New Roman" w:hAnsi="Times New Roman"/>
          <w:sz w:val="28"/>
          <w:szCs w:val="28"/>
        </w:rPr>
        <w:t>.</w:t>
      </w:r>
      <w:r w:rsidR="00BC7EDC" w:rsidRPr="004039E3">
        <w:rPr>
          <w:rFonts w:ascii="Times New Roman" w:hAnsi="Times New Roman"/>
          <w:sz w:val="28"/>
          <w:szCs w:val="28"/>
          <w:lang w:val="en-US"/>
        </w:rPr>
        <w:t>bus</w:t>
      </w:r>
      <w:r w:rsidR="00BC7EDC" w:rsidRPr="004039E3">
        <w:rPr>
          <w:rFonts w:ascii="Times New Roman" w:hAnsi="Times New Roman"/>
          <w:sz w:val="28"/>
          <w:szCs w:val="28"/>
        </w:rPr>
        <w:t>.</w:t>
      </w:r>
      <w:r w:rsidR="00BC7EDC" w:rsidRPr="004039E3">
        <w:rPr>
          <w:rFonts w:ascii="Times New Roman" w:hAnsi="Times New Roman"/>
          <w:sz w:val="28"/>
          <w:szCs w:val="28"/>
          <w:lang w:val="en-US"/>
        </w:rPr>
        <w:t>gov</w:t>
      </w:r>
      <w:r w:rsidR="00BC7EDC" w:rsidRPr="004039E3">
        <w:rPr>
          <w:rFonts w:ascii="Times New Roman" w:hAnsi="Times New Roman"/>
          <w:sz w:val="28"/>
          <w:szCs w:val="28"/>
        </w:rPr>
        <w:t>.</w:t>
      </w:r>
      <w:r w:rsidR="00BC7EDC" w:rsidRPr="004039E3">
        <w:rPr>
          <w:rFonts w:ascii="Times New Roman" w:hAnsi="Times New Roman"/>
          <w:sz w:val="28"/>
          <w:szCs w:val="28"/>
          <w:lang w:val="en-US"/>
        </w:rPr>
        <w:t>ru</w:t>
      </w:r>
      <w:r w:rsidR="00BC7EDC">
        <w:rPr>
          <w:rFonts w:ascii="Times New Roman" w:hAnsi="Times New Roman" w:cs="Times New Roman"/>
          <w:color w:val="000000"/>
          <w:sz w:val="28"/>
          <w:szCs w:val="28"/>
        </w:rPr>
        <w:t xml:space="preserve"> (см. Приложение 2 настоящих методических рекомендаций)</w:t>
      </w:r>
      <w:r w:rsidR="00BC7EDC" w:rsidRPr="00D158E2">
        <w:rPr>
          <w:rFonts w:ascii="Times New Roman" w:hAnsi="Times New Roman" w:cs="Times New Roman"/>
          <w:color w:val="000000"/>
          <w:sz w:val="28"/>
          <w:szCs w:val="28"/>
        </w:rPr>
        <w:t xml:space="preserve">. </w:t>
      </w:r>
    </w:p>
    <w:p w:rsidR="00BC7EDC" w:rsidRDefault="00BC7EDC" w:rsidP="00BC7EDC">
      <w:pPr>
        <w:spacing w:after="0" w:line="360" w:lineRule="auto"/>
        <w:ind w:firstLine="709"/>
        <w:jc w:val="both"/>
        <w:rPr>
          <w:rFonts w:ascii="Times New Roman" w:hAnsi="Times New Roman" w:cs="Times New Roman"/>
          <w:color w:val="000000"/>
          <w:sz w:val="28"/>
          <w:szCs w:val="28"/>
        </w:rPr>
      </w:pPr>
    </w:p>
    <w:p w:rsidR="00BC7EDC" w:rsidRPr="00D158E2" w:rsidRDefault="00BC7EDC" w:rsidP="00BC7EDC">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D158E2">
        <w:rPr>
          <w:rFonts w:ascii="Times New Roman" w:hAnsi="Times New Roman" w:cs="Times New Roman"/>
          <w:color w:val="000000"/>
          <w:sz w:val="28"/>
          <w:szCs w:val="28"/>
        </w:rPr>
        <w:t xml:space="preserve">.2. Степень поисковой доступности </w:t>
      </w:r>
      <w:r>
        <w:rPr>
          <w:rFonts w:ascii="Times New Roman" w:hAnsi="Times New Roman" w:cs="Times New Roman"/>
          <w:color w:val="000000"/>
          <w:sz w:val="28"/>
          <w:szCs w:val="28"/>
        </w:rPr>
        <w:t>s</w:t>
      </w:r>
      <w:r w:rsidRPr="00D158E2">
        <w:rPr>
          <w:rFonts w:ascii="Times New Roman" w:hAnsi="Times New Roman" w:cs="Times New Roman"/>
          <w:color w:val="000000"/>
          <w:sz w:val="28"/>
          <w:szCs w:val="28"/>
        </w:rPr>
        <w:t>-ого информационного объекта</w:t>
      </w:r>
      <w:r w:rsidRPr="007C6018">
        <w:rPr>
          <w:rFonts w:ascii="Times New Roman" w:hAnsi="Times New Roman" w:cs="Times New Roman"/>
          <w:color w:val="000000"/>
          <w:sz w:val="28"/>
          <w:szCs w:val="28"/>
        </w:rPr>
        <w:t xml:space="preserve"> </w:t>
      </w:r>
      <w:r w:rsidRPr="00D158E2">
        <w:rPr>
          <w:rFonts w:ascii="Times New Roman" w:hAnsi="Times New Roman" w:cs="Times New Roman"/>
          <w:color w:val="000000"/>
          <w:sz w:val="28"/>
          <w:szCs w:val="28"/>
        </w:rPr>
        <w:t>i-ой организации культуры, размещенного на официальном сайте</w:t>
      </w:r>
      <w:r>
        <w:rPr>
          <w:rFonts w:ascii="Times New Roman" w:hAnsi="Times New Roman" w:cs="Times New Roman"/>
          <w:color w:val="000000"/>
          <w:sz w:val="28"/>
          <w:szCs w:val="28"/>
        </w:rPr>
        <w:t xml:space="preserve"> </w:t>
      </w:r>
      <w:r w:rsidRPr="004039E3">
        <w:rPr>
          <w:rFonts w:ascii="Times New Roman" w:hAnsi="Times New Roman"/>
          <w:sz w:val="28"/>
          <w:szCs w:val="28"/>
          <w:lang w:val="en-US"/>
        </w:rPr>
        <w:t>www</w:t>
      </w:r>
      <w:r w:rsidRPr="004039E3">
        <w:rPr>
          <w:rFonts w:ascii="Times New Roman" w:hAnsi="Times New Roman"/>
          <w:sz w:val="28"/>
          <w:szCs w:val="28"/>
        </w:rPr>
        <w:t>.</w:t>
      </w:r>
      <w:r w:rsidRPr="004039E3">
        <w:rPr>
          <w:rFonts w:ascii="Times New Roman" w:hAnsi="Times New Roman"/>
          <w:sz w:val="28"/>
          <w:szCs w:val="28"/>
          <w:lang w:val="en-US"/>
        </w:rPr>
        <w:t>bus</w:t>
      </w:r>
      <w:r w:rsidRPr="004039E3">
        <w:rPr>
          <w:rFonts w:ascii="Times New Roman" w:hAnsi="Times New Roman"/>
          <w:sz w:val="28"/>
          <w:szCs w:val="28"/>
        </w:rPr>
        <w:t>.</w:t>
      </w:r>
      <w:r w:rsidRPr="004039E3">
        <w:rPr>
          <w:rFonts w:ascii="Times New Roman" w:hAnsi="Times New Roman"/>
          <w:sz w:val="28"/>
          <w:szCs w:val="28"/>
          <w:lang w:val="en-US"/>
        </w:rPr>
        <w:t>gov</w:t>
      </w:r>
      <w:r w:rsidRPr="004039E3">
        <w:rPr>
          <w:rFonts w:ascii="Times New Roman" w:hAnsi="Times New Roman"/>
          <w:sz w:val="28"/>
          <w:szCs w:val="28"/>
        </w:rPr>
        <w:t>.</w:t>
      </w:r>
      <w:r w:rsidRPr="004039E3">
        <w:rPr>
          <w:rFonts w:ascii="Times New Roman" w:hAnsi="Times New Roman"/>
          <w:sz w:val="28"/>
          <w:szCs w:val="28"/>
          <w:lang w:val="en-US"/>
        </w:rPr>
        <w:t>ru</w:t>
      </w:r>
      <w:r w:rsidRPr="00D158E2">
        <w:rPr>
          <w:rFonts w:ascii="Times New Roman" w:hAnsi="Times New Roman" w:cs="Times New Roman"/>
          <w:color w:val="000000"/>
          <w:sz w:val="28"/>
          <w:szCs w:val="28"/>
        </w:rPr>
        <w:t>, определяется по формуле:</w:t>
      </w:r>
    </w:p>
    <w:p w:rsidR="00BC7EDC" w:rsidRPr="007C6018" w:rsidRDefault="006E7EC3" w:rsidP="00BC7EDC">
      <w:pPr>
        <w:pStyle w:val="ac"/>
        <w:spacing w:before="0" w:beforeAutospacing="0" w:after="0" w:afterAutospacing="0" w:line="360" w:lineRule="auto"/>
        <w:ind w:firstLine="709"/>
        <w:rPr>
          <w:rFonts w:ascii="Times New Roman" w:hAnsi="Times New Roman"/>
          <w:sz w:val="28"/>
          <w:szCs w:val="28"/>
        </w:rPr>
      </w:pPr>
      <m:oMathPara>
        <m:oMathParaPr>
          <m:jc m:val="left"/>
        </m:oMathParaPr>
        <m:oMath>
          <m:sSub>
            <m:sSubPr>
              <m:ctrlPr>
                <w:rPr>
                  <w:rFonts w:ascii="Cambria Math" w:hAnsi="Cambria Math"/>
                  <w:color w:val="000000"/>
                  <w:sz w:val="28"/>
                  <w:szCs w:val="28"/>
                </w:rPr>
              </m:ctrlPr>
            </m:sSubPr>
            <m:e>
              <m:r>
                <w:rPr>
                  <w:rFonts w:ascii="Cambria Math" w:hAnsi="Cambria Math"/>
                  <w:color w:val="000000"/>
                  <w:sz w:val="28"/>
                  <w:szCs w:val="28"/>
                </w:rPr>
                <m:t>P</m:t>
              </m:r>
            </m:e>
            <m:sub>
              <m:r>
                <w:rPr>
                  <w:rFonts w:ascii="Cambria Math" w:hAnsi="Cambria Math"/>
                  <w:color w:val="000000"/>
                  <w:sz w:val="28"/>
                  <w:szCs w:val="28"/>
                </w:rPr>
                <m:t>is</m:t>
              </m:r>
            </m:sub>
          </m:sSub>
          <m:r>
            <w:rPr>
              <w:rFonts w:ascii="Cambria Math" w:hAnsi="Cambria Math"/>
              <w:color w:val="000000"/>
              <w:sz w:val="28"/>
              <w:szCs w:val="28"/>
            </w:rPr>
            <m:t>=</m:t>
          </m:r>
          <m:d>
            <m:dPr>
              <m:begChr m:val="{"/>
              <m:endChr m:val=""/>
              <m:ctrlPr>
                <w:rPr>
                  <w:rFonts w:ascii="Cambria Math" w:hAnsi="Cambria Math"/>
                  <w:i/>
                  <w:color w:val="000000"/>
                  <w:sz w:val="28"/>
                  <w:szCs w:val="28"/>
                </w:rPr>
              </m:ctrlPr>
            </m:dPr>
            <m:e>
              <m:m>
                <m:mPr>
                  <m:mcs>
                    <m:mc>
                      <m:mcPr>
                        <m:count m:val="1"/>
                        <m:mcJc m:val="center"/>
                      </m:mcPr>
                    </m:mc>
                  </m:mcs>
                  <m:ctrlPr>
                    <w:rPr>
                      <w:rFonts w:ascii="Cambria Math" w:hAnsi="Cambria Math"/>
                      <w:i/>
                      <w:color w:val="000000"/>
                      <w:sz w:val="28"/>
                      <w:szCs w:val="28"/>
                    </w:rPr>
                  </m:ctrlPr>
                </m:mPr>
                <m:mr>
                  <m:e>
                    <m:r>
                      <w:rPr>
                        <w:rFonts w:ascii="Cambria Math" w:hAnsi="Cambria Math"/>
                        <w:color w:val="000000"/>
                        <w:sz w:val="28"/>
                        <w:szCs w:val="28"/>
                      </w:rPr>
                      <m:t xml:space="preserve">0, </m:t>
                    </m:r>
                    <m:r>
                      <m:rPr>
                        <m:sty m:val="p"/>
                      </m:rPr>
                      <w:rPr>
                        <w:rFonts w:ascii="Cambria Math" w:hAnsi="Cambria Math"/>
                        <w:color w:val="000000"/>
                        <w:sz w:val="28"/>
                        <w:szCs w:val="28"/>
                      </w:rPr>
                      <m:t xml:space="preserve">информационный объект не найден  </m:t>
                    </m:r>
                    <m:r>
                      <w:rPr>
                        <w:rFonts w:ascii="Cambria Math" w:hAnsi="Cambria Math"/>
                        <w:color w:val="000000"/>
                        <w:sz w:val="28"/>
                        <w:szCs w:val="28"/>
                      </w:rPr>
                      <m:t xml:space="preserve">на сайте </m:t>
                    </m:r>
                    <m:r>
                      <m:rPr>
                        <m:sty m:val="p"/>
                      </m:rPr>
                      <w:rPr>
                        <w:rFonts w:ascii="Cambria Math" w:hAnsi="Cambria Math"/>
                        <w:sz w:val="28"/>
                        <w:szCs w:val="28"/>
                        <w:lang w:val="en-US"/>
                      </w:rPr>
                      <m:t>www</m:t>
                    </m:r>
                    <m:r>
                      <m:rPr>
                        <m:sty m:val="p"/>
                      </m:rPr>
                      <w:rPr>
                        <w:rFonts w:ascii="Cambria Math" w:hAnsi="Cambria Math"/>
                        <w:sz w:val="28"/>
                        <w:szCs w:val="28"/>
                      </w:rPr>
                      <m:t>.</m:t>
                    </m:r>
                    <m:r>
                      <m:rPr>
                        <m:sty m:val="p"/>
                      </m:rPr>
                      <w:rPr>
                        <w:rFonts w:ascii="Cambria Math" w:hAnsi="Cambria Math"/>
                        <w:sz w:val="28"/>
                        <w:szCs w:val="28"/>
                        <w:lang w:val="en-US"/>
                      </w:rPr>
                      <m:t>bus</m:t>
                    </m:r>
                    <m:r>
                      <m:rPr>
                        <m:sty m:val="p"/>
                      </m:rPr>
                      <w:rPr>
                        <w:rFonts w:ascii="Cambria Math" w:hAnsi="Cambria Math"/>
                        <w:sz w:val="28"/>
                        <w:szCs w:val="28"/>
                      </w:rPr>
                      <m:t>.</m:t>
                    </m:r>
                    <m:r>
                      <m:rPr>
                        <m:sty m:val="p"/>
                      </m:rPr>
                      <w:rPr>
                        <w:rFonts w:ascii="Cambria Math" w:hAnsi="Cambria Math"/>
                        <w:sz w:val="28"/>
                        <w:szCs w:val="28"/>
                        <w:lang w:val="en-US"/>
                      </w:rPr>
                      <m:t>gov</m:t>
                    </m:r>
                    <m:r>
                      <m:rPr>
                        <m:sty m:val="p"/>
                      </m:rPr>
                      <w:rPr>
                        <w:rFonts w:ascii="Cambria Math" w:hAnsi="Cambria Math"/>
                        <w:sz w:val="28"/>
                        <w:szCs w:val="28"/>
                      </w:rPr>
                      <m:t>.</m:t>
                    </m:r>
                    <m:r>
                      <m:rPr>
                        <m:sty m:val="p"/>
                      </m:rPr>
                      <w:rPr>
                        <w:rFonts w:ascii="Cambria Math" w:hAnsi="Cambria Math"/>
                        <w:sz w:val="28"/>
                        <w:szCs w:val="28"/>
                        <w:lang w:val="en-US"/>
                      </w:rPr>
                      <m:t>ru</m:t>
                    </m:r>
                    <m:r>
                      <w:rPr>
                        <w:rFonts w:ascii="Cambria Math" w:hAnsi="Cambria Math"/>
                        <w:color w:val="000000"/>
                        <w:sz w:val="28"/>
                        <w:szCs w:val="28"/>
                      </w:rPr>
                      <m:t xml:space="preserve"> </m:t>
                    </m:r>
                  </m:e>
                </m:mr>
                <m:mr>
                  <m:e>
                    <m:r>
                      <w:rPr>
                        <w:rFonts w:ascii="Cambria Math" w:hAnsi="Cambria Math"/>
                        <w:color w:val="000000"/>
                        <w:sz w:val="28"/>
                        <w:szCs w:val="28"/>
                      </w:rPr>
                      <m:t xml:space="preserve"> </m:t>
                    </m:r>
                  </m:e>
                </m:mr>
                <m:mr>
                  <m:e>
                    <m:r>
                      <w:rPr>
                        <w:rFonts w:ascii="Cambria Math" w:hAnsi="Cambria Math"/>
                        <w:color w:val="000000"/>
                        <w:sz w:val="28"/>
                        <w:szCs w:val="28"/>
                      </w:rPr>
                      <m:t xml:space="preserve">1,  информационный объект найден на сайте </m:t>
                    </m:r>
                    <m:r>
                      <m:rPr>
                        <m:sty m:val="p"/>
                      </m:rPr>
                      <w:rPr>
                        <w:rFonts w:ascii="Cambria Math" w:hAnsi="Cambria Math"/>
                        <w:sz w:val="28"/>
                        <w:szCs w:val="28"/>
                        <w:lang w:val="en-US"/>
                      </w:rPr>
                      <m:t>www</m:t>
                    </m:r>
                    <m:r>
                      <m:rPr>
                        <m:sty m:val="p"/>
                      </m:rPr>
                      <w:rPr>
                        <w:rFonts w:ascii="Cambria Math" w:hAnsi="Cambria Math"/>
                        <w:sz w:val="28"/>
                        <w:szCs w:val="28"/>
                      </w:rPr>
                      <m:t>.</m:t>
                    </m:r>
                    <m:r>
                      <m:rPr>
                        <m:sty m:val="p"/>
                      </m:rPr>
                      <w:rPr>
                        <w:rFonts w:ascii="Cambria Math" w:hAnsi="Cambria Math"/>
                        <w:sz w:val="28"/>
                        <w:szCs w:val="28"/>
                        <w:lang w:val="en-US"/>
                      </w:rPr>
                      <m:t>bus</m:t>
                    </m:r>
                    <m:r>
                      <m:rPr>
                        <m:sty m:val="p"/>
                      </m:rPr>
                      <w:rPr>
                        <w:rFonts w:ascii="Cambria Math" w:hAnsi="Cambria Math"/>
                        <w:sz w:val="28"/>
                        <w:szCs w:val="28"/>
                      </w:rPr>
                      <m:t>.</m:t>
                    </m:r>
                    <m:r>
                      <m:rPr>
                        <m:sty m:val="p"/>
                      </m:rPr>
                      <w:rPr>
                        <w:rFonts w:ascii="Cambria Math" w:hAnsi="Cambria Math"/>
                        <w:sz w:val="28"/>
                        <w:szCs w:val="28"/>
                        <w:lang w:val="en-US"/>
                      </w:rPr>
                      <m:t>gov</m:t>
                    </m:r>
                    <m:r>
                      <m:rPr>
                        <m:sty m:val="p"/>
                      </m:rPr>
                      <w:rPr>
                        <w:rFonts w:ascii="Cambria Math" w:hAnsi="Cambria Math"/>
                        <w:sz w:val="28"/>
                        <w:szCs w:val="28"/>
                      </w:rPr>
                      <m:t>.</m:t>
                    </m:r>
                    <m:r>
                      <m:rPr>
                        <m:sty m:val="p"/>
                      </m:rPr>
                      <w:rPr>
                        <w:rFonts w:ascii="Cambria Math" w:hAnsi="Cambria Math"/>
                        <w:sz w:val="28"/>
                        <w:szCs w:val="28"/>
                        <w:lang w:val="en-US"/>
                      </w:rPr>
                      <m:t>ru</m:t>
                    </m:r>
                  </m:e>
                </m:mr>
              </m:m>
            </m:e>
          </m:d>
        </m:oMath>
      </m:oMathPara>
    </w:p>
    <w:p w:rsidR="00BC7EDC" w:rsidRPr="00783A75" w:rsidRDefault="00BC7EDC" w:rsidP="00BC7EDC">
      <w:pPr>
        <w:spacing w:after="0" w:line="360" w:lineRule="auto"/>
        <w:ind w:firstLine="709"/>
        <w:jc w:val="both"/>
        <w:rPr>
          <w:rFonts w:ascii="Times New Roman" w:hAnsi="Times New Roman" w:cs="Times New Roman"/>
          <w:sz w:val="28"/>
          <w:szCs w:val="28"/>
        </w:rPr>
      </w:pPr>
      <w:r w:rsidRPr="00616BED">
        <w:rPr>
          <w:rFonts w:ascii="Times New Roman" w:hAnsi="Times New Roman" w:cs="Times New Roman"/>
          <w:color w:val="000000"/>
          <w:sz w:val="28"/>
          <w:szCs w:val="28"/>
        </w:rPr>
        <w:lastRenderedPageBreak/>
        <w:t xml:space="preserve">Сбор, анализ и отражение информации, представленной на сайте </w:t>
      </w:r>
      <w:hyperlink r:id="rId10" w:history="1">
        <w:r w:rsidRPr="00616BED">
          <w:rPr>
            <w:rStyle w:val="a5"/>
            <w:rFonts w:ascii="Times New Roman" w:hAnsi="Times New Roman"/>
            <w:sz w:val="28"/>
            <w:szCs w:val="28"/>
            <w:lang w:val="en-US"/>
          </w:rPr>
          <w:t>www</w:t>
        </w:r>
        <w:r w:rsidRPr="00616BED">
          <w:rPr>
            <w:rStyle w:val="a5"/>
            <w:rFonts w:ascii="Times New Roman" w:hAnsi="Times New Roman"/>
            <w:sz w:val="28"/>
            <w:szCs w:val="28"/>
          </w:rPr>
          <w:t>.</w:t>
        </w:r>
        <w:r w:rsidRPr="00616BED">
          <w:rPr>
            <w:rStyle w:val="a5"/>
            <w:rFonts w:ascii="Times New Roman" w:hAnsi="Times New Roman"/>
            <w:sz w:val="28"/>
            <w:szCs w:val="28"/>
            <w:lang w:val="en-US"/>
          </w:rPr>
          <w:t>bus</w:t>
        </w:r>
        <w:r w:rsidRPr="00616BED">
          <w:rPr>
            <w:rStyle w:val="a5"/>
            <w:rFonts w:ascii="Times New Roman" w:hAnsi="Times New Roman"/>
            <w:sz w:val="28"/>
            <w:szCs w:val="28"/>
          </w:rPr>
          <w:t>.</w:t>
        </w:r>
        <w:r w:rsidRPr="00616BED">
          <w:rPr>
            <w:rStyle w:val="a5"/>
            <w:rFonts w:ascii="Times New Roman" w:hAnsi="Times New Roman"/>
            <w:sz w:val="28"/>
            <w:szCs w:val="28"/>
            <w:lang w:val="en-US"/>
          </w:rPr>
          <w:t>gov</w:t>
        </w:r>
        <w:r w:rsidRPr="00616BED">
          <w:rPr>
            <w:rStyle w:val="a5"/>
            <w:rFonts w:ascii="Times New Roman" w:hAnsi="Times New Roman"/>
            <w:sz w:val="28"/>
            <w:szCs w:val="28"/>
          </w:rPr>
          <w:t>.</w:t>
        </w:r>
        <w:r w:rsidRPr="00616BED">
          <w:rPr>
            <w:rStyle w:val="a5"/>
            <w:rFonts w:ascii="Times New Roman" w:hAnsi="Times New Roman"/>
            <w:sz w:val="28"/>
            <w:szCs w:val="28"/>
            <w:lang w:val="en-US"/>
          </w:rPr>
          <w:t>ru</w:t>
        </w:r>
      </w:hyperlink>
      <w:r w:rsidRPr="00616BED">
        <w:rPr>
          <w:rFonts w:ascii="Times New Roman" w:hAnsi="Times New Roman"/>
          <w:sz w:val="28"/>
          <w:szCs w:val="28"/>
        </w:rPr>
        <w:t xml:space="preserve"> и участвующей в расчетах</w:t>
      </w:r>
      <w:r>
        <w:rPr>
          <w:rFonts w:ascii="Times New Roman" w:hAnsi="Times New Roman"/>
          <w:sz w:val="28"/>
          <w:szCs w:val="28"/>
        </w:rPr>
        <w:t>,</w:t>
      </w:r>
      <w:r w:rsidRPr="00616BED">
        <w:rPr>
          <w:rFonts w:ascii="Times New Roman" w:hAnsi="Times New Roman"/>
          <w:sz w:val="28"/>
          <w:szCs w:val="28"/>
        </w:rPr>
        <w:t xml:space="preserve"> целесообразно осуществлять с помощью автоматизированной системы, существенно снижающей трудоемкость оценки.</w:t>
      </w:r>
      <w:r w:rsidRPr="00783A75">
        <w:rPr>
          <w:rFonts w:ascii="Times New Roman" w:hAnsi="Times New Roman"/>
          <w:sz w:val="28"/>
          <w:szCs w:val="28"/>
        </w:rPr>
        <w:t xml:space="preserve"> </w:t>
      </w:r>
    </w:p>
    <w:p w:rsidR="00BC7EDC" w:rsidRPr="00D158E2" w:rsidRDefault="00BC7EDC" w:rsidP="00BC7EDC">
      <w:pPr>
        <w:spacing w:after="0" w:line="360" w:lineRule="auto"/>
        <w:ind w:firstLine="709"/>
        <w:jc w:val="both"/>
        <w:rPr>
          <w:rFonts w:ascii="Times New Roman" w:hAnsi="Times New Roman" w:cs="Times New Roman"/>
          <w:color w:val="000000"/>
          <w:sz w:val="28"/>
          <w:szCs w:val="28"/>
        </w:rPr>
      </w:pPr>
      <w:r w:rsidRPr="00594371">
        <w:rPr>
          <w:rFonts w:ascii="Times New Roman" w:hAnsi="Times New Roman" w:cs="Times New Roman"/>
          <w:color w:val="000000"/>
          <w:sz w:val="28"/>
          <w:szCs w:val="28"/>
        </w:rPr>
        <w:t>4</w:t>
      </w:r>
      <w:r w:rsidRPr="00E71DE9">
        <w:rPr>
          <w:rFonts w:ascii="Times New Roman" w:hAnsi="Times New Roman" w:cs="Times New Roman"/>
          <w:color w:val="000000"/>
          <w:sz w:val="28"/>
          <w:szCs w:val="28"/>
        </w:rPr>
        <w:t xml:space="preserve">. </w:t>
      </w:r>
      <w:r w:rsidRPr="00E71DE9">
        <w:rPr>
          <w:rFonts w:ascii="Times New Roman" w:hAnsi="Times New Roman"/>
          <w:sz w:val="28"/>
          <w:szCs w:val="28"/>
        </w:rPr>
        <w:t xml:space="preserve">Уровень удовлетворенности качеством оказания услуг </w:t>
      </w:r>
      <w:r w:rsidRPr="00E71DE9">
        <w:rPr>
          <w:rFonts w:ascii="Times New Roman" w:hAnsi="Times New Roman" w:cs="Times New Roman"/>
          <w:color w:val="000000"/>
          <w:sz w:val="28"/>
          <w:szCs w:val="28"/>
        </w:rPr>
        <w:t xml:space="preserve">i-ой </w:t>
      </w:r>
      <w:r w:rsidRPr="00E71DE9">
        <w:rPr>
          <w:rFonts w:ascii="Times New Roman" w:hAnsi="Times New Roman"/>
          <w:sz w:val="28"/>
          <w:szCs w:val="28"/>
        </w:rPr>
        <w:t>организацией культуры</w:t>
      </w:r>
      <w:r w:rsidRPr="00E71DE9">
        <w:rPr>
          <w:rFonts w:ascii="Times New Roman" w:hAnsi="Times New Roman" w:cs="Times New Roman"/>
          <w:color w:val="000000"/>
          <w:sz w:val="28"/>
          <w:szCs w:val="28"/>
        </w:rPr>
        <w:t xml:space="preserve"> формируется на основе оценок получателей услуг и измеряется в баллах.</w:t>
      </w:r>
      <w:r w:rsidRPr="00D158E2">
        <w:rPr>
          <w:rFonts w:ascii="Times New Roman" w:hAnsi="Times New Roman" w:cs="Times New Roman"/>
          <w:color w:val="000000"/>
          <w:sz w:val="28"/>
          <w:szCs w:val="28"/>
        </w:rPr>
        <w:t xml:space="preserve"> </w:t>
      </w:r>
    </w:p>
    <w:p w:rsidR="00BC7EDC" w:rsidRPr="00D158E2" w:rsidRDefault="00BC7EDC" w:rsidP="00BC7EDC">
      <w:pPr>
        <w:spacing w:after="0" w:line="360" w:lineRule="auto"/>
        <w:ind w:firstLine="709"/>
        <w:jc w:val="both"/>
        <w:rPr>
          <w:rFonts w:ascii="Times New Roman" w:hAnsi="Times New Roman" w:cs="Times New Roman"/>
          <w:color w:val="000000"/>
          <w:sz w:val="28"/>
          <w:szCs w:val="28"/>
        </w:rPr>
      </w:pPr>
      <w:r w:rsidRPr="00D158E2">
        <w:rPr>
          <w:rFonts w:ascii="Times New Roman" w:hAnsi="Times New Roman"/>
          <w:sz w:val="28"/>
          <w:szCs w:val="28"/>
        </w:rPr>
        <w:t xml:space="preserve">Уровень удовлетворенности качеством </w:t>
      </w:r>
      <w:r>
        <w:rPr>
          <w:rFonts w:ascii="Times New Roman" w:hAnsi="Times New Roman"/>
          <w:sz w:val="28"/>
          <w:szCs w:val="28"/>
        </w:rPr>
        <w:t>оказания услуг</w:t>
      </w:r>
      <w:r w:rsidRPr="00D158E2">
        <w:rPr>
          <w:rFonts w:ascii="Times New Roman" w:hAnsi="Times New Roman"/>
          <w:sz w:val="28"/>
          <w:szCs w:val="28"/>
        </w:rPr>
        <w:t xml:space="preserve"> </w:t>
      </w:r>
      <w:r w:rsidRPr="00D158E2">
        <w:rPr>
          <w:rFonts w:ascii="Times New Roman" w:hAnsi="Times New Roman" w:cs="Times New Roman"/>
          <w:color w:val="000000"/>
          <w:sz w:val="28"/>
          <w:szCs w:val="28"/>
        </w:rPr>
        <w:t xml:space="preserve">i-ой </w:t>
      </w:r>
      <w:r>
        <w:rPr>
          <w:rFonts w:ascii="Times New Roman" w:hAnsi="Times New Roman"/>
          <w:sz w:val="28"/>
          <w:szCs w:val="28"/>
        </w:rPr>
        <w:t>организацией</w:t>
      </w:r>
      <w:r w:rsidRPr="00D158E2">
        <w:rPr>
          <w:rFonts w:ascii="Times New Roman" w:hAnsi="Times New Roman"/>
          <w:sz w:val="28"/>
          <w:szCs w:val="28"/>
        </w:rPr>
        <w:t xml:space="preserve"> культуры</w:t>
      </w:r>
      <w:r w:rsidRPr="00D158E2">
        <w:rPr>
          <w:rFonts w:ascii="Times New Roman" w:hAnsi="Times New Roman" w:cs="Times New Roman"/>
          <w:color w:val="000000"/>
          <w:sz w:val="28"/>
          <w:szCs w:val="28"/>
        </w:rPr>
        <w:t xml:space="preserve"> (</w:t>
      </w:r>
      <m:oMath>
        <m:sSubSup>
          <m:sSubSupPr>
            <m:ctrlPr>
              <w:rPr>
                <w:rFonts w:ascii="Cambria Math" w:hAnsi="Cambria Math" w:cs="Times New Roman"/>
                <w:i/>
                <w:color w:val="000000"/>
                <w:sz w:val="28"/>
                <w:szCs w:val="28"/>
              </w:rPr>
            </m:ctrlPr>
          </m:sSubSupPr>
          <m:e>
            <m:r>
              <w:rPr>
                <w:rFonts w:ascii="Cambria Math" w:hAnsi="Cambria Math" w:cs="Times New Roman"/>
                <w:color w:val="000000"/>
                <w:sz w:val="28"/>
                <w:szCs w:val="28"/>
              </w:rPr>
              <m:t>N</m:t>
            </m:r>
          </m:e>
          <m:sub>
            <m:r>
              <w:rPr>
                <w:rFonts w:ascii="Cambria Math" w:hAnsi="Cambria Math" w:cs="Times New Roman"/>
                <w:color w:val="000000"/>
                <w:sz w:val="28"/>
                <w:szCs w:val="28"/>
              </w:rPr>
              <m:t>i</m:t>
            </m:r>
          </m:sub>
          <m:sup>
            <m:r>
              <w:rPr>
                <w:rFonts w:ascii="Cambria Math" w:hAnsi="Cambria Math" w:cs="Times New Roman"/>
                <w:color w:val="000000"/>
                <w:sz w:val="28"/>
                <w:szCs w:val="28"/>
              </w:rPr>
              <m:t>удовл</m:t>
            </m:r>
          </m:sup>
        </m:sSubSup>
      </m:oMath>
      <w:r w:rsidRPr="00D158E2">
        <w:rPr>
          <w:rFonts w:ascii="Times New Roman" w:hAnsi="Times New Roman" w:cs="Times New Roman"/>
          <w:color w:val="000000"/>
          <w:sz w:val="28"/>
          <w:szCs w:val="28"/>
        </w:rPr>
        <w:t>), определяется по формуле:</w:t>
      </w:r>
    </w:p>
    <w:p w:rsidR="00BC7EDC" w:rsidRPr="00D158E2" w:rsidRDefault="00BC7EDC" w:rsidP="00BC7EDC">
      <w:pPr>
        <w:spacing w:after="0" w:line="360" w:lineRule="auto"/>
        <w:ind w:firstLine="709"/>
        <w:jc w:val="both"/>
        <w:rPr>
          <w:rFonts w:ascii="Times New Roman" w:hAnsi="Times New Roman" w:cs="Times New Roman"/>
          <w:color w:val="000000"/>
          <w:sz w:val="28"/>
          <w:szCs w:val="28"/>
        </w:rPr>
      </w:pPr>
    </w:p>
    <w:p w:rsidR="00BC7EDC" w:rsidRPr="00D158E2" w:rsidRDefault="006E7EC3" w:rsidP="00BC7EDC">
      <w:pPr>
        <w:spacing w:after="0" w:line="360" w:lineRule="auto"/>
        <w:ind w:firstLine="709"/>
        <w:jc w:val="center"/>
        <w:rPr>
          <w:rFonts w:ascii="Times New Roman" w:hAnsi="Times New Roman" w:cs="Times New Roman"/>
          <w:color w:val="000000"/>
          <w:sz w:val="28"/>
          <w:szCs w:val="28"/>
        </w:rPr>
      </w:pPr>
      <m:oMath>
        <m:sSubSup>
          <m:sSubSupPr>
            <m:ctrlPr>
              <w:rPr>
                <w:rFonts w:ascii="Cambria Math" w:hAnsi="Cambria Math" w:cs="Times New Roman"/>
                <w:i/>
                <w:color w:val="000000"/>
                <w:sz w:val="28"/>
                <w:szCs w:val="28"/>
              </w:rPr>
            </m:ctrlPr>
          </m:sSubSupPr>
          <m:e>
            <m:r>
              <w:rPr>
                <w:rFonts w:ascii="Cambria Math" w:hAnsi="Cambria Math" w:cs="Times New Roman"/>
                <w:color w:val="000000"/>
                <w:sz w:val="28"/>
                <w:szCs w:val="28"/>
              </w:rPr>
              <m:t>N</m:t>
            </m:r>
          </m:e>
          <m:sub>
            <m:r>
              <w:rPr>
                <w:rFonts w:ascii="Cambria Math" w:hAnsi="Cambria Math" w:cs="Times New Roman"/>
                <w:color w:val="000000"/>
                <w:sz w:val="28"/>
                <w:szCs w:val="28"/>
              </w:rPr>
              <m:t>i</m:t>
            </m:r>
          </m:sub>
          <m:sup>
            <m:r>
              <w:rPr>
                <w:rFonts w:ascii="Cambria Math" w:hAnsi="Cambria Math" w:cs="Times New Roman"/>
                <w:color w:val="000000"/>
                <w:sz w:val="28"/>
                <w:szCs w:val="28"/>
              </w:rPr>
              <m:t>удовл</m:t>
            </m:r>
          </m:sup>
        </m:sSubSup>
        <m:r>
          <w:rPr>
            <w:rFonts w:ascii="Cambria Math" w:hAnsi="Cambria Math" w:cs="Times New Roman"/>
            <w:color w:val="000000"/>
            <w:sz w:val="28"/>
            <w:szCs w:val="28"/>
          </w:rPr>
          <m:t>=</m:t>
        </m:r>
        <m:f>
          <m:fPr>
            <m:ctrlPr>
              <w:rPr>
                <w:rFonts w:ascii="Cambria Math" w:hAnsi="Cambria Math" w:cs="Times New Roman"/>
                <w:i/>
                <w:color w:val="000000"/>
                <w:sz w:val="28"/>
                <w:szCs w:val="28"/>
              </w:rPr>
            </m:ctrlPr>
          </m:fPr>
          <m:num>
            <m:r>
              <w:rPr>
                <w:rFonts w:ascii="Cambria Math" w:hAnsi="Cambria Math" w:cs="Times New Roman"/>
                <w:color w:val="000000"/>
                <w:sz w:val="28"/>
                <w:szCs w:val="28"/>
              </w:rPr>
              <m:t>1</m:t>
            </m:r>
          </m:num>
          <m:den>
            <m:r>
              <w:rPr>
                <w:rFonts w:ascii="Cambria Math" w:hAnsi="Cambria Math" w:cs="Times New Roman"/>
                <w:color w:val="000000"/>
                <w:sz w:val="28"/>
                <w:szCs w:val="28"/>
                <w:lang w:val="en-US"/>
              </w:rPr>
              <m:t>P</m:t>
            </m:r>
          </m:den>
        </m:f>
        <m:r>
          <w:rPr>
            <w:rFonts w:ascii="Cambria Math" w:hAnsi="Cambria Math" w:cs="Times New Roman"/>
            <w:color w:val="000000"/>
            <w:sz w:val="28"/>
            <w:szCs w:val="28"/>
          </w:rPr>
          <m:t>×</m:t>
        </m:r>
        <m:nary>
          <m:naryPr>
            <m:chr m:val="∑"/>
            <m:limLoc m:val="undOvr"/>
            <m:supHide m:val="on"/>
            <m:ctrlPr>
              <w:rPr>
                <w:rFonts w:ascii="Cambria Math" w:hAnsi="Cambria Math" w:cs="Times New Roman"/>
                <w:i/>
                <w:color w:val="000000"/>
                <w:sz w:val="28"/>
                <w:szCs w:val="28"/>
              </w:rPr>
            </m:ctrlPr>
          </m:naryPr>
          <m:sub>
            <m:r>
              <w:rPr>
                <w:rFonts w:ascii="Cambria Math" w:hAnsi="Cambria Math" w:cs="Times New Roman"/>
                <w:color w:val="000000"/>
                <w:sz w:val="28"/>
                <w:szCs w:val="28"/>
              </w:rPr>
              <m:t>p</m:t>
            </m:r>
          </m:sub>
          <m:sup/>
          <m:e>
            <m:nary>
              <m:naryPr>
                <m:chr m:val="∑"/>
                <m:limLoc m:val="undOvr"/>
                <m:supHide m:val="on"/>
                <m:ctrlPr>
                  <w:rPr>
                    <w:rFonts w:ascii="Cambria Math" w:hAnsi="Cambria Math" w:cs="Times New Roman"/>
                    <w:i/>
                    <w:color w:val="000000"/>
                    <w:sz w:val="28"/>
                    <w:szCs w:val="28"/>
                  </w:rPr>
                </m:ctrlPr>
              </m:naryPr>
              <m:sub>
                <m:r>
                  <w:rPr>
                    <w:rFonts w:ascii="Cambria Math" w:hAnsi="Cambria Math" w:cs="Times New Roman"/>
                    <w:color w:val="000000"/>
                    <w:sz w:val="28"/>
                    <w:szCs w:val="28"/>
                  </w:rPr>
                  <m:t>j</m:t>
                </m:r>
              </m:sub>
              <m:sup/>
              <m:e>
                <m:sSubSup>
                  <m:sSubSupPr>
                    <m:ctrlPr>
                      <w:rPr>
                        <w:rFonts w:ascii="Cambria Math" w:hAnsi="Cambria Math" w:cs="Times New Roman"/>
                        <w:i/>
                        <w:color w:val="000000"/>
                        <w:sz w:val="28"/>
                        <w:szCs w:val="28"/>
                      </w:rPr>
                    </m:ctrlPr>
                  </m:sSubSupPr>
                  <m:e>
                    <m:r>
                      <w:rPr>
                        <w:rFonts w:ascii="Cambria Math" w:hAnsi="Cambria Math" w:cs="Times New Roman"/>
                        <w:color w:val="000000"/>
                        <w:sz w:val="28"/>
                        <w:szCs w:val="28"/>
                      </w:rPr>
                      <m:t>m</m:t>
                    </m:r>
                  </m:e>
                  <m:sub>
                    <m:r>
                      <w:rPr>
                        <w:rFonts w:ascii="Cambria Math" w:hAnsi="Cambria Math" w:cs="Times New Roman"/>
                        <w:color w:val="000000"/>
                        <w:sz w:val="28"/>
                        <w:szCs w:val="28"/>
                      </w:rPr>
                      <m:t>ijp</m:t>
                    </m:r>
                  </m:sub>
                  <m:sup>
                    <m:r>
                      <w:rPr>
                        <w:rFonts w:ascii="Cambria Math" w:hAnsi="Cambria Math" w:cs="Times New Roman"/>
                        <w:color w:val="000000"/>
                        <w:sz w:val="28"/>
                        <w:szCs w:val="28"/>
                      </w:rPr>
                      <m:t xml:space="preserve"> </m:t>
                    </m:r>
                  </m:sup>
                </m:sSubSup>
              </m:e>
            </m:nary>
          </m:e>
        </m:nary>
      </m:oMath>
      <w:r w:rsidR="00BC7EDC" w:rsidRPr="00D158E2">
        <w:rPr>
          <w:rFonts w:ascii="Times New Roman" w:hAnsi="Times New Roman" w:cs="Times New Roman"/>
          <w:color w:val="000000"/>
          <w:sz w:val="28"/>
          <w:szCs w:val="28"/>
        </w:rPr>
        <w:t>, где:</w:t>
      </w:r>
    </w:p>
    <w:p w:rsidR="00BC7EDC" w:rsidRPr="00D158E2" w:rsidRDefault="00BC7EDC" w:rsidP="00BC7EDC">
      <w:pPr>
        <w:spacing w:after="0" w:line="360" w:lineRule="auto"/>
        <w:ind w:firstLine="709"/>
        <w:jc w:val="center"/>
        <w:rPr>
          <w:rFonts w:ascii="Times New Roman" w:hAnsi="Times New Roman" w:cs="Times New Roman"/>
          <w:color w:val="000000"/>
          <w:sz w:val="28"/>
          <w:szCs w:val="28"/>
        </w:rPr>
      </w:pPr>
    </w:p>
    <w:p w:rsidR="00BC7EDC" w:rsidRPr="00D158E2" w:rsidRDefault="00BC7EDC" w:rsidP="00BC7EDC">
      <w:pPr>
        <w:spacing w:after="0" w:line="360" w:lineRule="auto"/>
        <w:ind w:firstLine="709"/>
        <w:jc w:val="both"/>
        <w:rPr>
          <w:rFonts w:ascii="Times New Roman" w:hAnsi="Times New Roman" w:cs="Times New Roman"/>
          <w:color w:val="000000"/>
          <w:sz w:val="28"/>
          <w:szCs w:val="28"/>
        </w:rPr>
      </w:pPr>
      <m:oMath>
        <m:r>
          <w:rPr>
            <w:rFonts w:ascii="Cambria Math" w:hAnsi="Cambria Math" w:cs="Times New Roman"/>
            <w:color w:val="000000"/>
            <w:sz w:val="28"/>
            <w:szCs w:val="28"/>
            <w:lang w:val="en-US"/>
          </w:rPr>
          <m:t>P</m:t>
        </m:r>
      </m:oMath>
      <w:r w:rsidRPr="00D158E2">
        <w:rPr>
          <w:rFonts w:ascii="Times New Roman" w:hAnsi="Times New Roman" w:cs="Times New Roman"/>
          <w:color w:val="000000"/>
          <w:sz w:val="28"/>
          <w:szCs w:val="28"/>
        </w:rPr>
        <w:t xml:space="preserve"> – количес</w:t>
      </w:r>
      <w:r>
        <w:rPr>
          <w:rFonts w:ascii="Times New Roman" w:hAnsi="Times New Roman" w:cs="Times New Roman"/>
          <w:color w:val="000000"/>
          <w:sz w:val="28"/>
          <w:szCs w:val="28"/>
        </w:rPr>
        <w:t>тво получателей услуг, оценивших</w:t>
      </w:r>
      <w:r w:rsidRPr="00D158E2">
        <w:rPr>
          <w:rFonts w:ascii="Times New Roman" w:hAnsi="Times New Roman" w:cs="Times New Roman"/>
          <w:color w:val="000000"/>
          <w:sz w:val="28"/>
          <w:szCs w:val="28"/>
        </w:rPr>
        <w:t xml:space="preserve"> удовлетворенность качеством оказания услуг i-ой </w:t>
      </w:r>
      <w:r>
        <w:rPr>
          <w:rFonts w:ascii="Times New Roman" w:hAnsi="Times New Roman"/>
          <w:sz w:val="28"/>
          <w:szCs w:val="28"/>
        </w:rPr>
        <w:t>организацией</w:t>
      </w:r>
      <w:r w:rsidRPr="00D158E2">
        <w:rPr>
          <w:rFonts w:ascii="Times New Roman" w:hAnsi="Times New Roman"/>
          <w:sz w:val="28"/>
          <w:szCs w:val="28"/>
        </w:rPr>
        <w:t xml:space="preserve"> культуры</w:t>
      </w:r>
      <w:r w:rsidRPr="00D158E2">
        <w:rPr>
          <w:rFonts w:ascii="Times New Roman" w:hAnsi="Times New Roman" w:cs="Times New Roman"/>
          <w:color w:val="000000"/>
          <w:sz w:val="28"/>
          <w:szCs w:val="28"/>
        </w:rPr>
        <w:t>;</w:t>
      </w:r>
    </w:p>
    <w:p w:rsidR="00BC7EDC" w:rsidRPr="00D158E2" w:rsidRDefault="00BC7EDC" w:rsidP="00BC7EDC">
      <w:pPr>
        <w:spacing w:after="0" w:line="360" w:lineRule="auto"/>
        <w:ind w:firstLine="709"/>
        <w:jc w:val="both"/>
        <w:rPr>
          <w:rFonts w:ascii="Times New Roman" w:hAnsi="Times New Roman" w:cs="Times New Roman"/>
          <w:color w:val="000000"/>
          <w:sz w:val="28"/>
          <w:szCs w:val="28"/>
        </w:rPr>
      </w:pPr>
      <m:oMath>
        <m:r>
          <w:rPr>
            <w:rFonts w:ascii="Cambria Math" w:hAnsi="Cambria Math" w:cs="Times New Roman"/>
            <w:color w:val="000000"/>
            <w:sz w:val="28"/>
            <w:szCs w:val="28"/>
            <w:lang w:val="en-US"/>
          </w:rPr>
          <m:t>J</m:t>
        </m:r>
      </m:oMath>
      <w:r w:rsidRPr="00D158E2">
        <w:rPr>
          <w:rFonts w:ascii="Times New Roman" w:hAnsi="Times New Roman" w:cs="Times New Roman"/>
          <w:color w:val="000000"/>
          <w:sz w:val="28"/>
          <w:szCs w:val="28"/>
        </w:rPr>
        <w:t xml:space="preserve"> - количество критериев для оценки удовлетворенности качеством оказания услуг i-ой </w:t>
      </w:r>
      <w:r>
        <w:rPr>
          <w:rFonts w:ascii="Times New Roman" w:hAnsi="Times New Roman"/>
          <w:sz w:val="28"/>
          <w:szCs w:val="28"/>
        </w:rPr>
        <w:t>организацией</w:t>
      </w:r>
      <w:r w:rsidRPr="00D158E2">
        <w:rPr>
          <w:rFonts w:ascii="Times New Roman" w:hAnsi="Times New Roman"/>
          <w:sz w:val="28"/>
          <w:szCs w:val="28"/>
        </w:rPr>
        <w:t xml:space="preserve"> культуры</w:t>
      </w:r>
      <w:r w:rsidRPr="00D158E2">
        <w:rPr>
          <w:rFonts w:ascii="Times New Roman" w:hAnsi="Times New Roman" w:cs="Times New Roman"/>
          <w:color w:val="000000"/>
          <w:sz w:val="28"/>
          <w:szCs w:val="28"/>
        </w:rPr>
        <w:t>;</w:t>
      </w:r>
    </w:p>
    <w:p w:rsidR="00BC7EDC" w:rsidRPr="00D158E2" w:rsidRDefault="006E7EC3" w:rsidP="00BC7EDC">
      <w:pPr>
        <w:spacing w:after="0" w:line="360" w:lineRule="auto"/>
        <w:ind w:firstLine="709"/>
        <w:jc w:val="both"/>
        <w:rPr>
          <w:rFonts w:ascii="Times New Roman" w:hAnsi="Times New Roman" w:cs="Times New Roman"/>
          <w:color w:val="000000"/>
          <w:sz w:val="28"/>
          <w:szCs w:val="28"/>
        </w:rPr>
      </w:pPr>
      <m:oMath>
        <m:sSubSup>
          <m:sSubSupPr>
            <m:ctrlPr>
              <w:rPr>
                <w:rFonts w:ascii="Cambria Math" w:hAnsi="Cambria Math" w:cs="Times New Roman"/>
                <w:i/>
                <w:color w:val="000000"/>
                <w:sz w:val="28"/>
                <w:szCs w:val="28"/>
              </w:rPr>
            </m:ctrlPr>
          </m:sSubSupPr>
          <m:e>
            <m:r>
              <w:rPr>
                <w:rFonts w:ascii="Cambria Math" w:hAnsi="Cambria Math" w:cs="Times New Roman"/>
                <w:color w:val="000000"/>
                <w:sz w:val="28"/>
                <w:szCs w:val="28"/>
              </w:rPr>
              <m:t>m</m:t>
            </m:r>
          </m:e>
          <m:sub>
            <m:r>
              <w:rPr>
                <w:rFonts w:ascii="Cambria Math" w:hAnsi="Cambria Math" w:cs="Times New Roman"/>
                <w:color w:val="000000"/>
                <w:sz w:val="28"/>
                <w:szCs w:val="28"/>
              </w:rPr>
              <m:t>ijp</m:t>
            </m:r>
          </m:sub>
          <m:sup>
            <m:r>
              <w:rPr>
                <w:rFonts w:ascii="Cambria Math" w:hAnsi="Cambria Math" w:cs="Times New Roman"/>
                <w:color w:val="000000"/>
                <w:sz w:val="28"/>
                <w:szCs w:val="28"/>
              </w:rPr>
              <m:t xml:space="preserve"> </m:t>
            </m:r>
          </m:sup>
        </m:sSubSup>
      </m:oMath>
      <w:r w:rsidR="00BC7EDC" w:rsidRPr="00D158E2">
        <w:rPr>
          <w:rFonts w:ascii="Times New Roman" w:hAnsi="Times New Roman" w:cs="Times New Roman"/>
          <w:color w:val="000000"/>
          <w:sz w:val="28"/>
          <w:szCs w:val="28"/>
        </w:rPr>
        <w:t xml:space="preserve"> – оценка удовлетворенн</w:t>
      </w:r>
      <w:r w:rsidR="00BC7EDC">
        <w:rPr>
          <w:rFonts w:ascii="Times New Roman" w:hAnsi="Times New Roman" w:cs="Times New Roman"/>
          <w:color w:val="000000"/>
          <w:sz w:val="28"/>
          <w:szCs w:val="28"/>
        </w:rPr>
        <w:t xml:space="preserve">ости качеством оказания услуг </w:t>
      </w:r>
      <w:r w:rsidR="00BC7EDC" w:rsidRPr="00D158E2">
        <w:rPr>
          <w:rFonts w:ascii="Times New Roman" w:hAnsi="Times New Roman" w:cs="Times New Roman"/>
          <w:color w:val="000000"/>
          <w:sz w:val="28"/>
          <w:szCs w:val="28"/>
        </w:rPr>
        <w:t xml:space="preserve">i-ой </w:t>
      </w:r>
      <w:r w:rsidR="00BC7EDC">
        <w:rPr>
          <w:rFonts w:ascii="Times New Roman" w:hAnsi="Times New Roman"/>
          <w:sz w:val="28"/>
          <w:szCs w:val="28"/>
        </w:rPr>
        <w:t>организацией</w:t>
      </w:r>
      <w:r w:rsidR="00BC7EDC" w:rsidRPr="00D158E2">
        <w:rPr>
          <w:rFonts w:ascii="Times New Roman" w:hAnsi="Times New Roman"/>
          <w:sz w:val="28"/>
          <w:szCs w:val="28"/>
        </w:rPr>
        <w:t xml:space="preserve"> культуры</w:t>
      </w:r>
      <w:r w:rsidR="00BC7EDC" w:rsidRPr="00D158E2">
        <w:rPr>
          <w:rFonts w:ascii="Times New Roman" w:hAnsi="Times New Roman" w:cs="Times New Roman"/>
          <w:color w:val="000000"/>
          <w:sz w:val="28"/>
          <w:szCs w:val="28"/>
        </w:rPr>
        <w:t xml:space="preserve">, сформированная </w:t>
      </w:r>
      <w:r w:rsidR="00BC7EDC" w:rsidRPr="00D158E2">
        <w:rPr>
          <w:rFonts w:ascii="Times New Roman" w:hAnsi="Times New Roman" w:cs="Times New Roman"/>
          <w:color w:val="000000"/>
          <w:sz w:val="28"/>
          <w:szCs w:val="28"/>
          <w:lang w:val="en-US"/>
        </w:rPr>
        <w:t>p</w:t>
      </w:r>
      <w:r w:rsidR="00BC7EDC" w:rsidRPr="00D158E2">
        <w:rPr>
          <w:rFonts w:ascii="Times New Roman" w:hAnsi="Times New Roman" w:cs="Times New Roman"/>
          <w:color w:val="000000"/>
          <w:sz w:val="28"/>
          <w:szCs w:val="28"/>
        </w:rPr>
        <w:t xml:space="preserve">-ым получателем услуг по  </w:t>
      </w:r>
      <w:r w:rsidR="00BC7EDC" w:rsidRPr="00D158E2">
        <w:rPr>
          <w:rFonts w:ascii="Times New Roman" w:hAnsi="Times New Roman" w:cs="Times New Roman"/>
          <w:color w:val="000000"/>
          <w:sz w:val="28"/>
          <w:szCs w:val="28"/>
          <w:lang w:val="en-US"/>
        </w:rPr>
        <w:t>j</w:t>
      </w:r>
      <w:r w:rsidR="00BC7EDC" w:rsidRPr="00D158E2">
        <w:rPr>
          <w:rFonts w:ascii="Times New Roman" w:hAnsi="Times New Roman" w:cs="Times New Roman"/>
          <w:color w:val="000000"/>
          <w:sz w:val="28"/>
          <w:szCs w:val="28"/>
        </w:rPr>
        <w:t>-ому критерию;</w:t>
      </w:r>
    </w:p>
    <w:p w:rsidR="00BC7EDC" w:rsidRDefault="00BC7EDC" w:rsidP="00BC7EDC">
      <w:pPr>
        <w:spacing w:after="0" w:line="360" w:lineRule="auto"/>
        <w:ind w:firstLine="709"/>
        <w:jc w:val="both"/>
        <w:rPr>
          <w:rFonts w:ascii="Times New Roman" w:hAnsi="Times New Roman" w:cs="Times New Roman"/>
          <w:color w:val="000000"/>
          <w:sz w:val="28"/>
          <w:szCs w:val="28"/>
        </w:rPr>
      </w:pPr>
      <w:r w:rsidRPr="00D158E2">
        <w:rPr>
          <w:rFonts w:ascii="Times New Roman" w:hAnsi="Times New Roman" w:cs="Times New Roman"/>
          <w:color w:val="000000"/>
          <w:sz w:val="28"/>
          <w:szCs w:val="28"/>
        </w:rPr>
        <w:t>Перечень критериев для оценки удовлетворенности качеством оказания услуг</w:t>
      </w:r>
      <w:r>
        <w:rPr>
          <w:rFonts w:ascii="Times New Roman" w:hAnsi="Times New Roman" w:cs="Times New Roman"/>
          <w:color w:val="000000"/>
          <w:sz w:val="28"/>
          <w:szCs w:val="28"/>
        </w:rPr>
        <w:t xml:space="preserve"> организациями культуры</w:t>
      </w:r>
      <w:r w:rsidRPr="00D158E2">
        <w:rPr>
          <w:rFonts w:ascii="Times New Roman" w:hAnsi="Times New Roman" w:cs="Times New Roman"/>
          <w:color w:val="000000"/>
          <w:sz w:val="28"/>
          <w:szCs w:val="28"/>
        </w:rPr>
        <w:t xml:space="preserve">, а также диапазоны значений </w:t>
      </w:r>
      <w:r>
        <w:rPr>
          <w:rFonts w:ascii="Times New Roman" w:hAnsi="Times New Roman" w:cs="Times New Roman"/>
          <w:color w:val="000000"/>
          <w:sz w:val="28"/>
          <w:szCs w:val="28"/>
        </w:rPr>
        <w:t>(показатели, характеризующие соответствующие критерии) определяю</w:t>
      </w:r>
      <w:r w:rsidRPr="00D158E2">
        <w:rPr>
          <w:rFonts w:ascii="Times New Roman" w:hAnsi="Times New Roman" w:cs="Times New Roman"/>
          <w:color w:val="000000"/>
          <w:sz w:val="28"/>
          <w:szCs w:val="28"/>
        </w:rPr>
        <w:t>тся в соответствии с Перечнем показателей, характеризующих общие критерии оценки качества оказания услуг организациями культуры</w:t>
      </w:r>
      <w:r>
        <w:rPr>
          <w:rFonts w:ascii="Times New Roman" w:hAnsi="Times New Roman" w:cs="Times New Roman"/>
          <w:color w:val="000000"/>
          <w:sz w:val="28"/>
          <w:szCs w:val="28"/>
        </w:rPr>
        <w:t xml:space="preserve"> </w:t>
      </w:r>
      <w:r w:rsidRPr="006A33C9">
        <w:rPr>
          <w:rFonts w:ascii="Times New Roman" w:hAnsi="Times New Roman" w:cs="Times New Roman"/>
          <w:color w:val="000000"/>
          <w:sz w:val="28"/>
          <w:szCs w:val="28"/>
        </w:rPr>
        <w:t>(приказ от 25.02.2015 г. № 288 «Об утверждении показателей, характеризующих общие критерии оценки качества оказания услуг организациями культуры»)</w:t>
      </w:r>
      <w:r w:rsidRPr="00D158E2">
        <w:rPr>
          <w:rFonts w:ascii="Times New Roman" w:hAnsi="Times New Roman" w:cs="Times New Roman"/>
          <w:color w:val="000000"/>
          <w:sz w:val="28"/>
          <w:szCs w:val="28"/>
        </w:rPr>
        <w:t>.</w:t>
      </w:r>
    </w:p>
    <w:p w:rsidR="00BC7EDC" w:rsidRDefault="00BC7EDC" w:rsidP="00BC7EDC">
      <w:pPr>
        <w:spacing w:after="0" w:line="240" w:lineRule="auto"/>
        <w:jc w:val="right"/>
        <w:rPr>
          <w:rFonts w:ascii="Times New Roman" w:hAnsi="Times New Roman" w:cs="Times New Roman"/>
          <w:color w:val="000000"/>
          <w:sz w:val="28"/>
          <w:szCs w:val="28"/>
        </w:rPr>
      </w:pPr>
    </w:p>
    <w:p w:rsidR="00BC7EDC" w:rsidRDefault="00BC7EDC" w:rsidP="00BC7EDC">
      <w:pPr>
        <w:spacing w:after="0" w:line="240" w:lineRule="auto"/>
        <w:jc w:val="right"/>
        <w:rPr>
          <w:rFonts w:ascii="Times New Roman" w:hAnsi="Times New Roman" w:cs="Times New Roman"/>
          <w:color w:val="000000"/>
          <w:sz w:val="28"/>
          <w:szCs w:val="28"/>
        </w:rPr>
      </w:pPr>
    </w:p>
    <w:p w:rsidR="00BC7EDC" w:rsidRDefault="00BC7EDC" w:rsidP="00BC7EDC">
      <w:pPr>
        <w:spacing w:after="0" w:line="240" w:lineRule="auto"/>
        <w:jc w:val="right"/>
        <w:rPr>
          <w:rFonts w:ascii="Times New Roman" w:hAnsi="Times New Roman" w:cs="Times New Roman"/>
          <w:color w:val="000000"/>
          <w:sz w:val="28"/>
          <w:szCs w:val="28"/>
        </w:rPr>
      </w:pPr>
    </w:p>
    <w:p w:rsidR="00BC7EDC" w:rsidRDefault="00BC7EDC" w:rsidP="00BC7EDC">
      <w:pPr>
        <w:spacing w:after="0" w:line="240" w:lineRule="auto"/>
        <w:jc w:val="right"/>
        <w:rPr>
          <w:rFonts w:ascii="Times New Roman" w:hAnsi="Times New Roman" w:cs="Times New Roman"/>
          <w:color w:val="000000"/>
          <w:sz w:val="28"/>
          <w:szCs w:val="28"/>
        </w:rPr>
      </w:pPr>
    </w:p>
    <w:p w:rsidR="00BC7EDC" w:rsidRDefault="00BC7EDC" w:rsidP="00BC7EDC">
      <w:pPr>
        <w:spacing w:after="0" w:line="240" w:lineRule="auto"/>
        <w:jc w:val="right"/>
        <w:rPr>
          <w:rFonts w:ascii="Times New Roman" w:hAnsi="Times New Roman" w:cs="Times New Roman"/>
          <w:color w:val="000000"/>
          <w:sz w:val="28"/>
          <w:szCs w:val="28"/>
        </w:rPr>
      </w:pPr>
    </w:p>
    <w:p w:rsidR="00BC7EDC" w:rsidRDefault="00BC7EDC" w:rsidP="00BC7EDC">
      <w:pPr>
        <w:spacing w:after="0" w:line="240" w:lineRule="auto"/>
        <w:jc w:val="right"/>
        <w:rPr>
          <w:rFonts w:ascii="Times New Roman" w:hAnsi="Times New Roman" w:cs="Times New Roman"/>
          <w:color w:val="000000"/>
          <w:sz w:val="28"/>
          <w:szCs w:val="28"/>
        </w:rPr>
      </w:pPr>
      <w:r w:rsidRPr="00CF656E">
        <w:rPr>
          <w:rFonts w:ascii="Times New Roman" w:hAnsi="Times New Roman" w:cs="Times New Roman"/>
          <w:color w:val="000000"/>
          <w:sz w:val="28"/>
          <w:szCs w:val="28"/>
        </w:rPr>
        <w:lastRenderedPageBreak/>
        <w:t>Приложение 2</w:t>
      </w:r>
    </w:p>
    <w:p w:rsidR="00BC7EDC" w:rsidRPr="003D322B" w:rsidRDefault="00BC7EDC" w:rsidP="00BC7EDC">
      <w:pPr>
        <w:pStyle w:val="1"/>
        <w:spacing w:before="0" w:line="240" w:lineRule="auto"/>
        <w:jc w:val="right"/>
        <w:rPr>
          <w:szCs w:val="28"/>
        </w:rPr>
      </w:pPr>
      <w:r w:rsidRPr="003D322B">
        <w:rPr>
          <w:szCs w:val="28"/>
        </w:rPr>
        <w:t>к Методическим рекомендациям</w:t>
      </w:r>
    </w:p>
    <w:p w:rsidR="00BC7EDC" w:rsidRDefault="00BC7EDC" w:rsidP="00BC7EDC">
      <w:pPr>
        <w:spacing w:after="0" w:line="240" w:lineRule="auto"/>
        <w:jc w:val="right"/>
        <w:rPr>
          <w:rFonts w:ascii="Times New Roman" w:hAnsi="Times New Roman" w:cs="Times New Roman"/>
          <w:color w:val="000000"/>
          <w:sz w:val="28"/>
          <w:szCs w:val="28"/>
        </w:rPr>
      </w:pPr>
    </w:p>
    <w:p w:rsidR="00BC7EDC" w:rsidRPr="00D158E2" w:rsidRDefault="00BC7EDC" w:rsidP="00BC7EDC">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Значимость</w:t>
      </w:r>
      <w:r w:rsidRPr="00D158E2">
        <w:rPr>
          <w:rFonts w:ascii="Times New Roman" w:hAnsi="Times New Roman" w:cs="Times New Roman"/>
          <w:b/>
          <w:color w:val="000000"/>
          <w:sz w:val="28"/>
          <w:szCs w:val="28"/>
        </w:rPr>
        <w:t xml:space="preserve"> информационных объектов </w:t>
      </w:r>
    </w:p>
    <w:p w:rsidR="00BC7EDC" w:rsidRPr="00D158E2" w:rsidRDefault="00BC7EDC" w:rsidP="00BC7EDC">
      <w:pPr>
        <w:spacing w:after="0" w:line="240" w:lineRule="auto"/>
        <w:jc w:val="center"/>
        <w:rPr>
          <w:rFonts w:ascii="Times New Roman" w:hAnsi="Times New Roman"/>
          <w:b/>
          <w:sz w:val="28"/>
          <w:szCs w:val="28"/>
        </w:rPr>
      </w:pPr>
      <w:r w:rsidRPr="00D158E2">
        <w:rPr>
          <w:rFonts w:ascii="Times New Roman" w:hAnsi="Times New Roman" w:cs="Times New Roman"/>
          <w:b/>
          <w:color w:val="000000"/>
          <w:sz w:val="28"/>
          <w:szCs w:val="28"/>
        </w:rPr>
        <w:t xml:space="preserve">для оценки </w:t>
      </w:r>
      <w:r w:rsidRPr="00D158E2">
        <w:rPr>
          <w:rFonts w:ascii="Times New Roman" w:hAnsi="Times New Roman"/>
          <w:b/>
          <w:sz w:val="28"/>
          <w:szCs w:val="28"/>
        </w:rPr>
        <w:t xml:space="preserve">уровня открытости и доступности информации </w:t>
      </w:r>
    </w:p>
    <w:p w:rsidR="00BC7EDC" w:rsidRDefault="00BC7EDC" w:rsidP="00BC7EDC">
      <w:pPr>
        <w:spacing w:after="0" w:line="240" w:lineRule="auto"/>
        <w:jc w:val="center"/>
        <w:rPr>
          <w:rFonts w:ascii="Times New Roman" w:hAnsi="Times New Roman"/>
          <w:b/>
          <w:sz w:val="28"/>
          <w:szCs w:val="28"/>
        </w:rPr>
      </w:pPr>
      <w:r w:rsidRPr="00D158E2">
        <w:rPr>
          <w:rFonts w:ascii="Times New Roman" w:hAnsi="Times New Roman"/>
          <w:b/>
          <w:sz w:val="28"/>
          <w:szCs w:val="28"/>
        </w:rPr>
        <w:t>организации культуры</w:t>
      </w:r>
    </w:p>
    <w:p w:rsidR="00BC7EDC" w:rsidRPr="00D158E2" w:rsidRDefault="00BC7EDC" w:rsidP="00BC7EDC">
      <w:pPr>
        <w:spacing w:after="0" w:line="240" w:lineRule="auto"/>
        <w:jc w:val="center"/>
        <w:rPr>
          <w:b/>
          <w:szCs w:val="28"/>
        </w:rPr>
      </w:pPr>
    </w:p>
    <w:p w:rsidR="00BC7EDC" w:rsidRPr="00CA5AF9" w:rsidRDefault="00BC7EDC" w:rsidP="00BC7EDC">
      <w:pPr>
        <w:spacing w:after="0" w:line="360" w:lineRule="auto"/>
        <w:jc w:val="both"/>
        <w:rPr>
          <w:sz w:val="28"/>
          <w:szCs w:val="28"/>
        </w:rPr>
      </w:pPr>
      <w:r w:rsidRPr="00CA5AF9">
        <w:rPr>
          <w:rFonts w:ascii="Times New Roman" w:hAnsi="Times New Roman"/>
          <w:sz w:val="28"/>
          <w:szCs w:val="28"/>
        </w:rPr>
        <w:t>Информационный объект - объект, расположенный на официальном сайте учреждения культуры, несущий информационную нагрузку, например:</w:t>
      </w:r>
      <w:r>
        <w:rPr>
          <w:rFonts w:ascii="Times New Roman" w:hAnsi="Times New Roman"/>
          <w:sz w:val="28"/>
          <w:szCs w:val="28"/>
        </w:rPr>
        <w:t xml:space="preserve"> </w:t>
      </w:r>
      <w:r w:rsidRPr="00CA5AF9">
        <w:rPr>
          <w:rFonts w:ascii="Times New Roman" w:hAnsi="Times New Roman"/>
          <w:sz w:val="28"/>
          <w:szCs w:val="28"/>
        </w:rPr>
        <w:t>почтовый адрес, сведения об учредителе, перечень услуг.</w:t>
      </w: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64"/>
        <w:gridCol w:w="3261"/>
        <w:gridCol w:w="709"/>
        <w:gridCol w:w="3968"/>
        <w:gridCol w:w="992"/>
      </w:tblGrid>
      <w:tr w:rsidR="00BC7EDC" w:rsidRPr="00D158E2" w:rsidTr="00BC7EDC">
        <w:trPr>
          <w:cantSplit/>
          <w:trHeight w:val="1085"/>
          <w:tblHeader/>
        </w:trPr>
        <w:tc>
          <w:tcPr>
            <w:tcW w:w="1164" w:type="dxa"/>
            <w:tcBorders>
              <w:top w:val="single" w:sz="4" w:space="0" w:color="auto"/>
              <w:left w:val="single" w:sz="4" w:space="0" w:color="auto"/>
              <w:bottom w:val="single" w:sz="4" w:space="0" w:color="auto"/>
              <w:right w:val="single" w:sz="4" w:space="0" w:color="auto"/>
            </w:tcBorders>
            <w:noWrap/>
            <w:vAlign w:val="center"/>
          </w:tcPr>
          <w:p w:rsidR="00BC7EDC" w:rsidRPr="007A231D" w:rsidRDefault="00BC7EDC" w:rsidP="00BC7EDC">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Пункт приказа №288</w:t>
            </w:r>
          </w:p>
        </w:tc>
        <w:tc>
          <w:tcPr>
            <w:tcW w:w="3261" w:type="dxa"/>
            <w:tcBorders>
              <w:top w:val="single" w:sz="4" w:space="0" w:color="auto"/>
              <w:left w:val="single" w:sz="4" w:space="0" w:color="auto"/>
              <w:bottom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b/>
                <w:sz w:val="24"/>
                <w:szCs w:val="24"/>
              </w:rPr>
            </w:pPr>
          </w:p>
          <w:p w:rsidR="00BC7EDC" w:rsidRPr="007A231D" w:rsidRDefault="00BC7EDC" w:rsidP="00BC7EDC">
            <w:pPr>
              <w:spacing w:after="0" w:line="240" w:lineRule="auto"/>
              <w:jc w:val="center"/>
              <w:rPr>
                <w:rFonts w:ascii="Times New Roman" w:hAnsi="Times New Roman" w:cs="Times New Roman"/>
                <w:b/>
                <w:sz w:val="24"/>
                <w:szCs w:val="24"/>
              </w:rPr>
            </w:pPr>
            <w:r w:rsidRPr="007A231D">
              <w:rPr>
                <w:rFonts w:ascii="Times New Roman" w:hAnsi="Times New Roman" w:cs="Times New Roman"/>
                <w:b/>
                <w:sz w:val="24"/>
                <w:szCs w:val="24"/>
              </w:rPr>
              <w:t>Наименование показателя</w:t>
            </w:r>
          </w:p>
        </w:tc>
        <w:tc>
          <w:tcPr>
            <w:tcW w:w="709" w:type="dxa"/>
            <w:tcBorders>
              <w:top w:val="single" w:sz="4" w:space="0" w:color="auto"/>
              <w:left w:val="single" w:sz="4" w:space="0" w:color="auto"/>
              <w:bottom w:val="single" w:sz="4" w:space="0" w:color="auto"/>
              <w:right w:val="single" w:sz="4" w:space="0" w:color="auto"/>
            </w:tcBorders>
            <w:vAlign w:val="center"/>
          </w:tcPr>
          <w:p w:rsidR="00BC7EDC" w:rsidRPr="007A231D" w:rsidRDefault="00BC7EDC" w:rsidP="00BC7EDC">
            <w:pPr>
              <w:spacing w:after="0" w:line="240" w:lineRule="auto"/>
              <w:jc w:val="center"/>
              <w:rPr>
                <w:rFonts w:ascii="Times New Roman" w:hAnsi="Times New Roman" w:cs="Times New Roman"/>
                <w:b/>
                <w:color w:val="000000"/>
                <w:sz w:val="24"/>
                <w:szCs w:val="24"/>
              </w:rPr>
            </w:pPr>
            <w:r w:rsidRPr="007A231D">
              <w:rPr>
                <w:rFonts w:ascii="Times New Roman" w:hAnsi="Times New Roman" w:cs="Times New Roman"/>
                <w:b/>
                <w:color w:val="000000"/>
                <w:sz w:val="24"/>
                <w:szCs w:val="24"/>
              </w:rPr>
              <w:t>№</w:t>
            </w:r>
          </w:p>
        </w:tc>
        <w:tc>
          <w:tcPr>
            <w:tcW w:w="3968" w:type="dxa"/>
            <w:tcBorders>
              <w:top w:val="single" w:sz="4" w:space="0" w:color="auto"/>
              <w:left w:val="single" w:sz="4" w:space="0" w:color="auto"/>
              <w:bottom w:val="single" w:sz="4" w:space="0" w:color="auto"/>
              <w:right w:val="single" w:sz="4" w:space="0" w:color="auto"/>
            </w:tcBorders>
            <w:vAlign w:val="center"/>
          </w:tcPr>
          <w:p w:rsidR="00BC7EDC" w:rsidRPr="007A231D" w:rsidRDefault="00BC7EDC" w:rsidP="00BC7EDC">
            <w:pPr>
              <w:spacing w:after="0" w:line="240" w:lineRule="auto"/>
              <w:jc w:val="center"/>
              <w:rPr>
                <w:rFonts w:ascii="Times New Roman" w:hAnsi="Times New Roman" w:cs="Times New Roman"/>
                <w:b/>
                <w:color w:val="000000"/>
                <w:sz w:val="24"/>
                <w:szCs w:val="24"/>
              </w:rPr>
            </w:pPr>
            <w:r w:rsidRPr="007A231D">
              <w:rPr>
                <w:rFonts w:ascii="Times New Roman" w:hAnsi="Times New Roman" w:cs="Times New Roman"/>
                <w:b/>
                <w:sz w:val="24"/>
                <w:szCs w:val="24"/>
              </w:rPr>
              <w:t>Наименование информационного объекта (требования)</w:t>
            </w:r>
          </w:p>
        </w:tc>
        <w:tc>
          <w:tcPr>
            <w:tcW w:w="992" w:type="dxa"/>
            <w:tcBorders>
              <w:top w:val="single" w:sz="4" w:space="0" w:color="auto"/>
              <w:left w:val="single" w:sz="4" w:space="0" w:color="auto"/>
              <w:bottom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b/>
                <w:sz w:val="24"/>
                <w:szCs w:val="24"/>
              </w:rPr>
            </w:pPr>
            <w:r w:rsidRPr="007A231D">
              <w:rPr>
                <w:rFonts w:ascii="Times New Roman" w:hAnsi="Times New Roman" w:cs="Times New Roman"/>
                <w:b/>
                <w:sz w:val="24"/>
                <w:szCs w:val="24"/>
              </w:rPr>
              <w:t xml:space="preserve">Значи-мость, балл </w:t>
            </w:r>
          </w:p>
        </w:tc>
      </w:tr>
      <w:tr w:rsidR="00BC7EDC" w:rsidRPr="00D158E2" w:rsidTr="00BC7EDC">
        <w:trPr>
          <w:cantSplit/>
        </w:trPr>
        <w:tc>
          <w:tcPr>
            <w:tcW w:w="1164" w:type="dxa"/>
            <w:vMerge w:val="restart"/>
            <w:tcBorders>
              <w:top w:val="single" w:sz="4" w:space="0" w:color="auto"/>
              <w:left w:val="single" w:sz="4" w:space="0" w:color="auto"/>
              <w:right w:val="single" w:sz="4" w:space="0" w:color="auto"/>
            </w:tcBorders>
            <w:noWrap/>
          </w:tcPr>
          <w:p w:rsidR="00BC7EDC" w:rsidRPr="007A231D" w:rsidRDefault="00BC7EDC" w:rsidP="00BC7EDC">
            <w:pPr>
              <w:spacing w:after="0" w:line="240" w:lineRule="auto"/>
              <w:rPr>
                <w:rFonts w:ascii="Times New Roman" w:hAnsi="Times New Roman" w:cs="Times New Roman"/>
                <w:color w:val="000000"/>
                <w:sz w:val="24"/>
                <w:szCs w:val="24"/>
              </w:rPr>
            </w:pPr>
            <w:r w:rsidRPr="00FA28BC">
              <w:rPr>
                <w:rFonts w:ascii="Times New Roman" w:hAnsi="Times New Roman" w:cs="Times New Roman"/>
                <w:color w:val="000000"/>
                <w:sz w:val="24"/>
                <w:szCs w:val="24"/>
              </w:rPr>
              <w:t>1.1</w:t>
            </w:r>
          </w:p>
        </w:tc>
        <w:tc>
          <w:tcPr>
            <w:tcW w:w="3261" w:type="dxa"/>
            <w:vMerge w:val="restart"/>
            <w:tcBorders>
              <w:top w:val="single" w:sz="4" w:space="0" w:color="auto"/>
              <w:left w:val="single" w:sz="4" w:space="0" w:color="auto"/>
              <w:right w:val="single" w:sz="4" w:space="0" w:color="auto"/>
            </w:tcBorders>
          </w:tcPr>
          <w:p w:rsidR="00BC7EDC" w:rsidRPr="00FA28BC" w:rsidRDefault="00BC7EDC" w:rsidP="00BC7EDC">
            <w:pPr>
              <w:spacing w:after="0" w:line="240" w:lineRule="auto"/>
              <w:rPr>
                <w:rFonts w:ascii="Times New Roman" w:hAnsi="Times New Roman" w:cs="Times New Roman"/>
                <w:color w:val="000000"/>
                <w:sz w:val="24"/>
                <w:szCs w:val="24"/>
              </w:rPr>
            </w:pPr>
            <w:r w:rsidRPr="00FA28BC">
              <w:rPr>
                <w:rFonts w:ascii="Times New Roman" w:hAnsi="Times New Roman" w:cs="Times New Roman"/>
                <w:color w:val="000000"/>
                <w:sz w:val="24"/>
                <w:szCs w:val="24"/>
              </w:rPr>
              <w:t>Полное и сокращенное наименование организации культуры, место нахождения, почтовый адрес, схема проезда, адрес электронной почты, структура организации культуры, сведения об учредителе (учредителях), учредительные документы</w:t>
            </w:r>
          </w:p>
        </w:tc>
        <w:tc>
          <w:tcPr>
            <w:tcW w:w="709" w:type="dxa"/>
            <w:tcBorders>
              <w:top w:val="single" w:sz="4" w:space="0" w:color="auto"/>
              <w:left w:val="single" w:sz="4" w:space="0" w:color="auto"/>
              <w:right w:val="single" w:sz="4" w:space="0" w:color="auto"/>
            </w:tcBorders>
            <w:vAlign w:val="center"/>
          </w:tcPr>
          <w:p w:rsidR="00BC7EDC" w:rsidRPr="007A231D" w:rsidRDefault="00BC7EDC" w:rsidP="00BC7EDC">
            <w:pPr>
              <w:spacing w:after="0" w:line="240" w:lineRule="auto"/>
              <w:jc w:val="center"/>
              <w:rPr>
                <w:rFonts w:ascii="Times New Roman" w:hAnsi="Times New Roman" w:cs="Times New Roman"/>
                <w:color w:val="000000"/>
                <w:sz w:val="24"/>
                <w:szCs w:val="24"/>
              </w:rPr>
            </w:pPr>
            <w:r w:rsidRPr="007A231D">
              <w:rPr>
                <w:rFonts w:ascii="Times New Roman" w:hAnsi="Times New Roman" w:cs="Times New Roman"/>
                <w:color w:val="000000"/>
                <w:sz w:val="24"/>
                <w:szCs w:val="24"/>
              </w:rPr>
              <w:t>1</w:t>
            </w:r>
          </w:p>
        </w:tc>
        <w:tc>
          <w:tcPr>
            <w:tcW w:w="3968" w:type="dxa"/>
            <w:tcBorders>
              <w:top w:val="single" w:sz="4" w:space="0" w:color="auto"/>
              <w:left w:val="single" w:sz="4" w:space="0" w:color="auto"/>
              <w:bottom w:val="single" w:sz="4" w:space="0" w:color="auto"/>
              <w:right w:val="single" w:sz="4" w:space="0" w:color="auto"/>
            </w:tcBorders>
            <w:vAlign w:val="center"/>
          </w:tcPr>
          <w:p w:rsidR="00BC7EDC" w:rsidRPr="007A231D" w:rsidRDefault="00BC7EDC" w:rsidP="00BC7EDC">
            <w:pPr>
              <w:spacing w:after="0" w:line="240" w:lineRule="auto"/>
              <w:rPr>
                <w:rFonts w:ascii="Times New Roman" w:hAnsi="Times New Roman" w:cs="Times New Roman"/>
                <w:color w:val="000000"/>
                <w:sz w:val="24"/>
                <w:szCs w:val="24"/>
              </w:rPr>
            </w:pPr>
            <w:r w:rsidRPr="007A231D">
              <w:rPr>
                <w:rFonts w:ascii="Times New Roman" w:hAnsi="Times New Roman" w:cs="Times New Roman"/>
                <w:color w:val="000000"/>
                <w:sz w:val="24"/>
                <w:szCs w:val="24"/>
              </w:rPr>
              <w:t>Полное наименование организации культуры, сокращенное наименование организации культуры</w:t>
            </w:r>
          </w:p>
        </w:tc>
        <w:tc>
          <w:tcPr>
            <w:tcW w:w="992" w:type="dxa"/>
            <w:tcBorders>
              <w:top w:val="single" w:sz="4" w:space="0" w:color="auto"/>
              <w:left w:val="single" w:sz="4" w:space="0" w:color="auto"/>
              <w:bottom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color w:val="000000"/>
                <w:sz w:val="24"/>
                <w:szCs w:val="24"/>
              </w:rPr>
            </w:pPr>
            <w:r w:rsidRPr="007A231D">
              <w:rPr>
                <w:rFonts w:ascii="Times New Roman" w:hAnsi="Times New Roman" w:cs="Times New Roman"/>
                <w:color w:val="000000"/>
                <w:sz w:val="24"/>
                <w:szCs w:val="24"/>
              </w:rPr>
              <w:t>1</w:t>
            </w:r>
          </w:p>
        </w:tc>
      </w:tr>
      <w:tr w:rsidR="00BC7EDC" w:rsidRPr="00D158E2" w:rsidTr="00BC7EDC">
        <w:trPr>
          <w:cantSplit/>
        </w:trPr>
        <w:tc>
          <w:tcPr>
            <w:tcW w:w="1164" w:type="dxa"/>
            <w:vMerge/>
            <w:tcBorders>
              <w:left w:val="single" w:sz="4" w:space="0" w:color="auto"/>
              <w:right w:val="single" w:sz="4" w:space="0" w:color="auto"/>
            </w:tcBorders>
            <w:noWrap/>
            <w:vAlign w:val="center"/>
          </w:tcPr>
          <w:p w:rsidR="00BC7EDC" w:rsidRPr="007A231D" w:rsidRDefault="00BC7EDC" w:rsidP="00BC7EDC">
            <w:pPr>
              <w:spacing w:after="0" w:line="240" w:lineRule="auto"/>
              <w:jc w:val="center"/>
              <w:rPr>
                <w:rFonts w:ascii="Times New Roman" w:hAnsi="Times New Roman" w:cs="Times New Roman"/>
                <w:color w:val="000000"/>
                <w:sz w:val="24"/>
                <w:szCs w:val="24"/>
              </w:rPr>
            </w:pPr>
          </w:p>
        </w:tc>
        <w:tc>
          <w:tcPr>
            <w:tcW w:w="3261" w:type="dxa"/>
            <w:vMerge/>
            <w:tcBorders>
              <w:left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iCs/>
                <w:color w:val="000000"/>
                <w:sz w:val="24"/>
                <w:szCs w:val="24"/>
              </w:rPr>
            </w:pPr>
          </w:p>
        </w:tc>
        <w:tc>
          <w:tcPr>
            <w:tcW w:w="709" w:type="dxa"/>
            <w:tcBorders>
              <w:left w:val="single" w:sz="4" w:space="0" w:color="auto"/>
              <w:right w:val="single" w:sz="4" w:space="0" w:color="auto"/>
            </w:tcBorders>
            <w:vAlign w:val="center"/>
          </w:tcPr>
          <w:p w:rsidR="00BC7EDC" w:rsidRPr="007A231D" w:rsidRDefault="00BC7EDC" w:rsidP="00BC7EDC">
            <w:pPr>
              <w:spacing w:after="0" w:line="240" w:lineRule="auto"/>
              <w:jc w:val="center"/>
              <w:rPr>
                <w:rFonts w:ascii="Times New Roman" w:hAnsi="Times New Roman" w:cs="Times New Roman"/>
                <w:color w:val="000000"/>
                <w:sz w:val="24"/>
                <w:szCs w:val="24"/>
              </w:rPr>
            </w:pPr>
            <w:r w:rsidRPr="007A231D">
              <w:rPr>
                <w:rFonts w:ascii="Times New Roman" w:hAnsi="Times New Roman" w:cs="Times New Roman"/>
                <w:color w:val="000000"/>
                <w:sz w:val="24"/>
                <w:szCs w:val="24"/>
              </w:rPr>
              <w:t>2</w:t>
            </w:r>
          </w:p>
        </w:tc>
        <w:tc>
          <w:tcPr>
            <w:tcW w:w="3968" w:type="dxa"/>
            <w:tcBorders>
              <w:top w:val="single" w:sz="4" w:space="0" w:color="auto"/>
              <w:left w:val="single" w:sz="4" w:space="0" w:color="auto"/>
              <w:bottom w:val="single" w:sz="4" w:space="0" w:color="auto"/>
              <w:right w:val="single" w:sz="4" w:space="0" w:color="auto"/>
            </w:tcBorders>
            <w:vAlign w:val="center"/>
          </w:tcPr>
          <w:p w:rsidR="00BC7EDC" w:rsidRPr="007A231D" w:rsidRDefault="00BC7EDC" w:rsidP="00BC7EDC">
            <w:pPr>
              <w:spacing w:after="0" w:line="240" w:lineRule="auto"/>
              <w:rPr>
                <w:rFonts w:ascii="Times New Roman" w:hAnsi="Times New Roman" w:cs="Times New Roman"/>
                <w:iCs/>
                <w:color w:val="000000"/>
                <w:sz w:val="24"/>
                <w:szCs w:val="24"/>
              </w:rPr>
            </w:pPr>
            <w:r w:rsidRPr="007A231D">
              <w:rPr>
                <w:rFonts w:ascii="Times New Roman" w:hAnsi="Times New Roman" w:cs="Times New Roman"/>
                <w:iCs/>
                <w:color w:val="000000"/>
                <w:sz w:val="24"/>
                <w:szCs w:val="24"/>
              </w:rPr>
              <w:t>Почтовый адрес, схема размещения организации культуры</w:t>
            </w:r>
            <w:r>
              <w:rPr>
                <w:rFonts w:ascii="Times New Roman" w:hAnsi="Times New Roman" w:cs="Times New Roman"/>
                <w:iCs/>
                <w:color w:val="000000"/>
                <w:sz w:val="24"/>
                <w:szCs w:val="24"/>
              </w:rPr>
              <w:t>, схема проезда</w:t>
            </w:r>
          </w:p>
        </w:tc>
        <w:tc>
          <w:tcPr>
            <w:tcW w:w="992" w:type="dxa"/>
            <w:tcBorders>
              <w:top w:val="single" w:sz="4" w:space="0" w:color="auto"/>
              <w:left w:val="single" w:sz="4" w:space="0" w:color="auto"/>
              <w:bottom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iCs/>
                <w:color w:val="000000"/>
                <w:sz w:val="24"/>
                <w:szCs w:val="24"/>
              </w:rPr>
            </w:pPr>
            <w:r w:rsidRPr="007A231D">
              <w:rPr>
                <w:rFonts w:ascii="Times New Roman" w:hAnsi="Times New Roman" w:cs="Times New Roman"/>
                <w:color w:val="000000"/>
                <w:sz w:val="24"/>
                <w:szCs w:val="24"/>
              </w:rPr>
              <w:t>1</w:t>
            </w:r>
          </w:p>
        </w:tc>
      </w:tr>
      <w:tr w:rsidR="00BC7EDC" w:rsidRPr="00D158E2" w:rsidTr="00BC7EDC">
        <w:trPr>
          <w:cantSplit/>
        </w:trPr>
        <w:tc>
          <w:tcPr>
            <w:tcW w:w="1164" w:type="dxa"/>
            <w:vMerge/>
            <w:tcBorders>
              <w:left w:val="single" w:sz="4" w:space="0" w:color="auto"/>
              <w:right w:val="single" w:sz="4" w:space="0" w:color="auto"/>
            </w:tcBorders>
            <w:noWrap/>
            <w:vAlign w:val="center"/>
          </w:tcPr>
          <w:p w:rsidR="00BC7EDC" w:rsidRPr="007A231D" w:rsidRDefault="00BC7EDC" w:rsidP="00BC7EDC">
            <w:pPr>
              <w:spacing w:after="0" w:line="240" w:lineRule="auto"/>
              <w:jc w:val="center"/>
              <w:rPr>
                <w:rFonts w:ascii="Times New Roman" w:hAnsi="Times New Roman" w:cs="Times New Roman"/>
                <w:color w:val="000000"/>
                <w:sz w:val="24"/>
                <w:szCs w:val="24"/>
              </w:rPr>
            </w:pPr>
          </w:p>
        </w:tc>
        <w:tc>
          <w:tcPr>
            <w:tcW w:w="3261" w:type="dxa"/>
            <w:vMerge/>
            <w:tcBorders>
              <w:left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color w:val="000000"/>
                <w:sz w:val="24"/>
                <w:szCs w:val="24"/>
              </w:rPr>
            </w:pPr>
          </w:p>
        </w:tc>
        <w:tc>
          <w:tcPr>
            <w:tcW w:w="709" w:type="dxa"/>
            <w:tcBorders>
              <w:left w:val="single" w:sz="4" w:space="0" w:color="auto"/>
              <w:right w:val="single" w:sz="4" w:space="0" w:color="auto"/>
            </w:tcBorders>
            <w:vAlign w:val="center"/>
          </w:tcPr>
          <w:p w:rsidR="00BC7EDC" w:rsidRPr="007A231D" w:rsidRDefault="00BC7EDC" w:rsidP="00BC7EDC">
            <w:pPr>
              <w:spacing w:after="0" w:line="240" w:lineRule="auto"/>
              <w:jc w:val="center"/>
              <w:rPr>
                <w:rFonts w:ascii="Times New Roman" w:hAnsi="Times New Roman" w:cs="Times New Roman"/>
                <w:color w:val="000000"/>
                <w:sz w:val="24"/>
                <w:szCs w:val="24"/>
              </w:rPr>
            </w:pPr>
            <w:r w:rsidRPr="007A231D">
              <w:rPr>
                <w:rFonts w:ascii="Times New Roman" w:hAnsi="Times New Roman" w:cs="Times New Roman"/>
                <w:color w:val="000000"/>
                <w:sz w:val="24"/>
                <w:szCs w:val="24"/>
              </w:rPr>
              <w:t>3</w:t>
            </w:r>
          </w:p>
        </w:tc>
        <w:tc>
          <w:tcPr>
            <w:tcW w:w="3968" w:type="dxa"/>
            <w:tcBorders>
              <w:top w:val="single" w:sz="4" w:space="0" w:color="auto"/>
              <w:left w:val="single" w:sz="4" w:space="0" w:color="auto"/>
              <w:bottom w:val="single" w:sz="4" w:space="0" w:color="auto"/>
              <w:right w:val="single" w:sz="4" w:space="0" w:color="auto"/>
            </w:tcBorders>
            <w:vAlign w:val="center"/>
          </w:tcPr>
          <w:p w:rsidR="00BC7EDC" w:rsidRPr="007A231D" w:rsidRDefault="00BC7EDC" w:rsidP="00BC7EDC">
            <w:pPr>
              <w:spacing w:after="0" w:line="240" w:lineRule="auto"/>
              <w:rPr>
                <w:rFonts w:ascii="Times New Roman" w:hAnsi="Times New Roman" w:cs="Times New Roman"/>
                <w:color w:val="000000"/>
                <w:sz w:val="24"/>
                <w:szCs w:val="24"/>
              </w:rPr>
            </w:pPr>
            <w:r w:rsidRPr="007A231D">
              <w:rPr>
                <w:rFonts w:ascii="Times New Roman" w:hAnsi="Times New Roman" w:cs="Times New Roman"/>
                <w:color w:val="000000"/>
                <w:sz w:val="24"/>
                <w:szCs w:val="24"/>
              </w:rPr>
              <w:t>Адрес электронной почты</w:t>
            </w:r>
          </w:p>
        </w:tc>
        <w:tc>
          <w:tcPr>
            <w:tcW w:w="992" w:type="dxa"/>
            <w:tcBorders>
              <w:top w:val="single" w:sz="4" w:space="0" w:color="auto"/>
              <w:left w:val="single" w:sz="4" w:space="0" w:color="auto"/>
              <w:bottom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color w:val="000000"/>
                <w:sz w:val="24"/>
                <w:szCs w:val="24"/>
              </w:rPr>
            </w:pPr>
            <w:r w:rsidRPr="007A231D">
              <w:rPr>
                <w:rFonts w:ascii="Times New Roman" w:hAnsi="Times New Roman" w:cs="Times New Roman"/>
                <w:color w:val="000000"/>
                <w:sz w:val="24"/>
                <w:szCs w:val="24"/>
              </w:rPr>
              <w:t>1</w:t>
            </w:r>
          </w:p>
        </w:tc>
      </w:tr>
      <w:tr w:rsidR="00BC7EDC" w:rsidRPr="00D158E2" w:rsidTr="00BC7EDC">
        <w:trPr>
          <w:cantSplit/>
        </w:trPr>
        <w:tc>
          <w:tcPr>
            <w:tcW w:w="1164" w:type="dxa"/>
            <w:vMerge/>
            <w:tcBorders>
              <w:left w:val="single" w:sz="4" w:space="0" w:color="auto"/>
              <w:right w:val="single" w:sz="4" w:space="0" w:color="auto"/>
            </w:tcBorders>
            <w:noWrap/>
            <w:vAlign w:val="center"/>
          </w:tcPr>
          <w:p w:rsidR="00BC7EDC" w:rsidRPr="007A231D" w:rsidRDefault="00BC7EDC" w:rsidP="00BC7EDC">
            <w:pPr>
              <w:spacing w:after="0" w:line="240" w:lineRule="auto"/>
              <w:jc w:val="center"/>
              <w:rPr>
                <w:rFonts w:ascii="Times New Roman" w:hAnsi="Times New Roman" w:cs="Times New Roman"/>
                <w:color w:val="000000"/>
                <w:sz w:val="24"/>
                <w:szCs w:val="24"/>
              </w:rPr>
            </w:pPr>
          </w:p>
        </w:tc>
        <w:tc>
          <w:tcPr>
            <w:tcW w:w="3261" w:type="dxa"/>
            <w:vMerge/>
            <w:tcBorders>
              <w:left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color w:val="000000"/>
                <w:sz w:val="24"/>
                <w:szCs w:val="24"/>
              </w:rPr>
            </w:pPr>
          </w:p>
        </w:tc>
        <w:tc>
          <w:tcPr>
            <w:tcW w:w="709" w:type="dxa"/>
            <w:tcBorders>
              <w:left w:val="single" w:sz="4" w:space="0" w:color="auto"/>
              <w:right w:val="single" w:sz="4" w:space="0" w:color="auto"/>
            </w:tcBorders>
            <w:vAlign w:val="center"/>
          </w:tcPr>
          <w:p w:rsidR="00BC7EDC" w:rsidRPr="007A231D" w:rsidRDefault="00BC7EDC" w:rsidP="00BC7ED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968" w:type="dxa"/>
            <w:tcBorders>
              <w:top w:val="single" w:sz="4" w:space="0" w:color="auto"/>
              <w:left w:val="single" w:sz="4" w:space="0" w:color="auto"/>
              <w:bottom w:val="single" w:sz="4" w:space="0" w:color="auto"/>
              <w:right w:val="single" w:sz="4" w:space="0" w:color="auto"/>
            </w:tcBorders>
            <w:vAlign w:val="center"/>
          </w:tcPr>
          <w:p w:rsidR="00BC7EDC" w:rsidRPr="007A231D" w:rsidRDefault="00BC7EDC" w:rsidP="00BC7ED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Структура организации культуры</w:t>
            </w:r>
          </w:p>
        </w:tc>
        <w:tc>
          <w:tcPr>
            <w:tcW w:w="992" w:type="dxa"/>
            <w:tcBorders>
              <w:top w:val="single" w:sz="4" w:space="0" w:color="auto"/>
              <w:left w:val="single" w:sz="4" w:space="0" w:color="auto"/>
              <w:bottom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BC7EDC" w:rsidRPr="00D158E2" w:rsidTr="00BC7EDC">
        <w:trPr>
          <w:cantSplit/>
        </w:trPr>
        <w:tc>
          <w:tcPr>
            <w:tcW w:w="1164" w:type="dxa"/>
            <w:vMerge/>
            <w:tcBorders>
              <w:left w:val="single" w:sz="4" w:space="0" w:color="auto"/>
              <w:bottom w:val="single" w:sz="4" w:space="0" w:color="auto"/>
              <w:right w:val="single" w:sz="4" w:space="0" w:color="auto"/>
            </w:tcBorders>
            <w:noWrap/>
            <w:vAlign w:val="center"/>
          </w:tcPr>
          <w:p w:rsidR="00BC7EDC" w:rsidRPr="007A231D" w:rsidRDefault="00BC7EDC" w:rsidP="00BC7EDC">
            <w:pPr>
              <w:spacing w:after="0" w:line="240" w:lineRule="auto"/>
              <w:jc w:val="center"/>
              <w:rPr>
                <w:rFonts w:ascii="Times New Roman" w:hAnsi="Times New Roman" w:cs="Times New Roman"/>
                <w:color w:val="000000"/>
                <w:sz w:val="24"/>
                <w:szCs w:val="24"/>
                <w:highlight w:val="yellow"/>
                <w:lang w:val="en-US"/>
              </w:rPr>
            </w:pPr>
          </w:p>
        </w:tc>
        <w:tc>
          <w:tcPr>
            <w:tcW w:w="3261" w:type="dxa"/>
            <w:vMerge/>
            <w:tcBorders>
              <w:left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p>
        </w:tc>
        <w:tc>
          <w:tcPr>
            <w:tcW w:w="709" w:type="dxa"/>
            <w:tcBorders>
              <w:left w:val="single" w:sz="4" w:space="0" w:color="auto"/>
              <w:right w:val="single" w:sz="4" w:space="0" w:color="auto"/>
            </w:tcBorders>
            <w:vAlign w:val="center"/>
          </w:tcPr>
          <w:p w:rsidR="00BC7EDC" w:rsidRPr="007A231D" w:rsidRDefault="00BC7EDC" w:rsidP="00BC7EDC">
            <w:pPr>
              <w:spacing w:after="0" w:line="240" w:lineRule="auto"/>
              <w:jc w:val="center"/>
              <w:rPr>
                <w:rFonts w:ascii="Times New Roman" w:hAnsi="Times New Roman" w:cs="Times New Roman"/>
                <w:color w:val="000000"/>
                <w:sz w:val="24"/>
                <w:szCs w:val="24"/>
                <w:highlight w:val="yellow"/>
                <w:lang w:val="en-US"/>
              </w:rPr>
            </w:pPr>
            <w:r>
              <w:rPr>
                <w:rFonts w:ascii="Times New Roman" w:hAnsi="Times New Roman" w:cs="Times New Roman"/>
                <w:color w:val="000000"/>
                <w:sz w:val="24"/>
                <w:szCs w:val="24"/>
                <w:lang w:val="en-US"/>
              </w:rPr>
              <w:t>5</w:t>
            </w:r>
          </w:p>
        </w:tc>
        <w:tc>
          <w:tcPr>
            <w:tcW w:w="3968" w:type="dxa"/>
            <w:tcBorders>
              <w:top w:val="single" w:sz="4" w:space="0" w:color="auto"/>
              <w:left w:val="single" w:sz="4" w:space="0" w:color="auto"/>
              <w:bottom w:val="single" w:sz="4" w:space="0" w:color="auto"/>
              <w:right w:val="single" w:sz="4" w:space="0" w:color="auto"/>
            </w:tcBorders>
            <w:vAlign w:val="center"/>
          </w:tcPr>
          <w:p w:rsidR="00BC7EDC" w:rsidRPr="007A231D" w:rsidRDefault="00BC7EDC" w:rsidP="00BC7EDC">
            <w:pPr>
              <w:spacing w:after="0" w:line="240" w:lineRule="auto"/>
              <w:rPr>
                <w:rFonts w:ascii="Times New Roman" w:hAnsi="Times New Roman" w:cs="Times New Roman"/>
                <w:sz w:val="24"/>
                <w:szCs w:val="24"/>
              </w:rPr>
            </w:pPr>
            <w:r w:rsidRPr="007A231D">
              <w:rPr>
                <w:rFonts w:ascii="Times New Roman" w:hAnsi="Times New Roman" w:cs="Times New Roman"/>
                <w:sz w:val="24"/>
                <w:szCs w:val="24"/>
              </w:rPr>
              <w:t>Сведения об учредителе, учредительные документы</w:t>
            </w:r>
            <w:r>
              <w:rPr>
                <w:rFonts w:ascii="Times New Roman" w:hAnsi="Times New Roman" w:cs="Times New Roman"/>
                <w:sz w:val="24"/>
                <w:szCs w:val="24"/>
              </w:rPr>
              <w:t xml:space="preserve"> организации культуры</w:t>
            </w:r>
          </w:p>
        </w:tc>
        <w:tc>
          <w:tcPr>
            <w:tcW w:w="992" w:type="dxa"/>
            <w:tcBorders>
              <w:top w:val="single" w:sz="4" w:space="0" w:color="auto"/>
              <w:left w:val="single" w:sz="4" w:space="0" w:color="auto"/>
              <w:bottom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r w:rsidRPr="007A231D">
              <w:rPr>
                <w:rFonts w:ascii="Times New Roman" w:hAnsi="Times New Roman" w:cs="Times New Roman"/>
                <w:color w:val="000000"/>
                <w:sz w:val="24"/>
                <w:szCs w:val="24"/>
              </w:rPr>
              <w:t>1</w:t>
            </w:r>
          </w:p>
        </w:tc>
      </w:tr>
      <w:tr w:rsidR="00BC7EDC" w:rsidRPr="00D158E2" w:rsidTr="00BC7EDC">
        <w:trPr>
          <w:cantSplit/>
        </w:trPr>
        <w:tc>
          <w:tcPr>
            <w:tcW w:w="1164" w:type="dxa"/>
            <w:vMerge w:val="restart"/>
            <w:tcBorders>
              <w:left w:val="single" w:sz="4" w:space="0" w:color="auto"/>
              <w:right w:val="single" w:sz="4" w:space="0" w:color="auto"/>
            </w:tcBorders>
            <w:noWrap/>
          </w:tcPr>
          <w:p w:rsidR="00BC7EDC" w:rsidRPr="00FA28BC" w:rsidRDefault="00BC7EDC" w:rsidP="00BC7EDC">
            <w:pPr>
              <w:spacing w:after="0" w:line="240" w:lineRule="auto"/>
              <w:rPr>
                <w:rFonts w:ascii="Times New Roman" w:hAnsi="Times New Roman" w:cs="Times New Roman"/>
                <w:color w:val="000000"/>
                <w:sz w:val="24"/>
                <w:szCs w:val="24"/>
              </w:rPr>
            </w:pPr>
            <w:r w:rsidRPr="00FA28BC">
              <w:rPr>
                <w:rFonts w:ascii="Times New Roman" w:hAnsi="Times New Roman" w:cs="Times New Roman"/>
                <w:color w:val="000000"/>
                <w:sz w:val="24"/>
                <w:szCs w:val="24"/>
              </w:rPr>
              <w:t>1.2</w:t>
            </w:r>
          </w:p>
        </w:tc>
        <w:tc>
          <w:tcPr>
            <w:tcW w:w="3261" w:type="dxa"/>
            <w:vMerge w:val="restart"/>
            <w:tcBorders>
              <w:left w:val="single" w:sz="4" w:space="0" w:color="auto"/>
              <w:right w:val="single" w:sz="4" w:space="0" w:color="auto"/>
            </w:tcBorders>
          </w:tcPr>
          <w:p w:rsidR="00BC7EDC" w:rsidRPr="00FA28BC" w:rsidRDefault="00BC7EDC" w:rsidP="00BC7EDC">
            <w:pPr>
              <w:spacing w:after="0" w:line="240" w:lineRule="auto"/>
              <w:rPr>
                <w:rFonts w:ascii="Times New Roman" w:hAnsi="Times New Roman" w:cs="Times New Roman"/>
                <w:color w:val="000000"/>
                <w:sz w:val="24"/>
                <w:szCs w:val="24"/>
              </w:rPr>
            </w:pPr>
            <w:r w:rsidRPr="00FA28BC">
              <w:rPr>
                <w:rFonts w:ascii="Times New Roman" w:hAnsi="Times New Roman" w:cs="Times New Roman"/>
                <w:color w:val="000000"/>
                <w:sz w:val="24"/>
                <w:szCs w:val="24"/>
              </w:rPr>
              <w:t>Информация о выполнении государственного/ муниципального задания, отчет о результатах деятельности организации культуры</w:t>
            </w:r>
          </w:p>
        </w:tc>
        <w:tc>
          <w:tcPr>
            <w:tcW w:w="709" w:type="dxa"/>
            <w:tcBorders>
              <w:left w:val="single" w:sz="4" w:space="0" w:color="auto"/>
              <w:right w:val="single" w:sz="4" w:space="0" w:color="auto"/>
            </w:tcBorders>
          </w:tcPr>
          <w:p w:rsidR="00BC7EDC" w:rsidRPr="007A231D" w:rsidDel="00EA0A85" w:rsidRDefault="00BC7EDC" w:rsidP="00BC7EDC">
            <w:pPr>
              <w:spacing w:after="0" w:line="240" w:lineRule="auto"/>
              <w:jc w:val="center"/>
              <w:rPr>
                <w:rFonts w:ascii="Times New Roman" w:hAnsi="Times New Roman" w:cs="Times New Roman"/>
                <w:color w:val="000000"/>
                <w:sz w:val="24"/>
                <w:szCs w:val="24"/>
                <w:lang w:val="en-US"/>
              </w:rPr>
            </w:pPr>
            <w:r>
              <w:rPr>
                <w:rFonts w:ascii="Times New Roman" w:hAnsi="Times New Roman" w:cs="Times New Roman"/>
                <w:sz w:val="24"/>
                <w:szCs w:val="24"/>
              </w:rPr>
              <w:t>6</w:t>
            </w:r>
          </w:p>
        </w:tc>
        <w:tc>
          <w:tcPr>
            <w:tcW w:w="3968" w:type="dxa"/>
            <w:tcBorders>
              <w:top w:val="single" w:sz="4" w:space="0" w:color="auto"/>
              <w:left w:val="single" w:sz="4" w:space="0" w:color="auto"/>
              <w:bottom w:val="single" w:sz="4" w:space="0" w:color="auto"/>
              <w:right w:val="single" w:sz="4" w:space="0" w:color="auto"/>
            </w:tcBorders>
          </w:tcPr>
          <w:p w:rsidR="00BC7EDC" w:rsidRPr="007A231D" w:rsidRDefault="00BC7EDC" w:rsidP="00BC7EDC">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7C6018">
              <w:rPr>
                <w:rFonts w:ascii="Times New Roman" w:hAnsi="Times New Roman" w:cs="Times New Roman"/>
                <w:sz w:val="24"/>
                <w:szCs w:val="24"/>
              </w:rPr>
              <w:t>бщая информация об учреждении;</w:t>
            </w:r>
          </w:p>
        </w:tc>
        <w:tc>
          <w:tcPr>
            <w:tcW w:w="992" w:type="dxa"/>
            <w:tcBorders>
              <w:top w:val="single" w:sz="4" w:space="0" w:color="auto"/>
              <w:left w:val="single" w:sz="4" w:space="0" w:color="auto"/>
              <w:bottom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BC7EDC" w:rsidRPr="00D158E2" w:rsidTr="00BC7EDC">
        <w:trPr>
          <w:cantSplit/>
        </w:trPr>
        <w:tc>
          <w:tcPr>
            <w:tcW w:w="1164" w:type="dxa"/>
            <w:vMerge/>
            <w:tcBorders>
              <w:left w:val="single" w:sz="4" w:space="0" w:color="auto"/>
              <w:right w:val="single" w:sz="4" w:space="0" w:color="auto"/>
            </w:tcBorders>
            <w:noWrap/>
            <w:vAlign w:val="center"/>
          </w:tcPr>
          <w:p w:rsidR="00BC7EDC" w:rsidRPr="007A231D" w:rsidRDefault="00BC7EDC" w:rsidP="00BC7EDC">
            <w:pPr>
              <w:spacing w:after="0" w:line="240" w:lineRule="auto"/>
              <w:jc w:val="center"/>
              <w:rPr>
                <w:rFonts w:ascii="Times New Roman" w:hAnsi="Times New Roman" w:cs="Times New Roman"/>
                <w:color w:val="000000"/>
                <w:sz w:val="24"/>
                <w:szCs w:val="24"/>
                <w:highlight w:val="yellow"/>
                <w:lang w:val="en-US"/>
              </w:rPr>
            </w:pPr>
          </w:p>
        </w:tc>
        <w:tc>
          <w:tcPr>
            <w:tcW w:w="3261" w:type="dxa"/>
            <w:vMerge/>
            <w:tcBorders>
              <w:left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p>
        </w:tc>
        <w:tc>
          <w:tcPr>
            <w:tcW w:w="709" w:type="dxa"/>
            <w:tcBorders>
              <w:left w:val="single" w:sz="4" w:space="0" w:color="auto"/>
              <w:right w:val="single" w:sz="4" w:space="0" w:color="auto"/>
            </w:tcBorders>
          </w:tcPr>
          <w:p w:rsidR="00BC7EDC" w:rsidRPr="007A231D" w:rsidDel="00EA0A85" w:rsidRDefault="00BC7EDC" w:rsidP="00BC7EDC">
            <w:pPr>
              <w:spacing w:after="0" w:line="240" w:lineRule="auto"/>
              <w:jc w:val="center"/>
              <w:rPr>
                <w:rFonts w:ascii="Times New Roman" w:hAnsi="Times New Roman" w:cs="Times New Roman"/>
                <w:color w:val="000000"/>
                <w:sz w:val="24"/>
                <w:szCs w:val="24"/>
                <w:lang w:val="en-US"/>
              </w:rPr>
            </w:pPr>
            <w:r>
              <w:rPr>
                <w:rFonts w:ascii="Times New Roman" w:hAnsi="Times New Roman" w:cs="Times New Roman"/>
                <w:sz w:val="24"/>
                <w:szCs w:val="24"/>
              </w:rPr>
              <w:t>7</w:t>
            </w:r>
          </w:p>
        </w:tc>
        <w:tc>
          <w:tcPr>
            <w:tcW w:w="3968" w:type="dxa"/>
            <w:tcBorders>
              <w:top w:val="single" w:sz="4" w:space="0" w:color="auto"/>
              <w:left w:val="single" w:sz="4" w:space="0" w:color="auto"/>
              <w:bottom w:val="single" w:sz="4" w:space="0" w:color="auto"/>
              <w:right w:val="single" w:sz="4" w:space="0" w:color="auto"/>
            </w:tcBorders>
          </w:tcPr>
          <w:p w:rsidR="00BC7EDC" w:rsidRPr="007A231D" w:rsidRDefault="00BC7EDC" w:rsidP="00BC7EDC">
            <w:pPr>
              <w:spacing w:after="0" w:line="240" w:lineRule="auto"/>
              <w:rPr>
                <w:rFonts w:ascii="Times New Roman" w:hAnsi="Times New Roman" w:cs="Times New Roman"/>
                <w:sz w:val="24"/>
                <w:szCs w:val="24"/>
              </w:rPr>
            </w:pPr>
            <w:r>
              <w:rPr>
                <w:rFonts w:ascii="Times New Roman" w:hAnsi="Times New Roman" w:cs="Times New Roman"/>
                <w:sz w:val="24"/>
                <w:szCs w:val="24"/>
              </w:rPr>
              <w:t>И</w:t>
            </w:r>
            <w:r w:rsidRPr="007C6018">
              <w:rPr>
                <w:rFonts w:ascii="Times New Roman" w:hAnsi="Times New Roman" w:cs="Times New Roman"/>
                <w:sz w:val="24"/>
                <w:szCs w:val="24"/>
              </w:rPr>
              <w:t>нформация о государственном задании на текущий финансовый год;</w:t>
            </w:r>
          </w:p>
        </w:tc>
        <w:tc>
          <w:tcPr>
            <w:tcW w:w="992" w:type="dxa"/>
            <w:tcBorders>
              <w:top w:val="single" w:sz="4" w:space="0" w:color="auto"/>
              <w:left w:val="single" w:sz="4" w:space="0" w:color="auto"/>
              <w:bottom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BC7EDC" w:rsidRPr="00D158E2" w:rsidTr="00BC7EDC">
        <w:trPr>
          <w:cantSplit/>
        </w:trPr>
        <w:tc>
          <w:tcPr>
            <w:tcW w:w="1164" w:type="dxa"/>
            <w:vMerge/>
            <w:tcBorders>
              <w:left w:val="single" w:sz="4" w:space="0" w:color="auto"/>
              <w:right w:val="single" w:sz="4" w:space="0" w:color="auto"/>
            </w:tcBorders>
            <w:noWrap/>
            <w:vAlign w:val="center"/>
          </w:tcPr>
          <w:p w:rsidR="00BC7EDC" w:rsidRPr="007A231D" w:rsidRDefault="00BC7EDC" w:rsidP="00BC7EDC">
            <w:pPr>
              <w:spacing w:after="0" w:line="240" w:lineRule="auto"/>
              <w:jc w:val="center"/>
              <w:rPr>
                <w:rFonts w:ascii="Times New Roman" w:hAnsi="Times New Roman" w:cs="Times New Roman"/>
                <w:color w:val="000000"/>
                <w:sz w:val="24"/>
                <w:szCs w:val="24"/>
                <w:highlight w:val="yellow"/>
                <w:lang w:val="en-US"/>
              </w:rPr>
            </w:pPr>
          </w:p>
        </w:tc>
        <w:tc>
          <w:tcPr>
            <w:tcW w:w="3261" w:type="dxa"/>
            <w:vMerge/>
            <w:tcBorders>
              <w:left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p>
        </w:tc>
        <w:tc>
          <w:tcPr>
            <w:tcW w:w="709" w:type="dxa"/>
            <w:tcBorders>
              <w:left w:val="single" w:sz="4" w:space="0" w:color="auto"/>
              <w:right w:val="single" w:sz="4" w:space="0" w:color="auto"/>
            </w:tcBorders>
          </w:tcPr>
          <w:p w:rsidR="00BC7EDC" w:rsidRPr="007A231D" w:rsidDel="00EA0A85" w:rsidRDefault="00BC7EDC" w:rsidP="00BC7EDC">
            <w:pPr>
              <w:spacing w:after="0" w:line="240" w:lineRule="auto"/>
              <w:jc w:val="center"/>
              <w:rPr>
                <w:rFonts w:ascii="Times New Roman" w:hAnsi="Times New Roman" w:cs="Times New Roman"/>
                <w:color w:val="000000"/>
                <w:sz w:val="24"/>
                <w:szCs w:val="24"/>
                <w:lang w:val="en-US"/>
              </w:rPr>
            </w:pPr>
            <w:r>
              <w:rPr>
                <w:rFonts w:ascii="Times New Roman" w:hAnsi="Times New Roman" w:cs="Times New Roman"/>
                <w:sz w:val="24"/>
                <w:szCs w:val="24"/>
              </w:rPr>
              <w:t>8</w:t>
            </w:r>
          </w:p>
        </w:tc>
        <w:tc>
          <w:tcPr>
            <w:tcW w:w="3968" w:type="dxa"/>
            <w:tcBorders>
              <w:top w:val="single" w:sz="4" w:space="0" w:color="auto"/>
              <w:left w:val="single" w:sz="4" w:space="0" w:color="auto"/>
              <w:bottom w:val="single" w:sz="4" w:space="0" w:color="auto"/>
              <w:right w:val="single" w:sz="4" w:space="0" w:color="auto"/>
            </w:tcBorders>
          </w:tcPr>
          <w:p w:rsidR="00BC7EDC" w:rsidRPr="007A231D" w:rsidRDefault="00BC7EDC" w:rsidP="00BC7EDC">
            <w:pPr>
              <w:spacing w:after="0" w:line="240" w:lineRule="auto"/>
              <w:rPr>
                <w:rFonts w:ascii="Times New Roman" w:hAnsi="Times New Roman" w:cs="Times New Roman"/>
                <w:sz w:val="24"/>
                <w:szCs w:val="24"/>
              </w:rPr>
            </w:pPr>
            <w:r>
              <w:rPr>
                <w:rFonts w:ascii="Times New Roman" w:hAnsi="Times New Roman" w:cs="Times New Roman"/>
                <w:sz w:val="24"/>
                <w:szCs w:val="24"/>
              </w:rPr>
              <w:t>И</w:t>
            </w:r>
            <w:r w:rsidRPr="007C6018">
              <w:rPr>
                <w:rFonts w:ascii="Times New Roman" w:hAnsi="Times New Roman" w:cs="Times New Roman"/>
                <w:sz w:val="24"/>
                <w:szCs w:val="24"/>
              </w:rPr>
              <w:t>нформация о выполнении государственного задания за отчетный финансовый год;</w:t>
            </w:r>
          </w:p>
        </w:tc>
        <w:tc>
          <w:tcPr>
            <w:tcW w:w="992" w:type="dxa"/>
            <w:tcBorders>
              <w:top w:val="single" w:sz="4" w:space="0" w:color="auto"/>
              <w:left w:val="single" w:sz="4" w:space="0" w:color="auto"/>
              <w:bottom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BC7EDC" w:rsidRPr="00D158E2" w:rsidTr="00BC7EDC">
        <w:trPr>
          <w:cantSplit/>
        </w:trPr>
        <w:tc>
          <w:tcPr>
            <w:tcW w:w="1164" w:type="dxa"/>
            <w:vMerge/>
            <w:tcBorders>
              <w:left w:val="single" w:sz="4" w:space="0" w:color="auto"/>
              <w:right w:val="single" w:sz="4" w:space="0" w:color="auto"/>
            </w:tcBorders>
            <w:noWrap/>
            <w:vAlign w:val="center"/>
          </w:tcPr>
          <w:p w:rsidR="00BC7EDC" w:rsidRPr="007A231D" w:rsidRDefault="00BC7EDC" w:rsidP="00BC7EDC">
            <w:pPr>
              <w:spacing w:after="0" w:line="240" w:lineRule="auto"/>
              <w:jc w:val="center"/>
              <w:rPr>
                <w:rFonts w:ascii="Times New Roman" w:hAnsi="Times New Roman" w:cs="Times New Roman"/>
                <w:color w:val="000000"/>
                <w:sz w:val="24"/>
                <w:szCs w:val="24"/>
                <w:highlight w:val="yellow"/>
                <w:lang w:val="en-US"/>
              </w:rPr>
            </w:pPr>
          </w:p>
        </w:tc>
        <w:tc>
          <w:tcPr>
            <w:tcW w:w="3261" w:type="dxa"/>
            <w:vMerge/>
            <w:tcBorders>
              <w:left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p>
        </w:tc>
        <w:tc>
          <w:tcPr>
            <w:tcW w:w="709" w:type="dxa"/>
            <w:tcBorders>
              <w:left w:val="single" w:sz="4" w:space="0" w:color="auto"/>
              <w:right w:val="single" w:sz="4" w:space="0" w:color="auto"/>
            </w:tcBorders>
          </w:tcPr>
          <w:p w:rsidR="00BC7EDC" w:rsidRPr="007A231D" w:rsidDel="00EA0A85" w:rsidRDefault="00BC7EDC" w:rsidP="00BC7EDC">
            <w:pPr>
              <w:spacing w:after="0" w:line="240" w:lineRule="auto"/>
              <w:jc w:val="center"/>
              <w:rPr>
                <w:rFonts w:ascii="Times New Roman" w:hAnsi="Times New Roman" w:cs="Times New Roman"/>
                <w:color w:val="000000"/>
                <w:sz w:val="24"/>
                <w:szCs w:val="24"/>
                <w:lang w:val="en-US"/>
              </w:rPr>
            </w:pPr>
            <w:r>
              <w:rPr>
                <w:rFonts w:ascii="Times New Roman" w:hAnsi="Times New Roman" w:cs="Times New Roman"/>
                <w:sz w:val="24"/>
                <w:szCs w:val="24"/>
              </w:rPr>
              <w:t>9</w:t>
            </w:r>
          </w:p>
        </w:tc>
        <w:tc>
          <w:tcPr>
            <w:tcW w:w="3968" w:type="dxa"/>
            <w:tcBorders>
              <w:top w:val="single" w:sz="4" w:space="0" w:color="auto"/>
              <w:left w:val="single" w:sz="4" w:space="0" w:color="auto"/>
              <w:bottom w:val="single" w:sz="4" w:space="0" w:color="auto"/>
              <w:right w:val="single" w:sz="4" w:space="0" w:color="auto"/>
            </w:tcBorders>
          </w:tcPr>
          <w:p w:rsidR="00BC7EDC" w:rsidRPr="007A231D" w:rsidRDefault="00BC7EDC" w:rsidP="00BC7EDC">
            <w:pPr>
              <w:spacing w:after="0" w:line="240" w:lineRule="auto"/>
              <w:rPr>
                <w:rFonts w:ascii="Times New Roman" w:hAnsi="Times New Roman" w:cs="Times New Roman"/>
                <w:sz w:val="24"/>
                <w:szCs w:val="24"/>
              </w:rPr>
            </w:pPr>
            <w:r>
              <w:rPr>
                <w:rFonts w:ascii="Times New Roman" w:hAnsi="Times New Roman" w:cs="Times New Roman"/>
                <w:sz w:val="24"/>
                <w:szCs w:val="24"/>
              </w:rPr>
              <w:t>И</w:t>
            </w:r>
            <w:r w:rsidRPr="007C6018">
              <w:rPr>
                <w:rFonts w:ascii="Times New Roman" w:hAnsi="Times New Roman" w:cs="Times New Roman"/>
                <w:sz w:val="24"/>
                <w:szCs w:val="24"/>
              </w:rPr>
              <w:t>нформация о плане финансово-хозяйственной деятельности на текущий год;</w:t>
            </w:r>
          </w:p>
        </w:tc>
        <w:tc>
          <w:tcPr>
            <w:tcW w:w="992" w:type="dxa"/>
            <w:tcBorders>
              <w:top w:val="single" w:sz="4" w:space="0" w:color="auto"/>
              <w:left w:val="single" w:sz="4" w:space="0" w:color="auto"/>
              <w:bottom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BC7EDC" w:rsidRPr="00D158E2" w:rsidTr="00BC7EDC">
        <w:trPr>
          <w:cantSplit/>
        </w:trPr>
        <w:tc>
          <w:tcPr>
            <w:tcW w:w="1164" w:type="dxa"/>
            <w:vMerge/>
            <w:tcBorders>
              <w:left w:val="single" w:sz="4" w:space="0" w:color="auto"/>
              <w:right w:val="single" w:sz="4" w:space="0" w:color="auto"/>
            </w:tcBorders>
            <w:noWrap/>
            <w:vAlign w:val="center"/>
          </w:tcPr>
          <w:p w:rsidR="00BC7EDC" w:rsidRPr="007A231D" w:rsidRDefault="00BC7EDC" w:rsidP="00BC7EDC">
            <w:pPr>
              <w:spacing w:after="0" w:line="240" w:lineRule="auto"/>
              <w:jc w:val="center"/>
              <w:rPr>
                <w:rFonts w:ascii="Times New Roman" w:hAnsi="Times New Roman" w:cs="Times New Roman"/>
                <w:color w:val="000000"/>
                <w:sz w:val="24"/>
                <w:szCs w:val="24"/>
                <w:highlight w:val="yellow"/>
                <w:lang w:val="en-US"/>
              </w:rPr>
            </w:pPr>
          </w:p>
        </w:tc>
        <w:tc>
          <w:tcPr>
            <w:tcW w:w="3261" w:type="dxa"/>
            <w:vMerge/>
            <w:tcBorders>
              <w:left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p>
        </w:tc>
        <w:tc>
          <w:tcPr>
            <w:tcW w:w="709" w:type="dxa"/>
            <w:tcBorders>
              <w:left w:val="single" w:sz="4" w:space="0" w:color="auto"/>
              <w:right w:val="single" w:sz="4" w:space="0" w:color="auto"/>
            </w:tcBorders>
          </w:tcPr>
          <w:p w:rsidR="00BC7EDC" w:rsidRPr="007A231D" w:rsidDel="00EA0A85" w:rsidRDefault="00BC7EDC" w:rsidP="00BC7EDC">
            <w:pPr>
              <w:spacing w:after="0" w:line="240" w:lineRule="auto"/>
              <w:jc w:val="center"/>
              <w:rPr>
                <w:rFonts w:ascii="Times New Roman" w:hAnsi="Times New Roman" w:cs="Times New Roman"/>
                <w:color w:val="000000"/>
                <w:sz w:val="24"/>
                <w:szCs w:val="24"/>
                <w:lang w:val="en-US"/>
              </w:rPr>
            </w:pPr>
            <w:r w:rsidRPr="007A231D">
              <w:rPr>
                <w:rFonts w:ascii="Times New Roman" w:hAnsi="Times New Roman" w:cs="Times New Roman"/>
                <w:sz w:val="24"/>
                <w:szCs w:val="24"/>
              </w:rPr>
              <w:t>1</w:t>
            </w:r>
            <w:r>
              <w:rPr>
                <w:rFonts w:ascii="Times New Roman" w:hAnsi="Times New Roman" w:cs="Times New Roman"/>
                <w:sz w:val="24"/>
                <w:szCs w:val="24"/>
              </w:rPr>
              <w:t>0</w:t>
            </w:r>
          </w:p>
        </w:tc>
        <w:tc>
          <w:tcPr>
            <w:tcW w:w="3968" w:type="dxa"/>
            <w:tcBorders>
              <w:top w:val="single" w:sz="4" w:space="0" w:color="auto"/>
              <w:left w:val="single" w:sz="4" w:space="0" w:color="auto"/>
              <w:bottom w:val="single" w:sz="4" w:space="0" w:color="auto"/>
              <w:right w:val="single" w:sz="4" w:space="0" w:color="auto"/>
            </w:tcBorders>
          </w:tcPr>
          <w:p w:rsidR="00BC7EDC" w:rsidRPr="007A231D" w:rsidRDefault="00BC7EDC" w:rsidP="00BC7EDC">
            <w:pPr>
              <w:spacing w:after="0" w:line="240" w:lineRule="auto"/>
              <w:rPr>
                <w:rFonts w:ascii="Times New Roman" w:hAnsi="Times New Roman" w:cs="Times New Roman"/>
                <w:sz w:val="24"/>
                <w:szCs w:val="24"/>
              </w:rPr>
            </w:pPr>
            <w:r>
              <w:rPr>
                <w:rFonts w:ascii="Times New Roman" w:hAnsi="Times New Roman" w:cs="Times New Roman"/>
                <w:sz w:val="24"/>
                <w:szCs w:val="24"/>
              </w:rPr>
              <w:t>И</w:t>
            </w:r>
            <w:r w:rsidRPr="007C6018">
              <w:rPr>
                <w:rFonts w:ascii="Times New Roman" w:hAnsi="Times New Roman" w:cs="Times New Roman"/>
                <w:sz w:val="24"/>
                <w:szCs w:val="24"/>
              </w:rPr>
              <w:t>нформация о годовой бухгалтерской отчетности за отчетный финансовый год;</w:t>
            </w:r>
          </w:p>
        </w:tc>
        <w:tc>
          <w:tcPr>
            <w:tcW w:w="992" w:type="dxa"/>
            <w:tcBorders>
              <w:top w:val="single" w:sz="4" w:space="0" w:color="auto"/>
              <w:left w:val="single" w:sz="4" w:space="0" w:color="auto"/>
              <w:bottom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BC7EDC" w:rsidRPr="00D158E2" w:rsidTr="00BC7EDC">
        <w:trPr>
          <w:cantSplit/>
        </w:trPr>
        <w:tc>
          <w:tcPr>
            <w:tcW w:w="1164" w:type="dxa"/>
            <w:vMerge/>
            <w:tcBorders>
              <w:left w:val="single" w:sz="4" w:space="0" w:color="auto"/>
              <w:right w:val="single" w:sz="4" w:space="0" w:color="auto"/>
            </w:tcBorders>
            <w:noWrap/>
            <w:vAlign w:val="center"/>
          </w:tcPr>
          <w:p w:rsidR="00BC7EDC" w:rsidRPr="007A231D" w:rsidRDefault="00BC7EDC" w:rsidP="00BC7EDC">
            <w:pPr>
              <w:spacing w:after="0" w:line="240" w:lineRule="auto"/>
              <w:jc w:val="center"/>
              <w:rPr>
                <w:rFonts w:ascii="Times New Roman" w:hAnsi="Times New Roman" w:cs="Times New Roman"/>
                <w:color w:val="000000"/>
                <w:sz w:val="24"/>
                <w:szCs w:val="24"/>
                <w:highlight w:val="yellow"/>
                <w:lang w:val="en-US"/>
              </w:rPr>
            </w:pPr>
          </w:p>
        </w:tc>
        <w:tc>
          <w:tcPr>
            <w:tcW w:w="3261" w:type="dxa"/>
            <w:vMerge/>
            <w:tcBorders>
              <w:left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p>
        </w:tc>
        <w:tc>
          <w:tcPr>
            <w:tcW w:w="709" w:type="dxa"/>
            <w:tcBorders>
              <w:left w:val="single" w:sz="4" w:space="0" w:color="auto"/>
              <w:right w:val="single" w:sz="4" w:space="0" w:color="auto"/>
            </w:tcBorders>
          </w:tcPr>
          <w:p w:rsidR="00BC7EDC" w:rsidRPr="007A231D" w:rsidDel="00EA0A85" w:rsidRDefault="00BC7EDC" w:rsidP="00BC7EDC">
            <w:pPr>
              <w:spacing w:after="0" w:line="240" w:lineRule="auto"/>
              <w:jc w:val="center"/>
              <w:rPr>
                <w:rFonts w:ascii="Times New Roman" w:hAnsi="Times New Roman" w:cs="Times New Roman"/>
                <w:color w:val="000000"/>
                <w:sz w:val="24"/>
                <w:szCs w:val="24"/>
                <w:lang w:val="en-US"/>
              </w:rPr>
            </w:pPr>
            <w:r w:rsidRPr="007A231D">
              <w:rPr>
                <w:rFonts w:ascii="Times New Roman" w:hAnsi="Times New Roman" w:cs="Times New Roman"/>
                <w:sz w:val="24"/>
                <w:szCs w:val="24"/>
              </w:rPr>
              <w:t>1</w:t>
            </w:r>
            <w:r>
              <w:rPr>
                <w:rFonts w:ascii="Times New Roman" w:hAnsi="Times New Roman" w:cs="Times New Roman"/>
                <w:sz w:val="24"/>
                <w:szCs w:val="24"/>
              </w:rPr>
              <w:t>1</w:t>
            </w:r>
          </w:p>
        </w:tc>
        <w:tc>
          <w:tcPr>
            <w:tcW w:w="3968" w:type="dxa"/>
            <w:tcBorders>
              <w:top w:val="single" w:sz="4" w:space="0" w:color="auto"/>
              <w:left w:val="single" w:sz="4" w:space="0" w:color="auto"/>
              <w:bottom w:val="single" w:sz="4" w:space="0" w:color="auto"/>
              <w:right w:val="single" w:sz="4" w:space="0" w:color="auto"/>
            </w:tcBorders>
          </w:tcPr>
          <w:p w:rsidR="00BC7EDC" w:rsidRPr="007A231D" w:rsidRDefault="00BC7EDC" w:rsidP="00BC7EDC">
            <w:pPr>
              <w:spacing w:after="0" w:line="240" w:lineRule="auto"/>
              <w:rPr>
                <w:rFonts w:ascii="Times New Roman" w:hAnsi="Times New Roman" w:cs="Times New Roman"/>
                <w:sz w:val="24"/>
                <w:szCs w:val="24"/>
              </w:rPr>
            </w:pPr>
            <w:r>
              <w:rPr>
                <w:rFonts w:ascii="Times New Roman" w:hAnsi="Times New Roman" w:cs="Times New Roman"/>
                <w:sz w:val="24"/>
                <w:szCs w:val="24"/>
              </w:rPr>
              <w:t>И</w:t>
            </w:r>
            <w:r w:rsidRPr="007C6018">
              <w:rPr>
                <w:rFonts w:ascii="Times New Roman" w:hAnsi="Times New Roman" w:cs="Times New Roman"/>
                <w:sz w:val="24"/>
                <w:szCs w:val="24"/>
              </w:rPr>
              <w:t>нформация о результатах деятельности и об использовании имущества;</w:t>
            </w:r>
          </w:p>
        </w:tc>
        <w:tc>
          <w:tcPr>
            <w:tcW w:w="992" w:type="dxa"/>
            <w:tcBorders>
              <w:top w:val="single" w:sz="4" w:space="0" w:color="auto"/>
              <w:left w:val="single" w:sz="4" w:space="0" w:color="auto"/>
              <w:bottom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BC7EDC" w:rsidRPr="00D158E2" w:rsidTr="00BC7EDC">
        <w:trPr>
          <w:cantSplit/>
        </w:trPr>
        <w:tc>
          <w:tcPr>
            <w:tcW w:w="1164" w:type="dxa"/>
            <w:vMerge/>
            <w:tcBorders>
              <w:left w:val="single" w:sz="4" w:space="0" w:color="auto"/>
              <w:bottom w:val="single" w:sz="4" w:space="0" w:color="auto"/>
              <w:right w:val="single" w:sz="4" w:space="0" w:color="auto"/>
            </w:tcBorders>
            <w:noWrap/>
            <w:vAlign w:val="center"/>
          </w:tcPr>
          <w:p w:rsidR="00BC7EDC" w:rsidRPr="007A231D" w:rsidRDefault="00BC7EDC" w:rsidP="00BC7EDC">
            <w:pPr>
              <w:spacing w:after="0" w:line="240" w:lineRule="auto"/>
              <w:jc w:val="center"/>
              <w:rPr>
                <w:rFonts w:ascii="Times New Roman" w:hAnsi="Times New Roman" w:cs="Times New Roman"/>
                <w:color w:val="000000"/>
                <w:sz w:val="24"/>
                <w:szCs w:val="24"/>
                <w:highlight w:val="yellow"/>
                <w:lang w:val="en-US"/>
              </w:rPr>
            </w:pPr>
          </w:p>
        </w:tc>
        <w:tc>
          <w:tcPr>
            <w:tcW w:w="3261" w:type="dxa"/>
            <w:vMerge/>
            <w:tcBorders>
              <w:left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p>
        </w:tc>
        <w:tc>
          <w:tcPr>
            <w:tcW w:w="709" w:type="dxa"/>
            <w:tcBorders>
              <w:left w:val="single" w:sz="4" w:space="0" w:color="auto"/>
              <w:right w:val="single" w:sz="4" w:space="0" w:color="auto"/>
            </w:tcBorders>
          </w:tcPr>
          <w:p w:rsidR="00BC7EDC" w:rsidRPr="007A231D" w:rsidDel="00EA0A85" w:rsidRDefault="00BC7EDC" w:rsidP="00BC7EDC">
            <w:pPr>
              <w:spacing w:after="0" w:line="240" w:lineRule="auto"/>
              <w:jc w:val="center"/>
              <w:rPr>
                <w:rFonts w:ascii="Times New Roman" w:hAnsi="Times New Roman" w:cs="Times New Roman"/>
                <w:color w:val="000000"/>
                <w:sz w:val="24"/>
                <w:szCs w:val="24"/>
                <w:lang w:val="en-US"/>
              </w:rPr>
            </w:pPr>
            <w:r w:rsidRPr="007A231D">
              <w:rPr>
                <w:rFonts w:ascii="Times New Roman" w:hAnsi="Times New Roman" w:cs="Times New Roman"/>
                <w:sz w:val="24"/>
                <w:szCs w:val="24"/>
              </w:rPr>
              <w:t>1</w:t>
            </w:r>
            <w:r>
              <w:rPr>
                <w:rFonts w:ascii="Times New Roman" w:hAnsi="Times New Roman" w:cs="Times New Roman"/>
                <w:sz w:val="24"/>
                <w:szCs w:val="24"/>
              </w:rPr>
              <w:t>2</w:t>
            </w:r>
          </w:p>
        </w:tc>
        <w:tc>
          <w:tcPr>
            <w:tcW w:w="3968" w:type="dxa"/>
            <w:tcBorders>
              <w:top w:val="single" w:sz="4" w:space="0" w:color="auto"/>
              <w:left w:val="single" w:sz="4" w:space="0" w:color="auto"/>
              <w:bottom w:val="single" w:sz="4" w:space="0" w:color="auto"/>
              <w:right w:val="single" w:sz="4" w:space="0" w:color="auto"/>
            </w:tcBorders>
          </w:tcPr>
          <w:p w:rsidR="00BC7EDC" w:rsidRPr="007A231D" w:rsidRDefault="00BC7EDC" w:rsidP="00BC7EDC">
            <w:pPr>
              <w:spacing w:after="0" w:line="240" w:lineRule="auto"/>
              <w:rPr>
                <w:rFonts w:ascii="Times New Roman" w:hAnsi="Times New Roman" w:cs="Times New Roman"/>
                <w:sz w:val="24"/>
                <w:szCs w:val="24"/>
              </w:rPr>
            </w:pPr>
            <w:r>
              <w:rPr>
                <w:rFonts w:ascii="Times New Roman" w:hAnsi="Times New Roman" w:cs="Times New Roman"/>
                <w:sz w:val="24"/>
                <w:szCs w:val="24"/>
              </w:rPr>
              <w:t>И</w:t>
            </w:r>
            <w:r w:rsidRPr="00FA28BC">
              <w:rPr>
                <w:rFonts w:ascii="Times New Roman" w:hAnsi="Times New Roman" w:cs="Times New Roman"/>
                <w:sz w:val="24"/>
                <w:szCs w:val="24"/>
              </w:rPr>
              <w:t>нформация о контрольных мероприятиях и их результатах за  отчетный финансовый год.</w:t>
            </w:r>
          </w:p>
        </w:tc>
        <w:tc>
          <w:tcPr>
            <w:tcW w:w="992" w:type="dxa"/>
            <w:tcBorders>
              <w:top w:val="single" w:sz="4" w:space="0" w:color="auto"/>
              <w:left w:val="single" w:sz="4" w:space="0" w:color="auto"/>
              <w:bottom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BC7EDC" w:rsidRPr="00D158E2" w:rsidTr="00BC7EDC">
        <w:trPr>
          <w:cantSplit/>
        </w:trPr>
        <w:tc>
          <w:tcPr>
            <w:tcW w:w="1164" w:type="dxa"/>
            <w:vMerge w:val="restart"/>
            <w:tcBorders>
              <w:top w:val="single" w:sz="4" w:space="0" w:color="auto"/>
              <w:left w:val="single" w:sz="4" w:space="0" w:color="auto"/>
              <w:right w:val="single" w:sz="4" w:space="0" w:color="auto"/>
            </w:tcBorders>
            <w:noWrap/>
          </w:tcPr>
          <w:p w:rsidR="00BC7EDC" w:rsidRPr="00FA28BC" w:rsidRDefault="00BC7EDC" w:rsidP="00BC7EDC">
            <w:pPr>
              <w:spacing w:after="0" w:line="240" w:lineRule="auto"/>
              <w:rPr>
                <w:rFonts w:ascii="Times New Roman" w:hAnsi="Times New Roman" w:cs="Times New Roman"/>
                <w:color w:val="000000"/>
                <w:sz w:val="24"/>
                <w:szCs w:val="24"/>
              </w:rPr>
            </w:pPr>
            <w:r w:rsidRPr="00AA00CE">
              <w:rPr>
                <w:rFonts w:ascii="Times New Roman" w:hAnsi="Times New Roman" w:cs="Times New Roman"/>
                <w:color w:val="000000"/>
                <w:sz w:val="24"/>
                <w:szCs w:val="24"/>
              </w:rPr>
              <w:t>2.2</w:t>
            </w:r>
          </w:p>
        </w:tc>
        <w:tc>
          <w:tcPr>
            <w:tcW w:w="3261" w:type="dxa"/>
            <w:vMerge w:val="restart"/>
            <w:tcBorders>
              <w:left w:val="single" w:sz="4" w:space="0" w:color="auto"/>
              <w:right w:val="single" w:sz="4" w:space="0" w:color="auto"/>
            </w:tcBorders>
          </w:tcPr>
          <w:p w:rsidR="00BC7EDC" w:rsidRPr="007A231D" w:rsidRDefault="00BC7EDC" w:rsidP="00BC7EDC">
            <w:pPr>
              <w:spacing w:after="0" w:line="240" w:lineRule="auto"/>
              <w:rPr>
                <w:rFonts w:ascii="Times New Roman" w:hAnsi="Times New Roman" w:cs="Times New Roman"/>
                <w:color w:val="000000"/>
                <w:sz w:val="24"/>
                <w:szCs w:val="24"/>
              </w:rPr>
            </w:pPr>
            <w:r w:rsidRPr="00AA00CE">
              <w:rPr>
                <w:rFonts w:ascii="Times New Roman" w:hAnsi="Times New Roman" w:cs="Times New Roman"/>
                <w:color w:val="000000"/>
                <w:sz w:val="24"/>
                <w:szCs w:val="24"/>
              </w:rPr>
              <w:t xml:space="preserve">Перечень услуг, предоставляемых организацией культуры. </w:t>
            </w:r>
            <w:r w:rsidRPr="00AA00CE">
              <w:rPr>
                <w:rFonts w:ascii="Times New Roman" w:hAnsi="Times New Roman" w:cs="Times New Roman"/>
                <w:color w:val="000000"/>
                <w:sz w:val="24"/>
                <w:szCs w:val="24"/>
              </w:rPr>
              <w:lastRenderedPageBreak/>
              <w:t>Ограничения по ассортименту услуг, ограничения по потребителям услуг. Дополнительные услуги, предоставляемые организацией культуры. Услуги, предоставляемые на платной основе. Стоимость услуг. Предоставление преимущественного права пользования услугами учреждения</w:t>
            </w:r>
          </w:p>
        </w:tc>
        <w:tc>
          <w:tcPr>
            <w:tcW w:w="709" w:type="dxa"/>
            <w:tcBorders>
              <w:left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r w:rsidRPr="007A231D">
              <w:rPr>
                <w:rFonts w:ascii="Times New Roman" w:hAnsi="Times New Roman" w:cs="Times New Roman"/>
                <w:sz w:val="24"/>
                <w:szCs w:val="24"/>
              </w:rPr>
              <w:lastRenderedPageBreak/>
              <w:t>1</w:t>
            </w:r>
            <w:r>
              <w:rPr>
                <w:rFonts w:ascii="Times New Roman" w:hAnsi="Times New Roman" w:cs="Times New Roman"/>
                <w:sz w:val="24"/>
                <w:szCs w:val="24"/>
              </w:rPr>
              <w:t>3</w:t>
            </w:r>
          </w:p>
        </w:tc>
        <w:tc>
          <w:tcPr>
            <w:tcW w:w="3968" w:type="dxa"/>
            <w:tcBorders>
              <w:top w:val="single" w:sz="4" w:space="0" w:color="auto"/>
              <w:left w:val="single" w:sz="4" w:space="0" w:color="auto"/>
              <w:bottom w:val="single" w:sz="4" w:space="0" w:color="auto"/>
              <w:right w:val="single" w:sz="4" w:space="0" w:color="auto"/>
            </w:tcBorders>
            <w:vAlign w:val="center"/>
          </w:tcPr>
          <w:p w:rsidR="00BC7EDC" w:rsidRPr="007A231D" w:rsidRDefault="00BC7EDC" w:rsidP="00BC7EDC">
            <w:pPr>
              <w:spacing w:after="0" w:line="240" w:lineRule="auto"/>
              <w:rPr>
                <w:rFonts w:ascii="Times New Roman" w:hAnsi="Times New Roman" w:cs="Times New Roman"/>
                <w:sz w:val="24"/>
                <w:szCs w:val="24"/>
              </w:rPr>
            </w:pPr>
            <w:r w:rsidRPr="007A231D">
              <w:rPr>
                <w:rFonts w:ascii="Times New Roman" w:hAnsi="Times New Roman" w:cs="Times New Roman"/>
                <w:sz w:val="24"/>
                <w:szCs w:val="24"/>
              </w:rPr>
              <w:t xml:space="preserve">Перечень услуг, оказываемых организацией культуры. </w:t>
            </w:r>
          </w:p>
        </w:tc>
        <w:tc>
          <w:tcPr>
            <w:tcW w:w="992" w:type="dxa"/>
            <w:tcBorders>
              <w:top w:val="single" w:sz="4" w:space="0" w:color="auto"/>
              <w:left w:val="single" w:sz="4" w:space="0" w:color="auto"/>
              <w:bottom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r w:rsidRPr="007A231D">
              <w:rPr>
                <w:rFonts w:ascii="Times New Roman" w:hAnsi="Times New Roman" w:cs="Times New Roman"/>
                <w:sz w:val="24"/>
                <w:szCs w:val="24"/>
              </w:rPr>
              <w:t>1</w:t>
            </w:r>
          </w:p>
        </w:tc>
      </w:tr>
      <w:tr w:rsidR="00BC7EDC" w:rsidRPr="00D158E2" w:rsidTr="00BC7EDC">
        <w:trPr>
          <w:cantSplit/>
        </w:trPr>
        <w:tc>
          <w:tcPr>
            <w:tcW w:w="1164" w:type="dxa"/>
            <w:vMerge/>
            <w:tcBorders>
              <w:left w:val="single" w:sz="4" w:space="0" w:color="auto"/>
              <w:right w:val="single" w:sz="4" w:space="0" w:color="auto"/>
            </w:tcBorders>
            <w:noWrap/>
          </w:tcPr>
          <w:p w:rsidR="00BC7EDC" w:rsidRPr="007A231D" w:rsidRDefault="00BC7EDC" w:rsidP="00BC7EDC">
            <w:pPr>
              <w:spacing w:after="0" w:line="240" w:lineRule="auto"/>
              <w:jc w:val="center"/>
              <w:rPr>
                <w:rFonts w:ascii="Times New Roman" w:hAnsi="Times New Roman" w:cs="Times New Roman"/>
                <w:sz w:val="24"/>
                <w:szCs w:val="24"/>
              </w:rPr>
            </w:pPr>
          </w:p>
        </w:tc>
        <w:tc>
          <w:tcPr>
            <w:tcW w:w="3261" w:type="dxa"/>
            <w:vMerge/>
            <w:tcBorders>
              <w:left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color w:val="000000"/>
                <w:sz w:val="24"/>
                <w:szCs w:val="24"/>
              </w:rPr>
            </w:pPr>
          </w:p>
        </w:tc>
        <w:tc>
          <w:tcPr>
            <w:tcW w:w="709" w:type="dxa"/>
            <w:tcBorders>
              <w:left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r w:rsidRPr="007A231D">
              <w:rPr>
                <w:rFonts w:ascii="Times New Roman" w:hAnsi="Times New Roman" w:cs="Times New Roman"/>
                <w:sz w:val="24"/>
                <w:szCs w:val="24"/>
              </w:rPr>
              <w:t>1</w:t>
            </w:r>
            <w:r>
              <w:rPr>
                <w:rFonts w:ascii="Times New Roman" w:hAnsi="Times New Roman" w:cs="Times New Roman"/>
                <w:sz w:val="24"/>
                <w:szCs w:val="24"/>
              </w:rPr>
              <w:t>4</w:t>
            </w:r>
          </w:p>
        </w:tc>
        <w:tc>
          <w:tcPr>
            <w:tcW w:w="3968" w:type="dxa"/>
            <w:tcBorders>
              <w:top w:val="single" w:sz="4" w:space="0" w:color="auto"/>
              <w:left w:val="single" w:sz="4" w:space="0" w:color="auto"/>
              <w:bottom w:val="single" w:sz="4" w:space="0" w:color="auto"/>
              <w:right w:val="single" w:sz="4" w:space="0" w:color="auto"/>
            </w:tcBorders>
            <w:vAlign w:val="center"/>
          </w:tcPr>
          <w:p w:rsidR="00BC7EDC" w:rsidRPr="007A231D" w:rsidRDefault="00BC7EDC" w:rsidP="00BC7EDC">
            <w:pPr>
              <w:spacing w:after="0" w:line="240" w:lineRule="auto"/>
              <w:rPr>
                <w:rFonts w:ascii="Times New Roman" w:hAnsi="Times New Roman" w:cs="Times New Roman"/>
                <w:sz w:val="24"/>
                <w:szCs w:val="24"/>
              </w:rPr>
            </w:pPr>
            <w:r w:rsidRPr="007A231D">
              <w:rPr>
                <w:rFonts w:ascii="Times New Roman" w:hAnsi="Times New Roman" w:cs="Times New Roman"/>
                <w:color w:val="000000"/>
                <w:sz w:val="24"/>
                <w:szCs w:val="24"/>
              </w:rPr>
              <w:t>Ограничения по ассортименту услуг</w:t>
            </w:r>
          </w:p>
        </w:tc>
        <w:tc>
          <w:tcPr>
            <w:tcW w:w="992" w:type="dxa"/>
            <w:tcBorders>
              <w:top w:val="single" w:sz="4" w:space="0" w:color="auto"/>
              <w:left w:val="single" w:sz="4" w:space="0" w:color="auto"/>
              <w:bottom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BC7EDC" w:rsidRPr="00D158E2" w:rsidTr="00BC7EDC">
        <w:trPr>
          <w:cantSplit/>
        </w:trPr>
        <w:tc>
          <w:tcPr>
            <w:tcW w:w="1164" w:type="dxa"/>
            <w:vMerge/>
            <w:tcBorders>
              <w:left w:val="single" w:sz="4" w:space="0" w:color="auto"/>
              <w:right w:val="single" w:sz="4" w:space="0" w:color="auto"/>
            </w:tcBorders>
            <w:noWrap/>
          </w:tcPr>
          <w:p w:rsidR="00BC7EDC" w:rsidRPr="007A231D" w:rsidRDefault="00BC7EDC" w:rsidP="00BC7EDC">
            <w:pPr>
              <w:spacing w:after="0" w:line="240" w:lineRule="auto"/>
              <w:jc w:val="center"/>
              <w:rPr>
                <w:rFonts w:ascii="Times New Roman" w:hAnsi="Times New Roman" w:cs="Times New Roman"/>
                <w:sz w:val="24"/>
                <w:szCs w:val="24"/>
              </w:rPr>
            </w:pPr>
          </w:p>
        </w:tc>
        <w:tc>
          <w:tcPr>
            <w:tcW w:w="3261" w:type="dxa"/>
            <w:vMerge/>
            <w:tcBorders>
              <w:left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color w:val="000000"/>
                <w:sz w:val="24"/>
                <w:szCs w:val="24"/>
              </w:rPr>
            </w:pPr>
          </w:p>
        </w:tc>
        <w:tc>
          <w:tcPr>
            <w:tcW w:w="709" w:type="dxa"/>
            <w:tcBorders>
              <w:left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r w:rsidRPr="007A231D">
              <w:rPr>
                <w:rFonts w:ascii="Times New Roman" w:hAnsi="Times New Roman" w:cs="Times New Roman"/>
                <w:sz w:val="24"/>
                <w:szCs w:val="24"/>
              </w:rPr>
              <w:t>1</w:t>
            </w:r>
            <w:r>
              <w:rPr>
                <w:rFonts w:ascii="Times New Roman" w:hAnsi="Times New Roman" w:cs="Times New Roman"/>
                <w:sz w:val="24"/>
                <w:szCs w:val="24"/>
              </w:rPr>
              <w:t>5</w:t>
            </w:r>
          </w:p>
        </w:tc>
        <w:tc>
          <w:tcPr>
            <w:tcW w:w="3968" w:type="dxa"/>
            <w:tcBorders>
              <w:top w:val="single" w:sz="4" w:space="0" w:color="auto"/>
              <w:left w:val="single" w:sz="4" w:space="0" w:color="auto"/>
              <w:bottom w:val="single" w:sz="4" w:space="0" w:color="auto"/>
              <w:right w:val="single" w:sz="4" w:space="0" w:color="auto"/>
            </w:tcBorders>
          </w:tcPr>
          <w:p w:rsidR="00BC7EDC" w:rsidRPr="007A231D" w:rsidRDefault="00BC7EDC" w:rsidP="00BC7ED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7A231D">
              <w:rPr>
                <w:rFonts w:ascii="Times New Roman" w:hAnsi="Times New Roman" w:cs="Times New Roman"/>
                <w:color w:val="000000"/>
                <w:sz w:val="24"/>
                <w:szCs w:val="24"/>
              </w:rPr>
              <w:t>граничения по потребителям услуг.</w:t>
            </w:r>
          </w:p>
        </w:tc>
        <w:tc>
          <w:tcPr>
            <w:tcW w:w="992" w:type="dxa"/>
            <w:tcBorders>
              <w:top w:val="single" w:sz="4" w:space="0" w:color="auto"/>
              <w:left w:val="single" w:sz="4" w:space="0" w:color="auto"/>
              <w:bottom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BC7EDC" w:rsidRPr="00D158E2" w:rsidTr="00BC7EDC">
        <w:trPr>
          <w:cantSplit/>
        </w:trPr>
        <w:tc>
          <w:tcPr>
            <w:tcW w:w="1164" w:type="dxa"/>
            <w:vMerge/>
            <w:tcBorders>
              <w:left w:val="single" w:sz="4" w:space="0" w:color="auto"/>
              <w:right w:val="single" w:sz="4" w:space="0" w:color="auto"/>
            </w:tcBorders>
            <w:noWrap/>
          </w:tcPr>
          <w:p w:rsidR="00BC7EDC" w:rsidRPr="007A231D" w:rsidRDefault="00BC7EDC" w:rsidP="00BC7EDC">
            <w:pPr>
              <w:spacing w:after="0" w:line="240" w:lineRule="auto"/>
              <w:jc w:val="center"/>
              <w:rPr>
                <w:rFonts w:ascii="Times New Roman" w:hAnsi="Times New Roman" w:cs="Times New Roman"/>
                <w:sz w:val="24"/>
                <w:szCs w:val="24"/>
              </w:rPr>
            </w:pPr>
          </w:p>
        </w:tc>
        <w:tc>
          <w:tcPr>
            <w:tcW w:w="3261" w:type="dxa"/>
            <w:vMerge/>
            <w:tcBorders>
              <w:left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color w:val="000000"/>
                <w:sz w:val="24"/>
                <w:szCs w:val="24"/>
              </w:rPr>
            </w:pPr>
          </w:p>
        </w:tc>
        <w:tc>
          <w:tcPr>
            <w:tcW w:w="709" w:type="dxa"/>
            <w:tcBorders>
              <w:left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r w:rsidRPr="007A231D">
              <w:rPr>
                <w:rFonts w:ascii="Times New Roman" w:hAnsi="Times New Roman" w:cs="Times New Roman"/>
                <w:sz w:val="24"/>
                <w:szCs w:val="24"/>
              </w:rPr>
              <w:t>1</w:t>
            </w:r>
            <w:r>
              <w:rPr>
                <w:rFonts w:ascii="Times New Roman" w:hAnsi="Times New Roman" w:cs="Times New Roman"/>
                <w:sz w:val="24"/>
                <w:szCs w:val="24"/>
              </w:rPr>
              <w:t>6</w:t>
            </w:r>
          </w:p>
        </w:tc>
        <w:tc>
          <w:tcPr>
            <w:tcW w:w="3968" w:type="dxa"/>
            <w:tcBorders>
              <w:top w:val="single" w:sz="4" w:space="0" w:color="auto"/>
              <w:left w:val="single" w:sz="4" w:space="0" w:color="auto"/>
              <w:bottom w:val="single" w:sz="4" w:space="0" w:color="auto"/>
              <w:right w:val="single" w:sz="4" w:space="0" w:color="auto"/>
            </w:tcBorders>
            <w:vAlign w:val="center"/>
          </w:tcPr>
          <w:p w:rsidR="00BC7EDC" w:rsidRPr="007A231D" w:rsidRDefault="00BC7EDC" w:rsidP="00BC7EDC">
            <w:pPr>
              <w:spacing w:after="0" w:line="240" w:lineRule="auto"/>
              <w:rPr>
                <w:rFonts w:ascii="Times New Roman" w:hAnsi="Times New Roman" w:cs="Times New Roman"/>
                <w:color w:val="000000"/>
                <w:sz w:val="24"/>
                <w:szCs w:val="24"/>
              </w:rPr>
            </w:pPr>
            <w:r w:rsidRPr="007A231D">
              <w:rPr>
                <w:rFonts w:ascii="Times New Roman" w:hAnsi="Times New Roman" w:cs="Times New Roman"/>
                <w:color w:val="000000"/>
                <w:sz w:val="24"/>
                <w:szCs w:val="24"/>
              </w:rPr>
              <w:t>Дополнительные услуги, оказываемые организацией культуры</w:t>
            </w:r>
          </w:p>
        </w:tc>
        <w:tc>
          <w:tcPr>
            <w:tcW w:w="992" w:type="dxa"/>
            <w:tcBorders>
              <w:top w:val="single" w:sz="4" w:space="0" w:color="auto"/>
              <w:left w:val="single" w:sz="4" w:space="0" w:color="auto"/>
              <w:bottom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BC7EDC" w:rsidRPr="00D158E2" w:rsidTr="00BC7EDC">
        <w:trPr>
          <w:cantSplit/>
        </w:trPr>
        <w:tc>
          <w:tcPr>
            <w:tcW w:w="1164" w:type="dxa"/>
            <w:vMerge/>
            <w:tcBorders>
              <w:left w:val="single" w:sz="4" w:space="0" w:color="auto"/>
              <w:right w:val="single" w:sz="4" w:space="0" w:color="auto"/>
            </w:tcBorders>
            <w:noWrap/>
          </w:tcPr>
          <w:p w:rsidR="00BC7EDC" w:rsidRPr="007A231D" w:rsidRDefault="00BC7EDC" w:rsidP="00BC7EDC">
            <w:pPr>
              <w:spacing w:after="0" w:line="240" w:lineRule="auto"/>
              <w:jc w:val="center"/>
              <w:rPr>
                <w:rFonts w:ascii="Times New Roman" w:hAnsi="Times New Roman" w:cs="Times New Roman"/>
                <w:sz w:val="24"/>
                <w:szCs w:val="24"/>
              </w:rPr>
            </w:pPr>
          </w:p>
        </w:tc>
        <w:tc>
          <w:tcPr>
            <w:tcW w:w="3261" w:type="dxa"/>
            <w:vMerge/>
            <w:tcBorders>
              <w:left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color w:val="000000"/>
                <w:sz w:val="24"/>
                <w:szCs w:val="24"/>
              </w:rPr>
            </w:pPr>
          </w:p>
        </w:tc>
        <w:tc>
          <w:tcPr>
            <w:tcW w:w="709" w:type="dxa"/>
            <w:tcBorders>
              <w:left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3968" w:type="dxa"/>
            <w:tcBorders>
              <w:top w:val="single" w:sz="4" w:space="0" w:color="auto"/>
              <w:left w:val="single" w:sz="4" w:space="0" w:color="auto"/>
              <w:bottom w:val="single" w:sz="4" w:space="0" w:color="auto"/>
              <w:right w:val="single" w:sz="4" w:space="0" w:color="auto"/>
            </w:tcBorders>
            <w:vAlign w:val="center"/>
          </w:tcPr>
          <w:p w:rsidR="00BC7EDC" w:rsidRPr="007A231D" w:rsidRDefault="00BC7EDC" w:rsidP="00BC7EDC">
            <w:pPr>
              <w:spacing w:after="0" w:line="240" w:lineRule="auto"/>
              <w:rPr>
                <w:rFonts w:ascii="Times New Roman" w:hAnsi="Times New Roman" w:cs="Times New Roman"/>
                <w:sz w:val="24"/>
                <w:szCs w:val="24"/>
              </w:rPr>
            </w:pPr>
            <w:r w:rsidRPr="007A231D">
              <w:rPr>
                <w:rFonts w:ascii="Times New Roman" w:hAnsi="Times New Roman" w:cs="Times New Roman"/>
                <w:color w:val="000000"/>
                <w:sz w:val="24"/>
                <w:szCs w:val="24"/>
              </w:rPr>
              <w:t xml:space="preserve">Услуги, оказываемые на платной основе. </w:t>
            </w:r>
          </w:p>
        </w:tc>
        <w:tc>
          <w:tcPr>
            <w:tcW w:w="992" w:type="dxa"/>
            <w:tcBorders>
              <w:top w:val="single" w:sz="4" w:space="0" w:color="auto"/>
              <w:left w:val="single" w:sz="4" w:space="0" w:color="auto"/>
              <w:bottom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BC7EDC" w:rsidRPr="00D158E2" w:rsidTr="00BC7EDC">
        <w:trPr>
          <w:cantSplit/>
        </w:trPr>
        <w:tc>
          <w:tcPr>
            <w:tcW w:w="1164" w:type="dxa"/>
            <w:vMerge/>
            <w:tcBorders>
              <w:left w:val="single" w:sz="4" w:space="0" w:color="auto"/>
              <w:right w:val="single" w:sz="4" w:space="0" w:color="auto"/>
            </w:tcBorders>
            <w:noWrap/>
          </w:tcPr>
          <w:p w:rsidR="00BC7EDC" w:rsidRPr="007A231D" w:rsidRDefault="00BC7EDC" w:rsidP="00BC7EDC">
            <w:pPr>
              <w:spacing w:after="0" w:line="240" w:lineRule="auto"/>
              <w:jc w:val="center"/>
              <w:rPr>
                <w:rFonts w:ascii="Times New Roman" w:hAnsi="Times New Roman" w:cs="Times New Roman"/>
                <w:sz w:val="24"/>
                <w:szCs w:val="24"/>
              </w:rPr>
            </w:pPr>
          </w:p>
        </w:tc>
        <w:tc>
          <w:tcPr>
            <w:tcW w:w="3261" w:type="dxa"/>
            <w:vMerge/>
            <w:tcBorders>
              <w:left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color w:val="000000"/>
                <w:sz w:val="24"/>
                <w:szCs w:val="24"/>
              </w:rPr>
            </w:pPr>
          </w:p>
        </w:tc>
        <w:tc>
          <w:tcPr>
            <w:tcW w:w="709" w:type="dxa"/>
            <w:tcBorders>
              <w:left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3968" w:type="dxa"/>
            <w:tcBorders>
              <w:top w:val="single" w:sz="4" w:space="0" w:color="auto"/>
              <w:left w:val="single" w:sz="4" w:space="0" w:color="auto"/>
              <w:bottom w:val="single" w:sz="4" w:space="0" w:color="auto"/>
              <w:right w:val="single" w:sz="4" w:space="0" w:color="auto"/>
            </w:tcBorders>
            <w:vAlign w:val="center"/>
          </w:tcPr>
          <w:p w:rsidR="00BC7EDC" w:rsidRPr="007A231D" w:rsidRDefault="00BC7EDC" w:rsidP="00BC7EDC">
            <w:pPr>
              <w:spacing w:after="0" w:line="240" w:lineRule="auto"/>
              <w:rPr>
                <w:rFonts w:ascii="Times New Roman" w:hAnsi="Times New Roman" w:cs="Times New Roman"/>
                <w:color w:val="000000"/>
                <w:sz w:val="24"/>
                <w:szCs w:val="24"/>
              </w:rPr>
            </w:pPr>
            <w:r w:rsidRPr="007A231D">
              <w:rPr>
                <w:rFonts w:ascii="Times New Roman" w:hAnsi="Times New Roman" w:cs="Times New Roman"/>
                <w:color w:val="000000"/>
                <w:sz w:val="24"/>
                <w:szCs w:val="24"/>
              </w:rPr>
              <w:t>Стоимость оказываемых услуг.</w:t>
            </w:r>
          </w:p>
        </w:tc>
        <w:tc>
          <w:tcPr>
            <w:tcW w:w="992" w:type="dxa"/>
            <w:tcBorders>
              <w:top w:val="single" w:sz="4" w:space="0" w:color="auto"/>
              <w:left w:val="single" w:sz="4" w:space="0" w:color="auto"/>
              <w:bottom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BC7EDC" w:rsidRPr="00D158E2" w:rsidTr="00BC7EDC">
        <w:trPr>
          <w:cantSplit/>
        </w:trPr>
        <w:tc>
          <w:tcPr>
            <w:tcW w:w="1164" w:type="dxa"/>
            <w:vMerge/>
            <w:tcBorders>
              <w:left w:val="single" w:sz="4" w:space="0" w:color="auto"/>
              <w:right w:val="single" w:sz="4" w:space="0" w:color="auto"/>
            </w:tcBorders>
            <w:noWrap/>
          </w:tcPr>
          <w:p w:rsidR="00BC7EDC" w:rsidRPr="007A231D" w:rsidRDefault="00BC7EDC" w:rsidP="00BC7EDC">
            <w:pPr>
              <w:spacing w:after="0" w:line="240" w:lineRule="auto"/>
              <w:jc w:val="center"/>
              <w:rPr>
                <w:rFonts w:ascii="Times New Roman" w:hAnsi="Times New Roman" w:cs="Times New Roman"/>
                <w:sz w:val="24"/>
                <w:szCs w:val="24"/>
              </w:rPr>
            </w:pPr>
          </w:p>
        </w:tc>
        <w:tc>
          <w:tcPr>
            <w:tcW w:w="3261" w:type="dxa"/>
            <w:vMerge/>
            <w:tcBorders>
              <w:left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color w:val="000000"/>
                <w:sz w:val="24"/>
                <w:szCs w:val="24"/>
              </w:rPr>
            </w:pPr>
          </w:p>
        </w:tc>
        <w:tc>
          <w:tcPr>
            <w:tcW w:w="709" w:type="dxa"/>
            <w:tcBorders>
              <w:left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3968" w:type="dxa"/>
            <w:tcBorders>
              <w:top w:val="single" w:sz="4" w:space="0" w:color="auto"/>
              <w:left w:val="single" w:sz="4" w:space="0" w:color="auto"/>
              <w:bottom w:val="single" w:sz="4" w:space="0" w:color="auto"/>
              <w:right w:val="single" w:sz="4" w:space="0" w:color="auto"/>
            </w:tcBorders>
            <w:vAlign w:val="center"/>
          </w:tcPr>
          <w:p w:rsidR="00BC7EDC" w:rsidRPr="007A231D" w:rsidRDefault="00BC7EDC" w:rsidP="00BC7EDC">
            <w:pPr>
              <w:spacing w:after="0" w:line="240" w:lineRule="auto"/>
              <w:rPr>
                <w:rFonts w:ascii="Times New Roman" w:hAnsi="Times New Roman" w:cs="Times New Roman"/>
                <w:sz w:val="24"/>
                <w:szCs w:val="24"/>
              </w:rPr>
            </w:pPr>
            <w:r w:rsidRPr="00CD14F7">
              <w:rPr>
                <w:rFonts w:ascii="Times New Roman" w:hAnsi="Times New Roman" w:cs="Times New Roman"/>
                <w:sz w:val="24"/>
                <w:szCs w:val="24"/>
              </w:rPr>
              <w:t>Предоставление преимущественного права пользования услугами учреждения</w:t>
            </w:r>
          </w:p>
        </w:tc>
        <w:tc>
          <w:tcPr>
            <w:tcW w:w="992" w:type="dxa"/>
            <w:tcBorders>
              <w:top w:val="single" w:sz="4" w:space="0" w:color="auto"/>
              <w:left w:val="single" w:sz="4" w:space="0" w:color="auto"/>
              <w:bottom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r w:rsidRPr="007A231D">
              <w:rPr>
                <w:rFonts w:ascii="Times New Roman" w:hAnsi="Times New Roman" w:cs="Times New Roman"/>
                <w:sz w:val="24"/>
                <w:szCs w:val="24"/>
              </w:rPr>
              <w:t>1</w:t>
            </w:r>
          </w:p>
        </w:tc>
      </w:tr>
      <w:tr w:rsidR="00BC7EDC" w:rsidRPr="00D158E2" w:rsidTr="00BC7EDC">
        <w:trPr>
          <w:cantSplit/>
        </w:trPr>
        <w:tc>
          <w:tcPr>
            <w:tcW w:w="1164" w:type="dxa"/>
            <w:vMerge w:val="restart"/>
            <w:tcBorders>
              <w:top w:val="single" w:sz="4" w:space="0" w:color="auto"/>
              <w:left w:val="single" w:sz="4" w:space="0" w:color="auto"/>
              <w:right w:val="single" w:sz="4" w:space="0" w:color="auto"/>
            </w:tcBorders>
            <w:noWrap/>
          </w:tcPr>
          <w:p w:rsidR="00BC7EDC" w:rsidRPr="00851FF1" w:rsidRDefault="00BC7EDC" w:rsidP="00BC7EDC">
            <w:pPr>
              <w:spacing w:after="0" w:line="240" w:lineRule="auto"/>
              <w:rPr>
                <w:rFonts w:ascii="Times New Roman" w:hAnsi="Times New Roman" w:cs="Times New Roman"/>
                <w:color w:val="000000"/>
                <w:sz w:val="24"/>
                <w:szCs w:val="24"/>
              </w:rPr>
            </w:pPr>
            <w:r w:rsidRPr="00851FF1">
              <w:rPr>
                <w:rFonts w:ascii="Times New Roman" w:hAnsi="Times New Roman" w:cs="Times New Roman"/>
                <w:color w:val="000000"/>
                <w:sz w:val="24"/>
                <w:szCs w:val="24"/>
              </w:rPr>
              <w:t>2.3</w:t>
            </w:r>
          </w:p>
        </w:tc>
        <w:tc>
          <w:tcPr>
            <w:tcW w:w="3261" w:type="dxa"/>
            <w:vMerge w:val="restart"/>
            <w:tcBorders>
              <w:left w:val="single" w:sz="4" w:space="0" w:color="auto"/>
              <w:right w:val="single" w:sz="4" w:space="0" w:color="auto"/>
            </w:tcBorders>
          </w:tcPr>
          <w:p w:rsidR="00BC7EDC" w:rsidRDefault="00BC7EDC" w:rsidP="00BC7EDC">
            <w:pPr>
              <w:spacing w:after="150" w:line="240" w:lineRule="auto"/>
              <w:rPr>
                <w:rFonts w:ascii="Times New Roman" w:hAnsi="Times New Roman" w:cs="Times New Roman"/>
                <w:color w:val="000000"/>
                <w:sz w:val="24"/>
                <w:szCs w:val="24"/>
              </w:rPr>
            </w:pPr>
            <w:r w:rsidRPr="00851FF1">
              <w:rPr>
                <w:rFonts w:ascii="Times New Roman" w:hAnsi="Times New Roman" w:cs="Times New Roman"/>
                <w:color w:val="000000"/>
                <w:sz w:val="24"/>
                <w:szCs w:val="24"/>
              </w:rPr>
              <w:t>Сохранение возможности навигации по сайту при отключении графических элементов оформления сайта, карта сайта. Время доступности информации с учетом перерывов в работе сайта.Наличие независимой системы учета посещений сайта. Раскрытие информации независимой системы учета посещений сайта. Наличие встроенной системы контекстного поиска по сайту. Бесплатность, доступность информации на сайте. Отсутствие нарушений отображения, форматирования или иных дефектов информации на сайте. Дата и время размещения информации. Доступ к разделу «Независимая оценка качества предоставления услуг» должен быть обеспечен не более чем за 2 перехода по сайту с использованием меню навигации</w:t>
            </w:r>
          </w:p>
          <w:p w:rsidR="00BC7EDC" w:rsidRDefault="00BC7EDC" w:rsidP="00BC7EDC">
            <w:pPr>
              <w:spacing w:after="150" w:line="240" w:lineRule="auto"/>
              <w:rPr>
                <w:rFonts w:ascii="Times New Roman" w:hAnsi="Times New Roman" w:cs="Times New Roman"/>
                <w:color w:val="000000"/>
                <w:sz w:val="24"/>
                <w:szCs w:val="24"/>
              </w:rPr>
            </w:pPr>
          </w:p>
          <w:p w:rsidR="00BC7EDC" w:rsidRPr="007A231D" w:rsidRDefault="00BC7EDC" w:rsidP="00BC7EDC">
            <w:pPr>
              <w:spacing w:after="150" w:line="240" w:lineRule="auto"/>
              <w:rPr>
                <w:rFonts w:ascii="Times New Roman" w:hAnsi="Times New Roman" w:cs="Times New Roman"/>
                <w:color w:val="000000"/>
                <w:sz w:val="24"/>
                <w:szCs w:val="24"/>
              </w:rPr>
            </w:pPr>
          </w:p>
        </w:tc>
        <w:tc>
          <w:tcPr>
            <w:tcW w:w="709" w:type="dxa"/>
            <w:tcBorders>
              <w:left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r w:rsidRPr="007A231D">
              <w:rPr>
                <w:rFonts w:ascii="Times New Roman" w:hAnsi="Times New Roman" w:cs="Times New Roman"/>
                <w:sz w:val="24"/>
                <w:szCs w:val="24"/>
              </w:rPr>
              <w:t>2</w:t>
            </w:r>
            <w:r>
              <w:rPr>
                <w:rFonts w:ascii="Times New Roman" w:hAnsi="Times New Roman" w:cs="Times New Roman"/>
                <w:sz w:val="24"/>
                <w:szCs w:val="24"/>
              </w:rPr>
              <w:t>0</w:t>
            </w:r>
          </w:p>
        </w:tc>
        <w:tc>
          <w:tcPr>
            <w:tcW w:w="3968" w:type="dxa"/>
            <w:tcBorders>
              <w:top w:val="single" w:sz="4" w:space="0" w:color="auto"/>
              <w:left w:val="single" w:sz="4" w:space="0" w:color="auto"/>
              <w:bottom w:val="single" w:sz="4" w:space="0" w:color="auto"/>
              <w:right w:val="single" w:sz="4" w:space="0" w:color="auto"/>
            </w:tcBorders>
            <w:vAlign w:val="center"/>
          </w:tcPr>
          <w:p w:rsidR="00BC7EDC" w:rsidRPr="007A231D" w:rsidRDefault="00BC7EDC" w:rsidP="00BC7EDC">
            <w:pPr>
              <w:spacing w:after="0" w:line="240" w:lineRule="auto"/>
              <w:rPr>
                <w:rFonts w:ascii="Times New Roman" w:hAnsi="Times New Roman" w:cs="Times New Roman"/>
                <w:color w:val="000000"/>
                <w:sz w:val="24"/>
                <w:szCs w:val="24"/>
              </w:rPr>
            </w:pPr>
            <w:r w:rsidRPr="007A231D">
              <w:rPr>
                <w:rFonts w:ascii="Times New Roman" w:hAnsi="Times New Roman" w:cs="Times New Roman"/>
                <w:color w:val="000000"/>
                <w:sz w:val="24"/>
                <w:szCs w:val="24"/>
              </w:rPr>
              <w:t>Сохранение возможности навигации по сайту при отключении графических элементов оформления сайта, карта сайта</w:t>
            </w:r>
          </w:p>
        </w:tc>
        <w:tc>
          <w:tcPr>
            <w:tcW w:w="992" w:type="dxa"/>
            <w:tcBorders>
              <w:top w:val="single" w:sz="4" w:space="0" w:color="auto"/>
              <w:left w:val="single" w:sz="4" w:space="0" w:color="auto"/>
              <w:bottom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r w:rsidRPr="007A231D">
              <w:rPr>
                <w:rFonts w:ascii="Times New Roman" w:hAnsi="Times New Roman" w:cs="Times New Roman"/>
                <w:color w:val="000000"/>
                <w:sz w:val="24"/>
                <w:szCs w:val="24"/>
              </w:rPr>
              <w:t>0,5</w:t>
            </w:r>
          </w:p>
        </w:tc>
      </w:tr>
      <w:tr w:rsidR="00BC7EDC" w:rsidRPr="00D158E2" w:rsidTr="00BC7EDC">
        <w:trPr>
          <w:cantSplit/>
        </w:trPr>
        <w:tc>
          <w:tcPr>
            <w:tcW w:w="1164" w:type="dxa"/>
            <w:vMerge/>
            <w:tcBorders>
              <w:top w:val="single" w:sz="4" w:space="0" w:color="auto"/>
              <w:left w:val="single" w:sz="4" w:space="0" w:color="auto"/>
              <w:right w:val="single" w:sz="4" w:space="0" w:color="auto"/>
            </w:tcBorders>
            <w:noWrap/>
            <w:vAlign w:val="center"/>
          </w:tcPr>
          <w:p w:rsidR="00BC7EDC" w:rsidRDefault="00BC7EDC" w:rsidP="00BC7EDC">
            <w:pPr>
              <w:spacing w:after="0" w:line="240" w:lineRule="auto"/>
              <w:jc w:val="center"/>
              <w:rPr>
                <w:rFonts w:ascii="Times New Roman" w:hAnsi="Times New Roman" w:cs="Times New Roman"/>
                <w:sz w:val="24"/>
                <w:szCs w:val="24"/>
              </w:rPr>
            </w:pPr>
          </w:p>
        </w:tc>
        <w:tc>
          <w:tcPr>
            <w:tcW w:w="3261" w:type="dxa"/>
            <w:vMerge/>
            <w:tcBorders>
              <w:left w:val="single" w:sz="4" w:space="0" w:color="auto"/>
              <w:right w:val="single" w:sz="4" w:space="0" w:color="auto"/>
            </w:tcBorders>
          </w:tcPr>
          <w:p w:rsidR="00BC7EDC" w:rsidRPr="00CD14F7" w:rsidRDefault="00BC7EDC" w:rsidP="00BC7EDC">
            <w:pPr>
              <w:jc w:val="both"/>
              <w:rPr>
                <w:rFonts w:ascii="Times New Roman" w:hAnsi="Times New Roman" w:cs="Times New Roman"/>
                <w:color w:val="000000"/>
                <w:sz w:val="24"/>
                <w:szCs w:val="24"/>
              </w:rPr>
            </w:pPr>
          </w:p>
        </w:tc>
        <w:tc>
          <w:tcPr>
            <w:tcW w:w="709" w:type="dxa"/>
            <w:tcBorders>
              <w:left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r w:rsidRPr="007A231D">
              <w:rPr>
                <w:rFonts w:ascii="Times New Roman" w:hAnsi="Times New Roman" w:cs="Times New Roman"/>
                <w:sz w:val="24"/>
                <w:szCs w:val="24"/>
              </w:rPr>
              <w:t>2</w:t>
            </w:r>
            <w:r>
              <w:rPr>
                <w:rFonts w:ascii="Times New Roman" w:hAnsi="Times New Roman" w:cs="Times New Roman"/>
                <w:sz w:val="24"/>
                <w:szCs w:val="24"/>
              </w:rPr>
              <w:t>1</w:t>
            </w:r>
          </w:p>
        </w:tc>
        <w:tc>
          <w:tcPr>
            <w:tcW w:w="3968" w:type="dxa"/>
            <w:tcBorders>
              <w:top w:val="single" w:sz="4" w:space="0" w:color="auto"/>
              <w:left w:val="single" w:sz="4" w:space="0" w:color="auto"/>
              <w:bottom w:val="single" w:sz="4" w:space="0" w:color="auto"/>
              <w:right w:val="single" w:sz="4" w:space="0" w:color="auto"/>
            </w:tcBorders>
            <w:vAlign w:val="center"/>
          </w:tcPr>
          <w:p w:rsidR="00BC7EDC" w:rsidRPr="007A231D" w:rsidRDefault="00BC7EDC" w:rsidP="00BC7EDC">
            <w:pPr>
              <w:spacing w:after="0" w:line="240" w:lineRule="auto"/>
              <w:rPr>
                <w:rFonts w:ascii="Times New Roman" w:hAnsi="Times New Roman" w:cs="Times New Roman"/>
                <w:color w:val="000000"/>
                <w:sz w:val="24"/>
                <w:szCs w:val="24"/>
              </w:rPr>
            </w:pPr>
            <w:r w:rsidRPr="007A231D">
              <w:rPr>
                <w:rFonts w:ascii="Times New Roman" w:hAnsi="Times New Roman" w:cs="Times New Roman"/>
                <w:color w:val="000000"/>
                <w:sz w:val="24"/>
                <w:szCs w:val="24"/>
              </w:rPr>
              <w:t>Время доступности информации с учетом перерывов в работе сайта</w:t>
            </w:r>
          </w:p>
        </w:tc>
        <w:tc>
          <w:tcPr>
            <w:tcW w:w="992" w:type="dxa"/>
            <w:tcBorders>
              <w:top w:val="single" w:sz="4" w:space="0" w:color="auto"/>
              <w:left w:val="single" w:sz="4" w:space="0" w:color="auto"/>
              <w:bottom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color w:val="000000"/>
                <w:sz w:val="24"/>
                <w:szCs w:val="24"/>
              </w:rPr>
            </w:pPr>
            <w:r w:rsidRPr="007A231D">
              <w:rPr>
                <w:rFonts w:ascii="Times New Roman" w:hAnsi="Times New Roman" w:cs="Times New Roman"/>
                <w:color w:val="000000"/>
                <w:sz w:val="24"/>
                <w:szCs w:val="24"/>
              </w:rPr>
              <w:t>0,5</w:t>
            </w:r>
          </w:p>
        </w:tc>
      </w:tr>
      <w:tr w:rsidR="00BC7EDC" w:rsidRPr="00D158E2" w:rsidTr="00BC7EDC">
        <w:trPr>
          <w:cantSplit/>
        </w:trPr>
        <w:tc>
          <w:tcPr>
            <w:tcW w:w="1164" w:type="dxa"/>
            <w:vMerge/>
            <w:tcBorders>
              <w:top w:val="single" w:sz="4" w:space="0" w:color="auto"/>
              <w:left w:val="single" w:sz="4" w:space="0" w:color="auto"/>
              <w:right w:val="single" w:sz="4" w:space="0" w:color="auto"/>
            </w:tcBorders>
            <w:noWrap/>
            <w:vAlign w:val="center"/>
          </w:tcPr>
          <w:p w:rsidR="00BC7EDC" w:rsidRDefault="00BC7EDC" w:rsidP="00BC7EDC">
            <w:pPr>
              <w:spacing w:after="0" w:line="240" w:lineRule="auto"/>
              <w:jc w:val="center"/>
              <w:rPr>
                <w:rFonts w:ascii="Times New Roman" w:hAnsi="Times New Roman" w:cs="Times New Roman"/>
                <w:sz w:val="24"/>
                <w:szCs w:val="24"/>
              </w:rPr>
            </w:pPr>
          </w:p>
        </w:tc>
        <w:tc>
          <w:tcPr>
            <w:tcW w:w="3261" w:type="dxa"/>
            <w:vMerge/>
            <w:tcBorders>
              <w:left w:val="single" w:sz="4" w:space="0" w:color="auto"/>
              <w:right w:val="single" w:sz="4" w:space="0" w:color="auto"/>
            </w:tcBorders>
          </w:tcPr>
          <w:p w:rsidR="00BC7EDC" w:rsidRPr="00CD14F7" w:rsidRDefault="00BC7EDC" w:rsidP="00BC7EDC">
            <w:pPr>
              <w:jc w:val="both"/>
              <w:rPr>
                <w:rFonts w:ascii="Times New Roman" w:hAnsi="Times New Roman" w:cs="Times New Roman"/>
                <w:color w:val="000000"/>
                <w:sz w:val="24"/>
                <w:szCs w:val="24"/>
              </w:rPr>
            </w:pPr>
          </w:p>
        </w:tc>
        <w:tc>
          <w:tcPr>
            <w:tcW w:w="709" w:type="dxa"/>
            <w:tcBorders>
              <w:left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r w:rsidRPr="007A231D">
              <w:rPr>
                <w:rFonts w:ascii="Times New Roman" w:hAnsi="Times New Roman" w:cs="Times New Roman"/>
                <w:sz w:val="24"/>
                <w:szCs w:val="24"/>
              </w:rPr>
              <w:t>2</w:t>
            </w:r>
            <w:r>
              <w:rPr>
                <w:rFonts w:ascii="Times New Roman" w:hAnsi="Times New Roman" w:cs="Times New Roman"/>
                <w:sz w:val="24"/>
                <w:szCs w:val="24"/>
              </w:rPr>
              <w:t>2</w:t>
            </w:r>
          </w:p>
        </w:tc>
        <w:tc>
          <w:tcPr>
            <w:tcW w:w="3968" w:type="dxa"/>
            <w:tcBorders>
              <w:top w:val="single" w:sz="4" w:space="0" w:color="auto"/>
              <w:left w:val="single" w:sz="4" w:space="0" w:color="auto"/>
              <w:bottom w:val="single" w:sz="4" w:space="0" w:color="auto"/>
              <w:right w:val="single" w:sz="4" w:space="0" w:color="auto"/>
            </w:tcBorders>
            <w:vAlign w:val="center"/>
          </w:tcPr>
          <w:p w:rsidR="00BC7EDC" w:rsidRPr="007A231D" w:rsidRDefault="00BC7EDC" w:rsidP="00BC7EDC">
            <w:pPr>
              <w:spacing w:after="0" w:line="240" w:lineRule="auto"/>
              <w:rPr>
                <w:rFonts w:ascii="Times New Roman" w:hAnsi="Times New Roman" w:cs="Times New Roman"/>
                <w:color w:val="000000"/>
                <w:sz w:val="24"/>
                <w:szCs w:val="24"/>
              </w:rPr>
            </w:pPr>
            <w:r w:rsidRPr="007A231D">
              <w:rPr>
                <w:rFonts w:ascii="Times New Roman" w:hAnsi="Times New Roman" w:cs="Times New Roman"/>
                <w:color w:val="000000"/>
                <w:sz w:val="24"/>
                <w:szCs w:val="24"/>
              </w:rPr>
              <w:t>Наличие независимой системы учета посещений сайта.</w:t>
            </w:r>
          </w:p>
        </w:tc>
        <w:tc>
          <w:tcPr>
            <w:tcW w:w="992" w:type="dxa"/>
            <w:tcBorders>
              <w:top w:val="single" w:sz="4" w:space="0" w:color="auto"/>
              <w:left w:val="single" w:sz="4" w:space="0" w:color="auto"/>
              <w:bottom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color w:val="000000"/>
                <w:sz w:val="24"/>
                <w:szCs w:val="24"/>
              </w:rPr>
            </w:pPr>
            <w:r w:rsidRPr="007A231D">
              <w:rPr>
                <w:rFonts w:ascii="Times New Roman" w:hAnsi="Times New Roman" w:cs="Times New Roman"/>
                <w:color w:val="000000"/>
                <w:sz w:val="24"/>
                <w:szCs w:val="24"/>
              </w:rPr>
              <w:t>0,5</w:t>
            </w:r>
          </w:p>
        </w:tc>
      </w:tr>
      <w:tr w:rsidR="00BC7EDC" w:rsidRPr="00D158E2" w:rsidTr="00BC7EDC">
        <w:trPr>
          <w:cantSplit/>
        </w:trPr>
        <w:tc>
          <w:tcPr>
            <w:tcW w:w="1164" w:type="dxa"/>
            <w:vMerge/>
            <w:tcBorders>
              <w:left w:val="single" w:sz="4" w:space="0" w:color="auto"/>
              <w:right w:val="single" w:sz="4" w:space="0" w:color="auto"/>
            </w:tcBorders>
            <w:noWrap/>
          </w:tcPr>
          <w:p w:rsidR="00BC7EDC" w:rsidRPr="007A231D" w:rsidRDefault="00BC7EDC" w:rsidP="00BC7EDC">
            <w:pPr>
              <w:spacing w:after="0" w:line="240" w:lineRule="auto"/>
              <w:jc w:val="center"/>
              <w:rPr>
                <w:rFonts w:ascii="Times New Roman" w:hAnsi="Times New Roman" w:cs="Times New Roman"/>
                <w:sz w:val="24"/>
                <w:szCs w:val="24"/>
              </w:rPr>
            </w:pPr>
          </w:p>
        </w:tc>
        <w:tc>
          <w:tcPr>
            <w:tcW w:w="3261" w:type="dxa"/>
            <w:vMerge/>
            <w:tcBorders>
              <w:left w:val="single" w:sz="4" w:space="0" w:color="auto"/>
              <w:right w:val="single" w:sz="4" w:space="0" w:color="auto"/>
            </w:tcBorders>
          </w:tcPr>
          <w:p w:rsidR="00BC7EDC" w:rsidRPr="007A231D" w:rsidRDefault="00BC7EDC" w:rsidP="00BC7EDC">
            <w:pPr>
              <w:spacing w:after="0" w:line="240" w:lineRule="auto"/>
              <w:jc w:val="both"/>
              <w:rPr>
                <w:rFonts w:ascii="Times New Roman" w:hAnsi="Times New Roman" w:cs="Times New Roman"/>
                <w:color w:val="000000"/>
                <w:sz w:val="24"/>
                <w:szCs w:val="24"/>
              </w:rPr>
            </w:pPr>
          </w:p>
        </w:tc>
        <w:tc>
          <w:tcPr>
            <w:tcW w:w="709" w:type="dxa"/>
            <w:tcBorders>
              <w:left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r w:rsidRPr="007A231D">
              <w:rPr>
                <w:rFonts w:ascii="Times New Roman" w:hAnsi="Times New Roman" w:cs="Times New Roman"/>
                <w:sz w:val="24"/>
                <w:szCs w:val="24"/>
              </w:rPr>
              <w:t>2</w:t>
            </w:r>
            <w:r>
              <w:rPr>
                <w:rFonts w:ascii="Times New Roman" w:hAnsi="Times New Roman" w:cs="Times New Roman"/>
                <w:sz w:val="24"/>
                <w:szCs w:val="24"/>
              </w:rPr>
              <w:t>3</w:t>
            </w:r>
          </w:p>
        </w:tc>
        <w:tc>
          <w:tcPr>
            <w:tcW w:w="3968" w:type="dxa"/>
            <w:tcBorders>
              <w:top w:val="single" w:sz="4" w:space="0" w:color="auto"/>
              <w:left w:val="single" w:sz="4" w:space="0" w:color="auto"/>
              <w:bottom w:val="single" w:sz="4" w:space="0" w:color="auto"/>
              <w:right w:val="single" w:sz="4" w:space="0" w:color="auto"/>
            </w:tcBorders>
            <w:vAlign w:val="center"/>
          </w:tcPr>
          <w:p w:rsidR="00BC7EDC" w:rsidRPr="007A231D" w:rsidRDefault="00BC7EDC" w:rsidP="00BC7EDC">
            <w:pPr>
              <w:spacing w:after="0" w:line="240" w:lineRule="auto"/>
              <w:rPr>
                <w:rFonts w:ascii="Times New Roman" w:hAnsi="Times New Roman" w:cs="Times New Roman"/>
                <w:color w:val="000000"/>
                <w:sz w:val="24"/>
                <w:szCs w:val="24"/>
              </w:rPr>
            </w:pPr>
            <w:r w:rsidRPr="007A231D">
              <w:rPr>
                <w:rFonts w:ascii="Times New Roman" w:hAnsi="Times New Roman" w:cs="Times New Roman"/>
                <w:color w:val="000000"/>
                <w:sz w:val="24"/>
                <w:szCs w:val="24"/>
              </w:rPr>
              <w:t>Раскрытие информации независимой системы учета посещений сайта</w:t>
            </w:r>
          </w:p>
        </w:tc>
        <w:tc>
          <w:tcPr>
            <w:tcW w:w="992" w:type="dxa"/>
            <w:tcBorders>
              <w:top w:val="single" w:sz="4" w:space="0" w:color="auto"/>
              <w:left w:val="single" w:sz="4" w:space="0" w:color="auto"/>
              <w:bottom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r w:rsidRPr="007A231D">
              <w:rPr>
                <w:rFonts w:ascii="Times New Roman" w:hAnsi="Times New Roman" w:cs="Times New Roman"/>
                <w:color w:val="000000"/>
                <w:sz w:val="24"/>
                <w:szCs w:val="24"/>
              </w:rPr>
              <w:t>0,5</w:t>
            </w:r>
          </w:p>
        </w:tc>
      </w:tr>
      <w:tr w:rsidR="00BC7EDC" w:rsidRPr="00D158E2" w:rsidTr="00BC7EDC">
        <w:trPr>
          <w:cantSplit/>
        </w:trPr>
        <w:tc>
          <w:tcPr>
            <w:tcW w:w="1164" w:type="dxa"/>
            <w:vMerge/>
            <w:tcBorders>
              <w:left w:val="single" w:sz="4" w:space="0" w:color="auto"/>
              <w:right w:val="single" w:sz="4" w:space="0" w:color="auto"/>
            </w:tcBorders>
            <w:noWrap/>
          </w:tcPr>
          <w:p w:rsidR="00BC7EDC" w:rsidRPr="007A231D" w:rsidRDefault="00BC7EDC" w:rsidP="00BC7EDC">
            <w:pPr>
              <w:spacing w:after="0" w:line="240" w:lineRule="auto"/>
              <w:jc w:val="center"/>
              <w:rPr>
                <w:rFonts w:ascii="Times New Roman" w:hAnsi="Times New Roman" w:cs="Times New Roman"/>
                <w:sz w:val="24"/>
                <w:szCs w:val="24"/>
              </w:rPr>
            </w:pPr>
          </w:p>
        </w:tc>
        <w:tc>
          <w:tcPr>
            <w:tcW w:w="3261" w:type="dxa"/>
            <w:vMerge/>
            <w:tcBorders>
              <w:left w:val="single" w:sz="4" w:space="0" w:color="auto"/>
              <w:right w:val="single" w:sz="4" w:space="0" w:color="auto"/>
            </w:tcBorders>
          </w:tcPr>
          <w:p w:rsidR="00BC7EDC" w:rsidRPr="007A231D" w:rsidRDefault="00BC7EDC" w:rsidP="00BC7EDC">
            <w:pPr>
              <w:spacing w:after="0" w:line="240" w:lineRule="auto"/>
              <w:jc w:val="both"/>
              <w:rPr>
                <w:rFonts w:ascii="Times New Roman" w:hAnsi="Times New Roman" w:cs="Times New Roman"/>
                <w:color w:val="000000"/>
                <w:sz w:val="24"/>
                <w:szCs w:val="24"/>
              </w:rPr>
            </w:pPr>
          </w:p>
        </w:tc>
        <w:tc>
          <w:tcPr>
            <w:tcW w:w="709" w:type="dxa"/>
            <w:tcBorders>
              <w:left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r w:rsidRPr="007A231D">
              <w:rPr>
                <w:rFonts w:ascii="Times New Roman" w:hAnsi="Times New Roman" w:cs="Times New Roman"/>
                <w:sz w:val="24"/>
                <w:szCs w:val="24"/>
              </w:rPr>
              <w:t>2</w:t>
            </w:r>
            <w:r>
              <w:rPr>
                <w:rFonts w:ascii="Times New Roman" w:hAnsi="Times New Roman" w:cs="Times New Roman"/>
                <w:sz w:val="24"/>
                <w:szCs w:val="24"/>
              </w:rPr>
              <w:t>4</w:t>
            </w:r>
          </w:p>
        </w:tc>
        <w:tc>
          <w:tcPr>
            <w:tcW w:w="3968" w:type="dxa"/>
            <w:tcBorders>
              <w:top w:val="single" w:sz="4" w:space="0" w:color="auto"/>
              <w:left w:val="single" w:sz="4" w:space="0" w:color="auto"/>
              <w:bottom w:val="single" w:sz="4" w:space="0" w:color="auto"/>
              <w:right w:val="single" w:sz="4" w:space="0" w:color="auto"/>
            </w:tcBorders>
            <w:vAlign w:val="center"/>
          </w:tcPr>
          <w:p w:rsidR="00BC7EDC" w:rsidRPr="007A231D" w:rsidRDefault="00BC7EDC" w:rsidP="00BC7EDC">
            <w:pPr>
              <w:spacing w:after="0" w:line="240" w:lineRule="auto"/>
              <w:rPr>
                <w:rFonts w:ascii="Times New Roman" w:hAnsi="Times New Roman" w:cs="Times New Roman"/>
                <w:color w:val="000000"/>
                <w:sz w:val="24"/>
                <w:szCs w:val="24"/>
              </w:rPr>
            </w:pPr>
            <w:r w:rsidRPr="007A231D">
              <w:rPr>
                <w:rFonts w:ascii="Times New Roman" w:hAnsi="Times New Roman" w:cs="Times New Roman"/>
                <w:color w:val="000000"/>
                <w:sz w:val="24"/>
                <w:szCs w:val="24"/>
              </w:rPr>
              <w:t>Наличие встроенной системы контекстного поиска по сайту</w:t>
            </w:r>
          </w:p>
        </w:tc>
        <w:tc>
          <w:tcPr>
            <w:tcW w:w="992" w:type="dxa"/>
            <w:tcBorders>
              <w:top w:val="single" w:sz="4" w:space="0" w:color="auto"/>
              <w:left w:val="single" w:sz="4" w:space="0" w:color="auto"/>
              <w:bottom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r w:rsidRPr="007A231D">
              <w:rPr>
                <w:rFonts w:ascii="Times New Roman" w:hAnsi="Times New Roman" w:cs="Times New Roman"/>
                <w:color w:val="000000"/>
                <w:sz w:val="24"/>
                <w:szCs w:val="24"/>
              </w:rPr>
              <w:t>0,5</w:t>
            </w:r>
          </w:p>
        </w:tc>
      </w:tr>
      <w:tr w:rsidR="00BC7EDC" w:rsidRPr="00D158E2" w:rsidTr="00BC7EDC">
        <w:trPr>
          <w:cantSplit/>
        </w:trPr>
        <w:tc>
          <w:tcPr>
            <w:tcW w:w="1164" w:type="dxa"/>
            <w:vMerge/>
            <w:tcBorders>
              <w:left w:val="single" w:sz="4" w:space="0" w:color="auto"/>
              <w:right w:val="single" w:sz="4" w:space="0" w:color="auto"/>
            </w:tcBorders>
            <w:noWrap/>
          </w:tcPr>
          <w:p w:rsidR="00BC7EDC" w:rsidRPr="007A231D" w:rsidRDefault="00BC7EDC" w:rsidP="00BC7EDC">
            <w:pPr>
              <w:spacing w:after="0" w:line="240" w:lineRule="auto"/>
              <w:jc w:val="center"/>
              <w:rPr>
                <w:rFonts w:ascii="Times New Roman" w:hAnsi="Times New Roman" w:cs="Times New Roman"/>
                <w:sz w:val="24"/>
                <w:szCs w:val="24"/>
              </w:rPr>
            </w:pPr>
          </w:p>
        </w:tc>
        <w:tc>
          <w:tcPr>
            <w:tcW w:w="3261" w:type="dxa"/>
            <w:vMerge/>
            <w:tcBorders>
              <w:left w:val="single" w:sz="4" w:space="0" w:color="auto"/>
              <w:right w:val="single" w:sz="4" w:space="0" w:color="auto"/>
            </w:tcBorders>
          </w:tcPr>
          <w:p w:rsidR="00BC7EDC" w:rsidRPr="007A231D" w:rsidRDefault="00BC7EDC" w:rsidP="00BC7EDC">
            <w:pPr>
              <w:spacing w:after="0" w:line="240" w:lineRule="auto"/>
              <w:jc w:val="both"/>
              <w:rPr>
                <w:rFonts w:ascii="Times New Roman" w:hAnsi="Times New Roman" w:cs="Times New Roman"/>
                <w:color w:val="000000"/>
                <w:sz w:val="24"/>
                <w:szCs w:val="24"/>
              </w:rPr>
            </w:pPr>
          </w:p>
        </w:tc>
        <w:tc>
          <w:tcPr>
            <w:tcW w:w="709" w:type="dxa"/>
            <w:tcBorders>
              <w:left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r w:rsidRPr="007A231D">
              <w:rPr>
                <w:rFonts w:ascii="Times New Roman" w:hAnsi="Times New Roman" w:cs="Times New Roman"/>
                <w:sz w:val="24"/>
                <w:szCs w:val="24"/>
              </w:rPr>
              <w:t>2</w:t>
            </w:r>
            <w:r>
              <w:rPr>
                <w:rFonts w:ascii="Times New Roman" w:hAnsi="Times New Roman" w:cs="Times New Roman"/>
                <w:sz w:val="24"/>
                <w:szCs w:val="24"/>
              </w:rPr>
              <w:t>5</w:t>
            </w:r>
          </w:p>
        </w:tc>
        <w:tc>
          <w:tcPr>
            <w:tcW w:w="3968" w:type="dxa"/>
            <w:tcBorders>
              <w:top w:val="single" w:sz="4" w:space="0" w:color="auto"/>
              <w:left w:val="single" w:sz="4" w:space="0" w:color="auto"/>
              <w:bottom w:val="single" w:sz="4" w:space="0" w:color="auto"/>
              <w:right w:val="single" w:sz="4" w:space="0" w:color="auto"/>
            </w:tcBorders>
            <w:vAlign w:val="center"/>
          </w:tcPr>
          <w:p w:rsidR="00BC7EDC" w:rsidRPr="007A231D" w:rsidRDefault="00BC7EDC" w:rsidP="00BC7EDC">
            <w:pPr>
              <w:spacing w:after="0" w:line="240" w:lineRule="auto"/>
              <w:rPr>
                <w:rFonts w:ascii="Times New Roman" w:hAnsi="Times New Roman" w:cs="Times New Roman"/>
                <w:color w:val="000000"/>
                <w:sz w:val="24"/>
                <w:szCs w:val="24"/>
              </w:rPr>
            </w:pPr>
            <w:r w:rsidRPr="007A231D">
              <w:rPr>
                <w:rFonts w:ascii="Times New Roman" w:hAnsi="Times New Roman" w:cs="Times New Roman"/>
                <w:color w:val="000000"/>
                <w:sz w:val="24"/>
                <w:szCs w:val="24"/>
              </w:rPr>
              <w:t>Бесплатность, доступность информации</w:t>
            </w:r>
          </w:p>
        </w:tc>
        <w:tc>
          <w:tcPr>
            <w:tcW w:w="992" w:type="dxa"/>
            <w:tcBorders>
              <w:top w:val="single" w:sz="4" w:space="0" w:color="auto"/>
              <w:left w:val="single" w:sz="4" w:space="0" w:color="auto"/>
              <w:bottom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r w:rsidRPr="007A231D">
              <w:rPr>
                <w:rFonts w:ascii="Times New Roman" w:hAnsi="Times New Roman" w:cs="Times New Roman"/>
                <w:color w:val="000000"/>
                <w:sz w:val="24"/>
                <w:szCs w:val="24"/>
              </w:rPr>
              <w:t>0,5</w:t>
            </w:r>
          </w:p>
        </w:tc>
      </w:tr>
      <w:tr w:rsidR="00BC7EDC" w:rsidRPr="00D158E2" w:rsidTr="00BC7EDC">
        <w:trPr>
          <w:cantSplit/>
        </w:trPr>
        <w:tc>
          <w:tcPr>
            <w:tcW w:w="1164" w:type="dxa"/>
            <w:vMerge/>
            <w:tcBorders>
              <w:left w:val="single" w:sz="4" w:space="0" w:color="auto"/>
              <w:right w:val="single" w:sz="4" w:space="0" w:color="auto"/>
            </w:tcBorders>
            <w:noWrap/>
          </w:tcPr>
          <w:p w:rsidR="00BC7EDC" w:rsidRPr="007A231D" w:rsidRDefault="00BC7EDC" w:rsidP="00BC7EDC">
            <w:pPr>
              <w:spacing w:after="0" w:line="240" w:lineRule="auto"/>
              <w:jc w:val="center"/>
              <w:rPr>
                <w:rFonts w:ascii="Times New Roman" w:hAnsi="Times New Roman" w:cs="Times New Roman"/>
                <w:sz w:val="24"/>
                <w:szCs w:val="24"/>
              </w:rPr>
            </w:pPr>
          </w:p>
        </w:tc>
        <w:tc>
          <w:tcPr>
            <w:tcW w:w="3261" w:type="dxa"/>
            <w:vMerge/>
            <w:tcBorders>
              <w:left w:val="single" w:sz="4" w:space="0" w:color="auto"/>
              <w:right w:val="single" w:sz="4" w:space="0" w:color="auto"/>
            </w:tcBorders>
          </w:tcPr>
          <w:p w:rsidR="00BC7EDC" w:rsidRPr="007A231D" w:rsidRDefault="00BC7EDC" w:rsidP="00BC7EDC">
            <w:pPr>
              <w:spacing w:after="0" w:line="240" w:lineRule="auto"/>
              <w:jc w:val="both"/>
              <w:rPr>
                <w:rFonts w:ascii="Times New Roman" w:hAnsi="Times New Roman" w:cs="Times New Roman"/>
                <w:color w:val="000000"/>
                <w:sz w:val="24"/>
                <w:szCs w:val="24"/>
              </w:rPr>
            </w:pPr>
          </w:p>
        </w:tc>
        <w:tc>
          <w:tcPr>
            <w:tcW w:w="709" w:type="dxa"/>
            <w:tcBorders>
              <w:left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r w:rsidRPr="007A231D">
              <w:rPr>
                <w:rFonts w:ascii="Times New Roman" w:hAnsi="Times New Roman" w:cs="Times New Roman"/>
                <w:sz w:val="24"/>
                <w:szCs w:val="24"/>
              </w:rPr>
              <w:t>2</w:t>
            </w:r>
            <w:r>
              <w:rPr>
                <w:rFonts w:ascii="Times New Roman" w:hAnsi="Times New Roman" w:cs="Times New Roman"/>
                <w:sz w:val="24"/>
                <w:szCs w:val="24"/>
              </w:rPr>
              <w:t>6</w:t>
            </w:r>
          </w:p>
        </w:tc>
        <w:tc>
          <w:tcPr>
            <w:tcW w:w="3968" w:type="dxa"/>
            <w:tcBorders>
              <w:top w:val="single" w:sz="4" w:space="0" w:color="auto"/>
              <w:left w:val="single" w:sz="4" w:space="0" w:color="auto"/>
              <w:bottom w:val="single" w:sz="4" w:space="0" w:color="auto"/>
              <w:right w:val="single" w:sz="4" w:space="0" w:color="auto"/>
            </w:tcBorders>
            <w:vAlign w:val="center"/>
          </w:tcPr>
          <w:p w:rsidR="00BC7EDC" w:rsidRPr="007A231D" w:rsidRDefault="00BC7EDC" w:rsidP="00BC7EDC">
            <w:pPr>
              <w:spacing w:after="0" w:line="240" w:lineRule="auto"/>
              <w:rPr>
                <w:rFonts w:ascii="Times New Roman" w:hAnsi="Times New Roman" w:cs="Times New Roman"/>
                <w:color w:val="000000"/>
                <w:sz w:val="24"/>
                <w:szCs w:val="24"/>
              </w:rPr>
            </w:pPr>
            <w:r w:rsidRPr="007A231D">
              <w:rPr>
                <w:rFonts w:ascii="Times New Roman" w:hAnsi="Times New Roman" w:cs="Times New Roman"/>
                <w:color w:val="000000"/>
                <w:sz w:val="24"/>
                <w:szCs w:val="24"/>
              </w:rPr>
              <w:t>Отсутствие нарушений отображения, форматирования или иных дефектов</w:t>
            </w:r>
          </w:p>
        </w:tc>
        <w:tc>
          <w:tcPr>
            <w:tcW w:w="992" w:type="dxa"/>
            <w:tcBorders>
              <w:top w:val="single" w:sz="4" w:space="0" w:color="auto"/>
              <w:left w:val="single" w:sz="4" w:space="0" w:color="auto"/>
              <w:bottom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r w:rsidRPr="007A231D">
              <w:rPr>
                <w:rFonts w:ascii="Times New Roman" w:hAnsi="Times New Roman" w:cs="Times New Roman"/>
                <w:color w:val="000000"/>
                <w:sz w:val="24"/>
                <w:szCs w:val="24"/>
              </w:rPr>
              <w:t>0,5</w:t>
            </w:r>
          </w:p>
        </w:tc>
      </w:tr>
      <w:tr w:rsidR="00BC7EDC" w:rsidRPr="00D158E2" w:rsidTr="00BC7EDC">
        <w:trPr>
          <w:cantSplit/>
        </w:trPr>
        <w:tc>
          <w:tcPr>
            <w:tcW w:w="1164" w:type="dxa"/>
            <w:vMerge/>
            <w:tcBorders>
              <w:left w:val="single" w:sz="4" w:space="0" w:color="auto"/>
              <w:right w:val="single" w:sz="4" w:space="0" w:color="auto"/>
            </w:tcBorders>
            <w:noWrap/>
          </w:tcPr>
          <w:p w:rsidR="00BC7EDC" w:rsidRPr="007A231D" w:rsidRDefault="00BC7EDC" w:rsidP="00BC7EDC">
            <w:pPr>
              <w:spacing w:after="0" w:line="240" w:lineRule="auto"/>
              <w:jc w:val="center"/>
              <w:rPr>
                <w:rFonts w:ascii="Times New Roman" w:hAnsi="Times New Roman" w:cs="Times New Roman"/>
                <w:sz w:val="24"/>
                <w:szCs w:val="24"/>
              </w:rPr>
            </w:pPr>
          </w:p>
        </w:tc>
        <w:tc>
          <w:tcPr>
            <w:tcW w:w="3261" w:type="dxa"/>
            <w:vMerge/>
            <w:tcBorders>
              <w:left w:val="single" w:sz="4" w:space="0" w:color="auto"/>
              <w:right w:val="single" w:sz="4" w:space="0" w:color="auto"/>
            </w:tcBorders>
          </w:tcPr>
          <w:p w:rsidR="00BC7EDC" w:rsidRPr="007A231D" w:rsidRDefault="00BC7EDC" w:rsidP="00BC7EDC">
            <w:pPr>
              <w:spacing w:after="0" w:line="240" w:lineRule="auto"/>
              <w:jc w:val="both"/>
              <w:rPr>
                <w:rFonts w:ascii="Times New Roman" w:hAnsi="Times New Roman" w:cs="Times New Roman"/>
                <w:color w:val="000000"/>
                <w:sz w:val="24"/>
                <w:szCs w:val="24"/>
              </w:rPr>
            </w:pPr>
          </w:p>
        </w:tc>
        <w:tc>
          <w:tcPr>
            <w:tcW w:w="709" w:type="dxa"/>
            <w:tcBorders>
              <w:left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3968" w:type="dxa"/>
            <w:tcBorders>
              <w:top w:val="single" w:sz="4" w:space="0" w:color="auto"/>
              <w:left w:val="single" w:sz="4" w:space="0" w:color="auto"/>
              <w:bottom w:val="single" w:sz="4" w:space="0" w:color="auto"/>
              <w:right w:val="single" w:sz="4" w:space="0" w:color="auto"/>
            </w:tcBorders>
            <w:vAlign w:val="center"/>
          </w:tcPr>
          <w:p w:rsidR="00BC7EDC" w:rsidRPr="007A231D" w:rsidRDefault="00BC7EDC" w:rsidP="00BC7EDC">
            <w:pPr>
              <w:spacing w:after="0" w:line="240" w:lineRule="auto"/>
              <w:rPr>
                <w:rFonts w:ascii="Times New Roman" w:hAnsi="Times New Roman" w:cs="Times New Roman"/>
                <w:color w:val="000000"/>
                <w:sz w:val="24"/>
                <w:szCs w:val="24"/>
              </w:rPr>
            </w:pPr>
            <w:r w:rsidRPr="007A231D">
              <w:rPr>
                <w:rFonts w:ascii="Times New Roman" w:hAnsi="Times New Roman" w:cs="Times New Roman"/>
                <w:color w:val="000000"/>
                <w:sz w:val="24"/>
                <w:szCs w:val="24"/>
              </w:rPr>
              <w:t>Дата и время размещения информации</w:t>
            </w:r>
          </w:p>
        </w:tc>
        <w:tc>
          <w:tcPr>
            <w:tcW w:w="992" w:type="dxa"/>
            <w:tcBorders>
              <w:top w:val="single" w:sz="4" w:space="0" w:color="auto"/>
              <w:left w:val="single" w:sz="4" w:space="0" w:color="auto"/>
              <w:bottom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r w:rsidRPr="007A231D">
              <w:rPr>
                <w:rFonts w:ascii="Times New Roman" w:hAnsi="Times New Roman" w:cs="Times New Roman"/>
                <w:color w:val="000000"/>
                <w:sz w:val="24"/>
                <w:szCs w:val="24"/>
              </w:rPr>
              <w:t>0,5</w:t>
            </w:r>
          </w:p>
        </w:tc>
      </w:tr>
      <w:tr w:rsidR="00BC7EDC" w:rsidRPr="00D158E2" w:rsidTr="00BC7EDC">
        <w:trPr>
          <w:cantSplit/>
        </w:trPr>
        <w:tc>
          <w:tcPr>
            <w:tcW w:w="1164" w:type="dxa"/>
            <w:vMerge/>
            <w:tcBorders>
              <w:left w:val="single" w:sz="4" w:space="0" w:color="auto"/>
              <w:right w:val="single" w:sz="4" w:space="0" w:color="auto"/>
            </w:tcBorders>
            <w:noWrap/>
          </w:tcPr>
          <w:p w:rsidR="00BC7EDC" w:rsidRPr="007A231D" w:rsidRDefault="00BC7EDC" w:rsidP="00BC7EDC">
            <w:pPr>
              <w:spacing w:after="0" w:line="240" w:lineRule="auto"/>
              <w:jc w:val="center"/>
              <w:rPr>
                <w:rFonts w:ascii="Times New Roman" w:hAnsi="Times New Roman" w:cs="Times New Roman"/>
                <w:sz w:val="24"/>
                <w:szCs w:val="24"/>
              </w:rPr>
            </w:pPr>
          </w:p>
        </w:tc>
        <w:tc>
          <w:tcPr>
            <w:tcW w:w="3261" w:type="dxa"/>
            <w:vMerge/>
            <w:tcBorders>
              <w:left w:val="single" w:sz="4" w:space="0" w:color="auto"/>
              <w:right w:val="single" w:sz="4" w:space="0" w:color="auto"/>
            </w:tcBorders>
          </w:tcPr>
          <w:p w:rsidR="00BC7EDC" w:rsidRPr="007A231D" w:rsidRDefault="00BC7EDC" w:rsidP="00BC7EDC">
            <w:pPr>
              <w:spacing w:after="0" w:line="240" w:lineRule="auto"/>
              <w:jc w:val="both"/>
              <w:rPr>
                <w:rFonts w:ascii="Times New Roman" w:hAnsi="Times New Roman" w:cs="Times New Roman"/>
                <w:color w:val="000000"/>
                <w:sz w:val="24"/>
                <w:szCs w:val="24"/>
              </w:rPr>
            </w:pPr>
          </w:p>
        </w:tc>
        <w:tc>
          <w:tcPr>
            <w:tcW w:w="709" w:type="dxa"/>
            <w:tcBorders>
              <w:left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3968" w:type="dxa"/>
            <w:tcBorders>
              <w:top w:val="single" w:sz="4" w:space="0" w:color="auto"/>
              <w:left w:val="single" w:sz="4" w:space="0" w:color="auto"/>
              <w:bottom w:val="single" w:sz="4" w:space="0" w:color="auto"/>
              <w:right w:val="single" w:sz="4" w:space="0" w:color="auto"/>
            </w:tcBorders>
          </w:tcPr>
          <w:p w:rsidR="00BC7EDC" w:rsidRPr="007A231D" w:rsidRDefault="00BC7EDC" w:rsidP="00BC7EDC">
            <w:pPr>
              <w:spacing w:after="0" w:line="240" w:lineRule="auto"/>
              <w:rPr>
                <w:rFonts w:ascii="Times New Roman" w:hAnsi="Times New Roman" w:cs="Times New Roman"/>
                <w:color w:val="000000"/>
                <w:sz w:val="24"/>
                <w:szCs w:val="24"/>
              </w:rPr>
            </w:pPr>
            <w:r w:rsidRPr="00CD14F7">
              <w:rPr>
                <w:rFonts w:ascii="Times New Roman" w:hAnsi="Times New Roman" w:cs="Times New Roman"/>
                <w:sz w:val="24"/>
                <w:szCs w:val="24"/>
              </w:rPr>
              <w:t>Доступ к разделу «Независимая оценка качества предоставления услуг» должен быть обеспечен не более чем за 2 перехода по сайту с использованием меню навигации</w:t>
            </w:r>
          </w:p>
        </w:tc>
        <w:tc>
          <w:tcPr>
            <w:tcW w:w="992" w:type="dxa"/>
            <w:tcBorders>
              <w:top w:val="single" w:sz="4" w:space="0" w:color="auto"/>
              <w:left w:val="single" w:sz="4" w:space="0" w:color="auto"/>
              <w:bottom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r w:rsidRPr="007A231D">
              <w:rPr>
                <w:rFonts w:ascii="Times New Roman" w:hAnsi="Times New Roman" w:cs="Times New Roman"/>
                <w:sz w:val="24"/>
                <w:szCs w:val="24"/>
              </w:rPr>
              <w:t>1</w:t>
            </w:r>
          </w:p>
        </w:tc>
      </w:tr>
      <w:tr w:rsidR="00BC7EDC" w:rsidRPr="00D158E2" w:rsidTr="00BC7EDC">
        <w:trPr>
          <w:cantSplit/>
        </w:trPr>
        <w:tc>
          <w:tcPr>
            <w:tcW w:w="1164" w:type="dxa"/>
            <w:vMerge w:val="restart"/>
            <w:tcBorders>
              <w:top w:val="single" w:sz="4" w:space="0" w:color="auto"/>
              <w:left w:val="single" w:sz="4" w:space="0" w:color="auto"/>
              <w:right w:val="single" w:sz="4" w:space="0" w:color="auto"/>
            </w:tcBorders>
            <w:noWrap/>
          </w:tcPr>
          <w:p w:rsidR="00BC7EDC" w:rsidRPr="006E19C2" w:rsidRDefault="00BC7EDC" w:rsidP="00BC7EDC">
            <w:pPr>
              <w:spacing w:after="0" w:line="240" w:lineRule="auto"/>
              <w:rPr>
                <w:rFonts w:ascii="Times New Roman" w:eastAsia="Calibri" w:hAnsi="Times New Roman" w:cs="Times New Roman"/>
                <w:sz w:val="24"/>
                <w:szCs w:val="24"/>
              </w:rPr>
            </w:pPr>
            <w:r w:rsidRPr="006E19C2">
              <w:rPr>
                <w:rFonts w:ascii="Times New Roman" w:eastAsia="Calibri" w:hAnsi="Times New Roman" w:cs="Times New Roman"/>
                <w:sz w:val="24"/>
                <w:szCs w:val="24"/>
              </w:rPr>
              <w:lastRenderedPageBreak/>
              <w:t>2.7</w:t>
            </w:r>
          </w:p>
        </w:tc>
        <w:tc>
          <w:tcPr>
            <w:tcW w:w="3261" w:type="dxa"/>
            <w:vMerge w:val="restart"/>
            <w:tcBorders>
              <w:left w:val="single" w:sz="4" w:space="0" w:color="auto"/>
              <w:right w:val="single" w:sz="4" w:space="0" w:color="auto"/>
            </w:tcBorders>
            <w:vAlign w:val="center"/>
          </w:tcPr>
          <w:p w:rsidR="00BC7EDC" w:rsidRPr="006E19C2" w:rsidRDefault="00BC7EDC" w:rsidP="00BC7EDC">
            <w:pPr>
              <w:spacing w:after="150" w:line="240" w:lineRule="auto"/>
              <w:rPr>
                <w:rFonts w:ascii="Times New Roman" w:eastAsia="Calibri" w:hAnsi="Times New Roman" w:cs="Times New Roman"/>
                <w:sz w:val="24"/>
                <w:szCs w:val="24"/>
              </w:rPr>
            </w:pPr>
            <w:r w:rsidRPr="00014E77">
              <w:rPr>
                <w:rFonts w:ascii="Times New Roman" w:hAnsi="Times New Roman" w:cs="Times New Roman"/>
                <w:color w:val="000000"/>
                <w:sz w:val="24"/>
                <w:szCs w:val="24"/>
              </w:rPr>
              <w:t>Наличие электронного билета / бронирования билетов/ электронная очередь/ электронных каталогов/электронных документов, доступных для получения</w:t>
            </w:r>
          </w:p>
        </w:tc>
        <w:tc>
          <w:tcPr>
            <w:tcW w:w="709" w:type="dxa"/>
            <w:tcBorders>
              <w:left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3968" w:type="dxa"/>
            <w:tcBorders>
              <w:top w:val="single" w:sz="4" w:space="0" w:color="auto"/>
              <w:left w:val="single" w:sz="4" w:space="0" w:color="auto"/>
              <w:bottom w:val="single" w:sz="4" w:space="0" w:color="auto"/>
              <w:right w:val="single" w:sz="4" w:space="0" w:color="auto"/>
            </w:tcBorders>
            <w:vAlign w:val="center"/>
          </w:tcPr>
          <w:p w:rsidR="00BC7EDC" w:rsidRPr="007A231D" w:rsidRDefault="00BC7EDC" w:rsidP="00BC7EDC">
            <w:pPr>
              <w:spacing w:after="0" w:line="240" w:lineRule="auto"/>
              <w:rPr>
                <w:rFonts w:ascii="Times New Roman" w:hAnsi="Times New Roman" w:cs="Times New Roman"/>
                <w:color w:val="000000"/>
                <w:sz w:val="24"/>
                <w:szCs w:val="24"/>
              </w:rPr>
            </w:pPr>
            <w:r w:rsidRPr="007A231D">
              <w:rPr>
                <w:rFonts w:ascii="Times New Roman" w:hAnsi="Times New Roman" w:cs="Times New Roman"/>
                <w:color w:val="000000"/>
                <w:sz w:val="24"/>
                <w:szCs w:val="24"/>
              </w:rPr>
              <w:t>Электронный билет организации культуры</w:t>
            </w:r>
            <w:r>
              <w:rPr>
                <w:rFonts w:ascii="Times New Roman" w:hAnsi="Times New Roman" w:cs="Times New Roman"/>
                <w:color w:val="000000"/>
                <w:sz w:val="24"/>
                <w:szCs w:val="24"/>
              </w:rPr>
              <w:t>/</w:t>
            </w:r>
            <w:r w:rsidRPr="00014E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электронный каталог</w:t>
            </w:r>
            <w:r w:rsidRPr="00014E77">
              <w:rPr>
                <w:rFonts w:ascii="Times New Roman" w:hAnsi="Times New Roman" w:cs="Times New Roman"/>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C7EDC" w:rsidRPr="00D158E2" w:rsidTr="00BC7EDC">
        <w:trPr>
          <w:cantSplit/>
        </w:trPr>
        <w:tc>
          <w:tcPr>
            <w:tcW w:w="1164" w:type="dxa"/>
            <w:vMerge/>
            <w:tcBorders>
              <w:top w:val="single" w:sz="4" w:space="0" w:color="auto"/>
              <w:left w:val="single" w:sz="4" w:space="0" w:color="auto"/>
              <w:right w:val="single" w:sz="4" w:space="0" w:color="auto"/>
            </w:tcBorders>
            <w:noWrap/>
            <w:vAlign w:val="center"/>
          </w:tcPr>
          <w:p w:rsidR="00BC7EDC" w:rsidDel="000A56D2" w:rsidRDefault="00BC7EDC" w:rsidP="00BC7EDC">
            <w:pPr>
              <w:spacing w:after="0" w:line="240" w:lineRule="auto"/>
              <w:jc w:val="center"/>
              <w:rPr>
                <w:rFonts w:ascii="Times New Roman" w:hAnsi="Times New Roman" w:cs="Times New Roman"/>
                <w:sz w:val="24"/>
                <w:szCs w:val="24"/>
              </w:rPr>
            </w:pPr>
          </w:p>
        </w:tc>
        <w:tc>
          <w:tcPr>
            <w:tcW w:w="3261" w:type="dxa"/>
            <w:vMerge/>
            <w:tcBorders>
              <w:left w:val="single" w:sz="4" w:space="0" w:color="auto"/>
              <w:right w:val="single" w:sz="4" w:space="0" w:color="auto"/>
            </w:tcBorders>
          </w:tcPr>
          <w:p w:rsidR="00BC7EDC" w:rsidRPr="007A231D" w:rsidRDefault="00BC7EDC" w:rsidP="00BC7EDC">
            <w:pPr>
              <w:spacing w:after="0" w:line="240" w:lineRule="auto"/>
              <w:rPr>
                <w:rFonts w:ascii="Times New Roman" w:hAnsi="Times New Roman" w:cs="Times New Roman"/>
                <w:color w:val="000000"/>
                <w:sz w:val="24"/>
                <w:szCs w:val="24"/>
              </w:rPr>
            </w:pPr>
          </w:p>
        </w:tc>
        <w:tc>
          <w:tcPr>
            <w:tcW w:w="709" w:type="dxa"/>
            <w:tcBorders>
              <w:left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3968" w:type="dxa"/>
            <w:tcBorders>
              <w:top w:val="single" w:sz="4" w:space="0" w:color="auto"/>
              <w:left w:val="single" w:sz="4" w:space="0" w:color="auto"/>
              <w:bottom w:val="single" w:sz="4" w:space="0" w:color="auto"/>
              <w:right w:val="single" w:sz="4" w:space="0" w:color="auto"/>
            </w:tcBorders>
            <w:vAlign w:val="center"/>
          </w:tcPr>
          <w:p w:rsidR="00BC7EDC" w:rsidRPr="007A231D" w:rsidRDefault="00BC7EDC" w:rsidP="00BC7EDC">
            <w:pPr>
              <w:spacing w:after="0" w:line="240" w:lineRule="auto"/>
              <w:rPr>
                <w:rFonts w:ascii="Times New Roman" w:eastAsia="Calibri" w:hAnsi="Times New Roman" w:cs="Times New Roman"/>
                <w:sz w:val="24"/>
                <w:szCs w:val="24"/>
              </w:rPr>
            </w:pPr>
            <w:r>
              <w:rPr>
                <w:rFonts w:ascii="Times New Roman" w:hAnsi="Times New Roman" w:cs="Times New Roman"/>
                <w:color w:val="000000"/>
                <w:sz w:val="24"/>
                <w:szCs w:val="24"/>
              </w:rPr>
              <w:t>О</w:t>
            </w:r>
            <w:r w:rsidRPr="007A231D">
              <w:rPr>
                <w:rFonts w:ascii="Times New Roman" w:hAnsi="Times New Roman" w:cs="Times New Roman"/>
                <w:color w:val="000000"/>
                <w:sz w:val="24"/>
                <w:szCs w:val="24"/>
              </w:rPr>
              <w:t>н-лайн регистрация/возможность бронирования билетов</w:t>
            </w:r>
            <w:r>
              <w:rPr>
                <w:rFonts w:ascii="Times New Roman" w:hAnsi="Times New Roman" w:cs="Times New Roman"/>
                <w:color w:val="000000"/>
                <w:sz w:val="24"/>
                <w:szCs w:val="24"/>
              </w:rPr>
              <w:t>/электронных документов</w:t>
            </w:r>
          </w:p>
        </w:tc>
        <w:tc>
          <w:tcPr>
            <w:tcW w:w="992" w:type="dxa"/>
            <w:tcBorders>
              <w:top w:val="single" w:sz="4" w:space="0" w:color="auto"/>
              <w:left w:val="single" w:sz="4" w:space="0" w:color="auto"/>
              <w:bottom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r w:rsidRPr="007A231D">
              <w:rPr>
                <w:rFonts w:ascii="Times New Roman" w:hAnsi="Times New Roman" w:cs="Times New Roman"/>
                <w:sz w:val="24"/>
                <w:szCs w:val="24"/>
              </w:rPr>
              <w:t>1</w:t>
            </w:r>
          </w:p>
        </w:tc>
      </w:tr>
      <w:tr w:rsidR="00BC7EDC" w:rsidRPr="00D158E2" w:rsidTr="00BC7EDC">
        <w:trPr>
          <w:cantSplit/>
        </w:trPr>
        <w:tc>
          <w:tcPr>
            <w:tcW w:w="1164" w:type="dxa"/>
            <w:vMerge/>
            <w:tcBorders>
              <w:top w:val="single" w:sz="4" w:space="0" w:color="auto"/>
              <w:left w:val="single" w:sz="4" w:space="0" w:color="auto"/>
              <w:right w:val="single" w:sz="4" w:space="0" w:color="auto"/>
            </w:tcBorders>
            <w:noWrap/>
            <w:vAlign w:val="center"/>
          </w:tcPr>
          <w:p w:rsidR="00BC7EDC" w:rsidDel="000A56D2" w:rsidRDefault="00BC7EDC" w:rsidP="00BC7EDC">
            <w:pPr>
              <w:spacing w:after="0" w:line="240" w:lineRule="auto"/>
              <w:jc w:val="center"/>
              <w:rPr>
                <w:rFonts w:ascii="Times New Roman" w:hAnsi="Times New Roman" w:cs="Times New Roman"/>
                <w:sz w:val="24"/>
                <w:szCs w:val="24"/>
              </w:rPr>
            </w:pPr>
          </w:p>
        </w:tc>
        <w:tc>
          <w:tcPr>
            <w:tcW w:w="3261" w:type="dxa"/>
            <w:vMerge/>
            <w:tcBorders>
              <w:left w:val="single" w:sz="4" w:space="0" w:color="auto"/>
              <w:right w:val="single" w:sz="4" w:space="0" w:color="auto"/>
            </w:tcBorders>
          </w:tcPr>
          <w:p w:rsidR="00BC7EDC" w:rsidRPr="007A231D" w:rsidRDefault="00BC7EDC" w:rsidP="00BC7EDC">
            <w:pPr>
              <w:spacing w:after="0" w:line="240" w:lineRule="auto"/>
              <w:rPr>
                <w:rFonts w:ascii="Times New Roman" w:hAnsi="Times New Roman" w:cs="Times New Roman"/>
                <w:color w:val="000000"/>
                <w:sz w:val="24"/>
                <w:szCs w:val="24"/>
              </w:rPr>
            </w:pPr>
          </w:p>
        </w:tc>
        <w:tc>
          <w:tcPr>
            <w:tcW w:w="709" w:type="dxa"/>
            <w:tcBorders>
              <w:left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3968" w:type="dxa"/>
            <w:tcBorders>
              <w:top w:val="single" w:sz="4" w:space="0" w:color="auto"/>
              <w:left w:val="single" w:sz="4" w:space="0" w:color="auto"/>
              <w:bottom w:val="single" w:sz="4" w:space="0" w:color="auto"/>
              <w:right w:val="single" w:sz="4" w:space="0" w:color="auto"/>
            </w:tcBorders>
            <w:vAlign w:val="center"/>
          </w:tcPr>
          <w:p w:rsidR="00BC7EDC" w:rsidRPr="007A231D" w:rsidRDefault="00BC7EDC" w:rsidP="00BC7EDC">
            <w:pPr>
              <w:spacing w:after="0" w:line="240" w:lineRule="auto"/>
              <w:rPr>
                <w:rFonts w:ascii="Times New Roman" w:eastAsia="Calibri" w:hAnsi="Times New Roman" w:cs="Times New Roman"/>
                <w:sz w:val="24"/>
                <w:szCs w:val="24"/>
              </w:rPr>
            </w:pPr>
            <w:r>
              <w:rPr>
                <w:rFonts w:ascii="Times New Roman" w:hAnsi="Times New Roman" w:cs="Times New Roman"/>
                <w:color w:val="000000"/>
                <w:sz w:val="24"/>
                <w:szCs w:val="24"/>
              </w:rPr>
              <w:t>Э</w:t>
            </w:r>
            <w:r w:rsidRPr="007A231D">
              <w:rPr>
                <w:rFonts w:ascii="Times New Roman" w:hAnsi="Times New Roman" w:cs="Times New Roman"/>
                <w:color w:val="000000"/>
                <w:sz w:val="24"/>
                <w:szCs w:val="24"/>
              </w:rPr>
              <w:t>лектронная очередь</w:t>
            </w:r>
            <w:r>
              <w:rPr>
                <w:rFonts w:ascii="Times New Roman" w:hAnsi="Times New Roman" w:cs="Times New Roman"/>
                <w:color w:val="000000"/>
                <w:sz w:val="24"/>
                <w:szCs w:val="24"/>
              </w:rPr>
              <w:t>/электронная запись в учреждение</w:t>
            </w:r>
          </w:p>
        </w:tc>
        <w:tc>
          <w:tcPr>
            <w:tcW w:w="992" w:type="dxa"/>
            <w:tcBorders>
              <w:top w:val="single" w:sz="4" w:space="0" w:color="auto"/>
              <w:left w:val="single" w:sz="4" w:space="0" w:color="auto"/>
              <w:bottom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BC7EDC" w:rsidRPr="00D158E2" w:rsidTr="00BC7EDC">
        <w:trPr>
          <w:cantSplit/>
        </w:trPr>
        <w:tc>
          <w:tcPr>
            <w:tcW w:w="1164" w:type="dxa"/>
            <w:vMerge/>
            <w:tcBorders>
              <w:left w:val="single" w:sz="4" w:space="0" w:color="auto"/>
              <w:bottom w:val="single" w:sz="4" w:space="0" w:color="auto"/>
              <w:right w:val="single" w:sz="4" w:space="0" w:color="auto"/>
            </w:tcBorders>
            <w:noWrap/>
          </w:tcPr>
          <w:p w:rsidR="00BC7EDC" w:rsidRPr="007A231D" w:rsidRDefault="00BC7EDC" w:rsidP="00BC7EDC">
            <w:pPr>
              <w:spacing w:after="0" w:line="240" w:lineRule="auto"/>
              <w:jc w:val="center"/>
              <w:rPr>
                <w:rFonts w:ascii="Times New Roman" w:hAnsi="Times New Roman" w:cs="Times New Roman"/>
                <w:sz w:val="24"/>
                <w:szCs w:val="24"/>
              </w:rPr>
            </w:pPr>
          </w:p>
        </w:tc>
        <w:tc>
          <w:tcPr>
            <w:tcW w:w="3261" w:type="dxa"/>
            <w:vMerge/>
            <w:tcBorders>
              <w:left w:val="single" w:sz="4" w:space="0" w:color="auto"/>
              <w:bottom w:val="single" w:sz="4" w:space="0" w:color="auto"/>
              <w:right w:val="single" w:sz="4" w:space="0" w:color="auto"/>
            </w:tcBorders>
          </w:tcPr>
          <w:p w:rsidR="00BC7EDC" w:rsidRPr="007A231D" w:rsidRDefault="00BC7EDC" w:rsidP="00BC7EDC">
            <w:pPr>
              <w:spacing w:after="0" w:line="240" w:lineRule="auto"/>
              <w:rPr>
                <w:rFonts w:ascii="Times New Roman" w:hAnsi="Times New Roman" w:cs="Times New Roman"/>
                <w:color w:val="000000"/>
                <w:sz w:val="24"/>
                <w:szCs w:val="24"/>
              </w:rPr>
            </w:pPr>
          </w:p>
        </w:tc>
        <w:tc>
          <w:tcPr>
            <w:tcW w:w="709" w:type="dxa"/>
            <w:tcBorders>
              <w:left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3968" w:type="dxa"/>
            <w:tcBorders>
              <w:top w:val="single" w:sz="4" w:space="0" w:color="auto"/>
              <w:left w:val="single" w:sz="4" w:space="0" w:color="auto"/>
              <w:bottom w:val="single" w:sz="4" w:space="0" w:color="auto"/>
              <w:right w:val="single" w:sz="4" w:space="0" w:color="auto"/>
            </w:tcBorders>
            <w:vAlign w:val="center"/>
          </w:tcPr>
          <w:p w:rsidR="00BC7EDC" w:rsidRPr="007A231D" w:rsidRDefault="00BC7EDC" w:rsidP="00BC7EDC">
            <w:pPr>
              <w:spacing w:after="0" w:line="240" w:lineRule="auto"/>
              <w:rPr>
                <w:rFonts w:ascii="Times New Roman" w:hAnsi="Times New Roman" w:cs="Times New Roman"/>
                <w:color w:val="000000"/>
                <w:sz w:val="24"/>
                <w:szCs w:val="24"/>
              </w:rPr>
            </w:pPr>
            <w:r w:rsidRPr="007A231D">
              <w:rPr>
                <w:rFonts w:ascii="Times New Roman" w:hAnsi="Times New Roman" w:cs="Times New Roman"/>
                <w:color w:val="000000"/>
                <w:sz w:val="24"/>
                <w:szCs w:val="24"/>
              </w:rPr>
              <w:t>Виртуальные экскурсии по организации культуры</w:t>
            </w:r>
          </w:p>
        </w:tc>
        <w:tc>
          <w:tcPr>
            <w:tcW w:w="992" w:type="dxa"/>
            <w:tcBorders>
              <w:top w:val="single" w:sz="4" w:space="0" w:color="auto"/>
              <w:left w:val="single" w:sz="4" w:space="0" w:color="auto"/>
              <w:bottom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BC7EDC" w:rsidRPr="00D158E2" w:rsidTr="00BC7EDC">
        <w:trPr>
          <w:cantSplit/>
        </w:trPr>
        <w:tc>
          <w:tcPr>
            <w:tcW w:w="1164" w:type="dxa"/>
            <w:vMerge w:val="restart"/>
            <w:tcBorders>
              <w:top w:val="single" w:sz="4" w:space="0" w:color="auto"/>
              <w:left w:val="single" w:sz="4" w:space="0" w:color="auto"/>
              <w:right w:val="single" w:sz="4" w:space="0" w:color="auto"/>
            </w:tcBorders>
            <w:noWrap/>
          </w:tcPr>
          <w:p w:rsidR="00BC7EDC" w:rsidRPr="006D6A87" w:rsidRDefault="00BC7EDC" w:rsidP="00BC7EDC">
            <w:pPr>
              <w:spacing w:after="0" w:line="240" w:lineRule="auto"/>
              <w:rPr>
                <w:rFonts w:ascii="Times New Roman" w:hAnsi="Times New Roman" w:cs="Times New Roman"/>
                <w:color w:val="000000"/>
                <w:sz w:val="24"/>
                <w:szCs w:val="24"/>
              </w:rPr>
            </w:pPr>
            <w:r w:rsidRPr="006D6A87">
              <w:rPr>
                <w:rFonts w:ascii="Times New Roman" w:hAnsi="Times New Roman" w:cs="Times New Roman"/>
                <w:color w:val="000000"/>
                <w:sz w:val="24"/>
                <w:szCs w:val="24"/>
              </w:rPr>
              <w:t>4.2</w:t>
            </w:r>
          </w:p>
        </w:tc>
        <w:tc>
          <w:tcPr>
            <w:tcW w:w="3261" w:type="dxa"/>
            <w:vMerge w:val="restart"/>
            <w:tcBorders>
              <w:left w:val="single" w:sz="4" w:space="0" w:color="auto"/>
              <w:right w:val="single" w:sz="4" w:space="0" w:color="auto"/>
            </w:tcBorders>
          </w:tcPr>
          <w:p w:rsidR="00BC7EDC" w:rsidRPr="007A231D" w:rsidRDefault="00BC7EDC" w:rsidP="00BC7EDC">
            <w:pPr>
              <w:spacing w:after="0" w:line="240" w:lineRule="auto"/>
              <w:rPr>
                <w:rFonts w:ascii="Times New Roman" w:hAnsi="Times New Roman" w:cs="Times New Roman"/>
                <w:color w:val="000000"/>
                <w:sz w:val="24"/>
                <w:szCs w:val="24"/>
              </w:rPr>
            </w:pPr>
            <w:r w:rsidRPr="006D6A87">
              <w:rPr>
                <w:rFonts w:ascii="Times New Roman" w:hAnsi="Times New Roman" w:cs="Times New Roman"/>
                <w:color w:val="000000"/>
                <w:sz w:val="24"/>
                <w:szCs w:val="24"/>
              </w:rPr>
              <w:t>Фамилии, имена, отчества, должности руководящего состава организации культуры, её структурных подразделений и филиалов (при их наличии), режим, график работы; контактные телефоны, адреса электронной почты, раздел для направления предложений по улучшению качества услуг организации</w:t>
            </w:r>
          </w:p>
        </w:tc>
        <w:tc>
          <w:tcPr>
            <w:tcW w:w="709" w:type="dxa"/>
            <w:tcBorders>
              <w:left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3968" w:type="dxa"/>
            <w:tcBorders>
              <w:top w:val="single" w:sz="4" w:space="0" w:color="auto"/>
              <w:left w:val="single" w:sz="4" w:space="0" w:color="auto"/>
              <w:bottom w:val="single" w:sz="4" w:space="0" w:color="auto"/>
              <w:right w:val="single" w:sz="4" w:space="0" w:color="auto"/>
            </w:tcBorders>
            <w:vAlign w:val="center"/>
          </w:tcPr>
          <w:p w:rsidR="00BC7EDC" w:rsidRPr="007A231D" w:rsidRDefault="00BC7EDC" w:rsidP="00BC7EDC">
            <w:pPr>
              <w:spacing w:after="0" w:line="240" w:lineRule="auto"/>
              <w:rPr>
                <w:rFonts w:ascii="Times New Roman" w:hAnsi="Times New Roman" w:cs="Times New Roman"/>
                <w:color w:val="000000"/>
                <w:sz w:val="24"/>
                <w:szCs w:val="24"/>
              </w:rPr>
            </w:pPr>
            <w:r w:rsidRPr="007A231D">
              <w:rPr>
                <w:rFonts w:ascii="Times New Roman" w:hAnsi="Times New Roman" w:cs="Times New Roman"/>
                <w:iCs/>
                <w:color w:val="000000"/>
                <w:sz w:val="24"/>
                <w:szCs w:val="24"/>
              </w:rPr>
              <w:t xml:space="preserve">Информация о руководителе организации культуры, </w:t>
            </w:r>
            <w:r w:rsidRPr="007A231D">
              <w:rPr>
                <w:rFonts w:ascii="Times New Roman" w:hAnsi="Times New Roman" w:cs="Times New Roman"/>
                <w:color w:val="000000"/>
                <w:sz w:val="24"/>
                <w:szCs w:val="24"/>
              </w:rPr>
              <w:t>информация об официальных мероприятиях, визитах и о рабочих поездках руководителя организации культуры</w:t>
            </w:r>
          </w:p>
        </w:tc>
        <w:tc>
          <w:tcPr>
            <w:tcW w:w="992" w:type="dxa"/>
            <w:tcBorders>
              <w:top w:val="single" w:sz="4" w:space="0" w:color="auto"/>
              <w:left w:val="single" w:sz="4" w:space="0" w:color="auto"/>
              <w:bottom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r w:rsidRPr="007A231D">
              <w:rPr>
                <w:rFonts w:ascii="Times New Roman" w:hAnsi="Times New Roman" w:cs="Times New Roman"/>
                <w:sz w:val="24"/>
                <w:szCs w:val="24"/>
              </w:rPr>
              <w:t>1</w:t>
            </w:r>
          </w:p>
        </w:tc>
      </w:tr>
      <w:tr w:rsidR="00BC7EDC" w:rsidRPr="00D158E2" w:rsidTr="00BC7EDC">
        <w:trPr>
          <w:cantSplit/>
        </w:trPr>
        <w:tc>
          <w:tcPr>
            <w:tcW w:w="1164" w:type="dxa"/>
            <w:vMerge/>
            <w:tcBorders>
              <w:top w:val="single" w:sz="4" w:space="0" w:color="auto"/>
              <w:left w:val="single" w:sz="4" w:space="0" w:color="auto"/>
              <w:right w:val="single" w:sz="4" w:space="0" w:color="auto"/>
            </w:tcBorders>
            <w:noWrap/>
          </w:tcPr>
          <w:p w:rsidR="00BC7EDC" w:rsidRPr="006D6A87" w:rsidRDefault="00BC7EDC" w:rsidP="00BC7EDC">
            <w:pPr>
              <w:spacing w:after="0" w:line="240" w:lineRule="auto"/>
              <w:rPr>
                <w:rFonts w:ascii="Times New Roman" w:hAnsi="Times New Roman" w:cs="Times New Roman"/>
                <w:color w:val="000000"/>
                <w:sz w:val="24"/>
                <w:szCs w:val="24"/>
              </w:rPr>
            </w:pPr>
          </w:p>
        </w:tc>
        <w:tc>
          <w:tcPr>
            <w:tcW w:w="3261" w:type="dxa"/>
            <w:vMerge/>
            <w:tcBorders>
              <w:left w:val="single" w:sz="4" w:space="0" w:color="auto"/>
              <w:right w:val="single" w:sz="4" w:space="0" w:color="auto"/>
            </w:tcBorders>
          </w:tcPr>
          <w:p w:rsidR="00BC7EDC" w:rsidRPr="006D6A87" w:rsidRDefault="00BC7EDC" w:rsidP="00BC7EDC">
            <w:pPr>
              <w:spacing w:after="0" w:line="240" w:lineRule="auto"/>
              <w:rPr>
                <w:rFonts w:ascii="Times New Roman" w:hAnsi="Times New Roman" w:cs="Times New Roman"/>
                <w:color w:val="000000"/>
                <w:sz w:val="24"/>
                <w:szCs w:val="24"/>
              </w:rPr>
            </w:pPr>
          </w:p>
        </w:tc>
        <w:tc>
          <w:tcPr>
            <w:tcW w:w="709" w:type="dxa"/>
            <w:tcBorders>
              <w:left w:val="single" w:sz="4" w:space="0" w:color="auto"/>
              <w:right w:val="single" w:sz="4" w:space="0" w:color="auto"/>
            </w:tcBorders>
          </w:tcPr>
          <w:p w:rsidR="00BC7EDC" w:rsidRDefault="00BC7EDC" w:rsidP="00BC7E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3968" w:type="dxa"/>
            <w:tcBorders>
              <w:top w:val="single" w:sz="4" w:space="0" w:color="auto"/>
              <w:left w:val="single" w:sz="4" w:space="0" w:color="auto"/>
              <w:bottom w:val="single" w:sz="4" w:space="0" w:color="auto"/>
              <w:right w:val="single" w:sz="4" w:space="0" w:color="auto"/>
            </w:tcBorders>
            <w:vAlign w:val="center"/>
          </w:tcPr>
          <w:p w:rsidR="00BC7EDC" w:rsidRPr="007A231D" w:rsidRDefault="00BC7EDC" w:rsidP="00BC7EDC">
            <w:pPr>
              <w:spacing w:after="0" w:line="240" w:lineRule="auto"/>
              <w:rPr>
                <w:rFonts w:ascii="Times New Roman" w:eastAsia="Calibri" w:hAnsi="Times New Roman" w:cs="Times New Roman"/>
                <w:sz w:val="24"/>
                <w:szCs w:val="24"/>
              </w:rPr>
            </w:pPr>
            <w:r w:rsidRPr="007A231D">
              <w:rPr>
                <w:rFonts w:ascii="Times New Roman" w:hAnsi="Times New Roman" w:cs="Times New Roman"/>
                <w:color w:val="000000"/>
                <w:sz w:val="24"/>
                <w:szCs w:val="24"/>
              </w:rPr>
              <w:t xml:space="preserve">Состав работников, </w:t>
            </w:r>
            <w:r w:rsidRPr="007A231D">
              <w:rPr>
                <w:rFonts w:ascii="Times New Roman" w:eastAsia="Calibri" w:hAnsi="Times New Roman" w:cs="Times New Roman"/>
                <w:sz w:val="24"/>
                <w:szCs w:val="24"/>
              </w:rPr>
              <w:t>фамилии, имена, отчества, должности руководящего состава организации культуры</w:t>
            </w:r>
          </w:p>
        </w:tc>
        <w:tc>
          <w:tcPr>
            <w:tcW w:w="992" w:type="dxa"/>
            <w:tcBorders>
              <w:top w:val="single" w:sz="4" w:space="0" w:color="auto"/>
              <w:left w:val="single" w:sz="4" w:space="0" w:color="auto"/>
              <w:bottom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BC7EDC" w:rsidRPr="00D158E2" w:rsidTr="00BC7EDC">
        <w:trPr>
          <w:cantSplit/>
        </w:trPr>
        <w:tc>
          <w:tcPr>
            <w:tcW w:w="1164" w:type="dxa"/>
            <w:vMerge/>
            <w:tcBorders>
              <w:left w:val="single" w:sz="4" w:space="0" w:color="auto"/>
              <w:right w:val="single" w:sz="4" w:space="0" w:color="auto"/>
            </w:tcBorders>
            <w:noWrap/>
          </w:tcPr>
          <w:p w:rsidR="00BC7EDC" w:rsidRPr="007A231D" w:rsidRDefault="00BC7EDC" w:rsidP="00BC7EDC">
            <w:pPr>
              <w:spacing w:after="0" w:line="240" w:lineRule="auto"/>
              <w:jc w:val="center"/>
              <w:rPr>
                <w:rFonts w:ascii="Times New Roman" w:hAnsi="Times New Roman" w:cs="Times New Roman"/>
                <w:sz w:val="24"/>
                <w:szCs w:val="24"/>
              </w:rPr>
            </w:pPr>
          </w:p>
        </w:tc>
        <w:tc>
          <w:tcPr>
            <w:tcW w:w="3261" w:type="dxa"/>
            <w:vMerge/>
            <w:tcBorders>
              <w:left w:val="single" w:sz="4" w:space="0" w:color="auto"/>
              <w:right w:val="single" w:sz="4" w:space="0" w:color="auto"/>
            </w:tcBorders>
          </w:tcPr>
          <w:p w:rsidR="00BC7EDC" w:rsidRPr="007A231D" w:rsidRDefault="00BC7EDC" w:rsidP="00BC7EDC">
            <w:pPr>
              <w:spacing w:after="0" w:line="240" w:lineRule="auto"/>
              <w:jc w:val="both"/>
              <w:rPr>
                <w:rFonts w:ascii="Times New Roman" w:eastAsia="Calibri" w:hAnsi="Times New Roman" w:cs="Times New Roman"/>
                <w:sz w:val="24"/>
                <w:szCs w:val="24"/>
              </w:rPr>
            </w:pPr>
          </w:p>
        </w:tc>
        <w:tc>
          <w:tcPr>
            <w:tcW w:w="709" w:type="dxa"/>
            <w:tcBorders>
              <w:left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3968" w:type="dxa"/>
            <w:tcBorders>
              <w:top w:val="single" w:sz="4" w:space="0" w:color="auto"/>
              <w:left w:val="single" w:sz="4" w:space="0" w:color="auto"/>
              <w:bottom w:val="single" w:sz="4" w:space="0" w:color="auto"/>
              <w:right w:val="single" w:sz="4" w:space="0" w:color="auto"/>
            </w:tcBorders>
            <w:vAlign w:val="center"/>
          </w:tcPr>
          <w:p w:rsidR="00BC7EDC" w:rsidRPr="007A231D" w:rsidRDefault="00BC7EDC" w:rsidP="00BC7ED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w:t>
            </w:r>
            <w:r w:rsidRPr="007A231D">
              <w:rPr>
                <w:rFonts w:ascii="Times New Roman" w:eastAsia="Calibri" w:hAnsi="Times New Roman" w:cs="Times New Roman"/>
                <w:sz w:val="24"/>
                <w:szCs w:val="24"/>
              </w:rPr>
              <w:t>ежим, график работы</w:t>
            </w:r>
            <w:r>
              <w:rPr>
                <w:rFonts w:ascii="Times New Roman" w:eastAsia="Calibri" w:hAnsi="Times New Roman" w:cs="Times New Roman"/>
                <w:sz w:val="24"/>
                <w:szCs w:val="24"/>
              </w:rPr>
              <w:t xml:space="preserve"> организации культуры</w:t>
            </w:r>
          </w:p>
        </w:tc>
        <w:tc>
          <w:tcPr>
            <w:tcW w:w="992" w:type="dxa"/>
            <w:tcBorders>
              <w:top w:val="single" w:sz="4" w:space="0" w:color="auto"/>
              <w:left w:val="single" w:sz="4" w:space="0" w:color="auto"/>
              <w:bottom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r w:rsidRPr="007A231D">
              <w:rPr>
                <w:rFonts w:ascii="Times New Roman" w:hAnsi="Times New Roman" w:cs="Times New Roman"/>
                <w:sz w:val="24"/>
                <w:szCs w:val="24"/>
              </w:rPr>
              <w:t>1</w:t>
            </w:r>
          </w:p>
        </w:tc>
      </w:tr>
      <w:tr w:rsidR="00BC7EDC" w:rsidRPr="00D158E2" w:rsidTr="00BC7EDC">
        <w:trPr>
          <w:cantSplit/>
        </w:trPr>
        <w:tc>
          <w:tcPr>
            <w:tcW w:w="1164" w:type="dxa"/>
            <w:vMerge/>
            <w:tcBorders>
              <w:left w:val="single" w:sz="4" w:space="0" w:color="auto"/>
              <w:right w:val="single" w:sz="4" w:space="0" w:color="auto"/>
            </w:tcBorders>
            <w:noWrap/>
          </w:tcPr>
          <w:p w:rsidR="00BC7EDC" w:rsidRPr="007A231D" w:rsidRDefault="00BC7EDC" w:rsidP="00BC7EDC">
            <w:pPr>
              <w:spacing w:after="0" w:line="240" w:lineRule="auto"/>
              <w:jc w:val="center"/>
              <w:rPr>
                <w:rFonts w:ascii="Times New Roman" w:hAnsi="Times New Roman" w:cs="Times New Roman"/>
                <w:sz w:val="24"/>
                <w:szCs w:val="24"/>
              </w:rPr>
            </w:pPr>
          </w:p>
        </w:tc>
        <w:tc>
          <w:tcPr>
            <w:tcW w:w="3261" w:type="dxa"/>
            <w:vMerge/>
            <w:tcBorders>
              <w:left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color w:val="000000"/>
                <w:sz w:val="24"/>
                <w:szCs w:val="24"/>
              </w:rPr>
            </w:pPr>
          </w:p>
        </w:tc>
        <w:tc>
          <w:tcPr>
            <w:tcW w:w="709" w:type="dxa"/>
            <w:tcBorders>
              <w:left w:val="single" w:sz="4" w:space="0" w:color="auto"/>
              <w:bottom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3968" w:type="dxa"/>
            <w:tcBorders>
              <w:top w:val="single" w:sz="4" w:space="0" w:color="auto"/>
              <w:left w:val="single" w:sz="4" w:space="0" w:color="auto"/>
              <w:bottom w:val="single" w:sz="4" w:space="0" w:color="auto"/>
              <w:right w:val="single" w:sz="4" w:space="0" w:color="auto"/>
            </w:tcBorders>
            <w:vAlign w:val="center"/>
          </w:tcPr>
          <w:p w:rsidR="00BC7EDC" w:rsidRPr="007A231D" w:rsidRDefault="00BC7EDC" w:rsidP="00BC7EDC">
            <w:pPr>
              <w:spacing w:after="0" w:line="240" w:lineRule="auto"/>
              <w:rPr>
                <w:rFonts w:ascii="Times New Roman" w:hAnsi="Times New Roman" w:cs="Times New Roman"/>
                <w:color w:val="000000"/>
                <w:sz w:val="24"/>
                <w:szCs w:val="24"/>
              </w:rPr>
            </w:pPr>
            <w:r w:rsidRPr="007A231D">
              <w:rPr>
                <w:rFonts w:ascii="Times New Roman" w:hAnsi="Times New Roman" w:cs="Times New Roman"/>
                <w:color w:val="000000"/>
                <w:sz w:val="24"/>
                <w:szCs w:val="24"/>
              </w:rPr>
              <w:t>Телефон справочной службы, телефон руководителя организации культуры (приемная)</w:t>
            </w:r>
          </w:p>
        </w:tc>
        <w:tc>
          <w:tcPr>
            <w:tcW w:w="992" w:type="dxa"/>
            <w:tcBorders>
              <w:top w:val="single" w:sz="4" w:space="0" w:color="auto"/>
              <w:left w:val="single" w:sz="4" w:space="0" w:color="auto"/>
              <w:bottom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r w:rsidRPr="007A231D">
              <w:rPr>
                <w:rFonts w:ascii="Times New Roman" w:hAnsi="Times New Roman" w:cs="Times New Roman"/>
                <w:sz w:val="24"/>
                <w:szCs w:val="24"/>
              </w:rPr>
              <w:t>1</w:t>
            </w:r>
          </w:p>
        </w:tc>
      </w:tr>
      <w:tr w:rsidR="00BC7EDC" w:rsidRPr="00D158E2" w:rsidTr="00BC7EDC">
        <w:trPr>
          <w:cantSplit/>
        </w:trPr>
        <w:tc>
          <w:tcPr>
            <w:tcW w:w="1164" w:type="dxa"/>
            <w:vMerge/>
            <w:tcBorders>
              <w:left w:val="single" w:sz="4" w:space="0" w:color="auto"/>
              <w:right w:val="single" w:sz="4" w:space="0" w:color="auto"/>
            </w:tcBorders>
            <w:noWrap/>
          </w:tcPr>
          <w:p w:rsidR="00BC7EDC" w:rsidRPr="007A231D" w:rsidRDefault="00BC7EDC" w:rsidP="00BC7EDC">
            <w:pPr>
              <w:spacing w:after="0" w:line="240" w:lineRule="auto"/>
              <w:jc w:val="center"/>
              <w:rPr>
                <w:rFonts w:ascii="Times New Roman" w:hAnsi="Times New Roman" w:cs="Times New Roman"/>
                <w:sz w:val="24"/>
                <w:szCs w:val="24"/>
              </w:rPr>
            </w:pPr>
          </w:p>
        </w:tc>
        <w:tc>
          <w:tcPr>
            <w:tcW w:w="3261" w:type="dxa"/>
            <w:vMerge/>
            <w:tcBorders>
              <w:left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color w:val="000000"/>
                <w:sz w:val="24"/>
                <w:szCs w:val="24"/>
              </w:rPr>
            </w:pPr>
          </w:p>
        </w:tc>
        <w:tc>
          <w:tcPr>
            <w:tcW w:w="709" w:type="dxa"/>
            <w:tcBorders>
              <w:left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3968" w:type="dxa"/>
            <w:tcBorders>
              <w:top w:val="single" w:sz="4" w:space="0" w:color="auto"/>
              <w:left w:val="single" w:sz="4" w:space="0" w:color="auto"/>
              <w:bottom w:val="single" w:sz="4" w:space="0" w:color="auto"/>
              <w:right w:val="single" w:sz="4" w:space="0" w:color="auto"/>
            </w:tcBorders>
            <w:vAlign w:val="center"/>
          </w:tcPr>
          <w:p w:rsidR="00BC7EDC" w:rsidRPr="007A231D" w:rsidRDefault="00BC7EDC" w:rsidP="00BC7ED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w:t>
            </w:r>
            <w:r w:rsidRPr="006D6A87">
              <w:rPr>
                <w:rFonts w:ascii="Times New Roman" w:hAnsi="Times New Roman" w:cs="Times New Roman"/>
                <w:color w:val="000000"/>
                <w:sz w:val="24"/>
                <w:szCs w:val="24"/>
              </w:rPr>
              <w:t>аздел для направления предложений по улучшению качества услуг организации</w:t>
            </w:r>
          </w:p>
        </w:tc>
        <w:tc>
          <w:tcPr>
            <w:tcW w:w="992" w:type="dxa"/>
            <w:tcBorders>
              <w:top w:val="single" w:sz="4" w:space="0" w:color="auto"/>
              <w:left w:val="single" w:sz="4" w:space="0" w:color="auto"/>
              <w:bottom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C7EDC" w:rsidRPr="00D158E2" w:rsidTr="00BC7EDC">
        <w:trPr>
          <w:cantSplit/>
        </w:trPr>
        <w:tc>
          <w:tcPr>
            <w:tcW w:w="1164" w:type="dxa"/>
            <w:vMerge/>
            <w:tcBorders>
              <w:left w:val="single" w:sz="4" w:space="0" w:color="auto"/>
              <w:bottom w:val="single" w:sz="4" w:space="0" w:color="auto"/>
              <w:right w:val="single" w:sz="4" w:space="0" w:color="auto"/>
            </w:tcBorders>
            <w:noWrap/>
          </w:tcPr>
          <w:p w:rsidR="00BC7EDC" w:rsidRPr="007A231D" w:rsidRDefault="00BC7EDC" w:rsidP="00BC7EDC">
            <w:pPr>
              <w:spacing w:after="0" w:line="240" w:lineRule="auto"/>
              <w:jc w:val="center"/>
              <w:rPr>
                <w:rFonts w:ascii="Times New Roman" w:hAnsi="Times New Roman" w:cs="Times New Roman"/>
                <w:sz w:val="24"/>
                <w:szCs w:val="24"/>
              </w:rPr>
            </w:pPr>
          </w:p>
        </w:tc>
        <w:tc>
          <w:tcPr>
            <w:tcW w:w="3261" w:type="dxa"/>
            <w:vMerge/>
            <w:tcBorders>
              <w:left w:val="single" w:sz="4" w:space="0" w:color="auto"/>
              <w:bottom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color w:val="000000"/>
                <w:sz w:val="24"/>
                <w:szCs w:val="24"/>
              </w:rPr>
            </w:pPr>
          </w:p>
        </w:tc>
        <w:tc>
          <w:tcPr>
            <w:tcW w:w="709" w:type="dxa"/>
            <w:tcBorders>
              <w:left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3968" w:type="dxa"/>
            <w:tcBorders>
              <w:top w:val="single" w:sz="4" w:space="0" w:color="auto"/>
              <w:left w:val="single" w:sz="4" w:space="0" w:color="auto"/>
              <w:bottom w:val="single" w:sz="4" w:space="0" w:color="auto"/>
              <w:right w:val="single" w:sz="4" w:space="0" w:color="auto"/>
            </w:tcBorders>
            <w:vAlign w:val="center"/>
          </w:tcPr>
          <w:p w:rsidR="00BC7EDC" w:rsidRPr="007A231D" w:rsidRDefault="00BC7EDC" w:rsidP="00BC7EDC">
            <w:pPr>
              <w:spacing w:after="0" w:line="240" w:lineRule="auto"/>
              <w:rPr>
                <w:rFonts w:ascii="Times New Roman" w:hAnsi="Times New Roman" w:cs="Times New Roman"/>
                <w:color w:val="000000"/>
                <w:sz w:val="24"/>
                <w:szCs w:val="24"/>
              </w:rPr>
            </w:pPr>
            <w:r w:rsidRPr="007A231D">
              <w:rPr>
                <w:rFonts w:ascii="Times New Roman" w:hAnsi="Times New Roman" w:cs="Times New Roman"/>
                <w:color w:val="000000"/>
                <w:sz w:val="24"/>
                <w:szCs w:val="24"/>
              </w:rPr>
              <w:t>Онлайн-консультант организации культуры (система мгновенных сообщений и интерактивного общения с представителем организации культуры)</w:t>
            </w:r>
          </w:p>
        </w:tc>
        <w:tc>
          <w:tcPr>
            <w:tcW w:w="992" w:type="dxa"/>
            <w:tcBorders>
              <w:top w:val="single" w:sz="4" w:space="0" w:color="auto"/>
              <w:left w:val="single" w:sz="4" w:space="0" w:color="auto"/>
              <w:bottom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r w:rsidRPr="007A231D">
              <w:rPr>
                <w:rFonts w:ascii="Times New Roman" w:hAnsi="Times New Roman" w:cs="Times New Roman"/>
                <w:sz w:val="24"/>
                <w:szCs w:val="24"/>
              </w:rPr>
              <w:t>1</w:t>
            </w:r>
          </w:p>
        </w:tc>
      </w:tr>
      <w:tr w:rsidR="00BC7EDC" w:rsidRPr="00D158E2" w:rsidTr="00BC7EDC">
        <w:trPr>
          <w:cantSplit/>
          <w:trHeight w:val="932"/>
        </w:trPr>
        <w:tc>
          <w:tcPr>
            <w:tcW w:w="1164" w:type="dxa"/>
            <w:vMerge w:val="restart"/>
            <w:tcBorders>
              <w:top w:val="single" w:sz="4" w:space="0" w:color="auto"/>
              <w:left w:val="single" w:sz="4" w:space="0" w:color="auto"/>
              <w:right w:val="single" w:sz="4" w:space="0" w:color="auto"/>
            </w:tcBorders>
            <w:noWrap/>
          </w:tcPr>
          <w:p w:rsidR="00BC7EDC" w:rsidRPr="00021771" w:rsidRDefault="00BC7EDC" w:rsidP="00BC7EDC">
            <w:pPr>
              <w:spacing w:after="0" w:line="240" w:lineRule="auto"/>
              <w:rPr>
                <w:rFonts w:ascii="Times New Roman" w:hAnsi="Times New Roman" w:cs="Times New Roman"/>
                <w:color w:val="000000"/>
                <w:sz w:val="24"/>
                <w:szCs w:val="24"/>
              </w:rPr>
            </w:pPr>
            <w:r w:rsidRPr="00021771">
              <w:rPr>
                <w:rFonts w:ascii="Times New Roman" w:hAnsi="Times New Roman" w:cs="Times New Roman"/>
                <w:color w:val="000000"/>
                <w:sz w:val="24"/>
                <w:szCs w:val="24"/>
              </w:rPr>
              <w:t>5.2</w:t>
            </w:r>
          </w:p>
        </w:tc>
        <w:tc>
          <w:tcPr>
            <w:tcW w:w="3261" w:type="dxa"/>
            <w:vMerge w:val="restart"/>
            <w:tcBorders>
              <w:left w:val="single" w:sz="4" w:space="0" w:color="auto"/>
              <w:right w:val="single" w:sz="4" w:space="0" w:color="auto"/>
            </w:tcBorders>
          </w:tcPr>
          <w:p w:rsidR="00BC7EDC" w:rsidRPr="007A231D" w:rsidRDefault="00BC7EDC" w:rsidP="00BC7EDC">
            <w:pPr>
              <w:spacing w:after="0" w:line="240" w:lineRule="auto"/>
              <w:rPr>
                <w:rFonts w:ascii="Times New Roman" w:hAnsi="Times New Roman" w:cs="Times New Roman"/>
                <w:color w:val="000000"/>
                <w:sz w:val="24"/>
                <w:szCs w:val="24"/>
              </w:rPr>
            </w:pPr>
            <w:r w:rsidRPr="00021771">
              <w:rPr>
                <w:rFonts w:ascii="Times New Roman" w:hAnsi="Times New Roman" w:cs="Times New Roman"/>
                <w:color w:val="000000"/>
                <w:sz w:val="24"/>
                <w:szCs w:val="24"/>
              </w:rPr>
              <w:t xml:space="preserve">Порядок оценки качества работы организации на основании определенных критериев эффективности работы организаций, утвержденный уполномоченным федеральным органом исполнительной власти; результаты независимой оценки качества оказания услуг организациями культуры, а также предложения об улучшении </w:t>
            </w:r>
            <w:r w:rsidRPr="00021771">
              <w:rPr>
                <w:rFonts w:ascii="Times New Roman" w:hAnsi="Times New Roman" w:cs="Times New Roman"/>
                <w:color w:val="000000"/>
                <w:sz w:val="24"/>
                <w:szCs w:val="24"/>
              </w:rPr>
              <w:lastRenderedPageBreak/>
              <w:t>качества их деятельности; план по улучшению качества работы организации</w:t>
            </w:r>
          </w:p>
        </w:tc>
        <w:tc>
          <w:tcPr>
            <w:tcW w:w="709" w:type="dxa"/>
            <w:tcBorders>
              <w:left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38</w:t>
            </w:r>
          </w:p>
        </w:tc>
        <w:tc>
          <w:tcPr>
            <w:tcW w:w="3968" w:type="dxa"/>
            <w:tcBorders>
              <w:top w:val="single" w:sz="4" w:space="0" w:color="auto"/>
              <w:left w:val="single" w:sz="4" w:space="0" w:color="auto"/>
              <w:bottom w:val="single" w:sz="4" w:space="0" w:color="auto"/>
              <w:right w:val="single" w:sz="4" w:space="0" w:color="auto"/>
            </w:tcBorders>
            <w:vAlign w:val="center"/>
          </w:tcPr>
          <w:p w:rsidR="00BC7EDC" w:rsidRPr="007A231D" w:rsidRDefault="00BC7EDC" w:rsidP="00BC7EDC">
            <w:pPr>
              <w:spacing w:after="0" w:line="240" w:lineRule="auto"/>
              <w:rPr>
                <w:rFonts w:ascii="Times New Roman" w:hAnsi="Times New Roman" w:cs="Times New Roman"/>
                <w:color w:val="000000"/>
                <w:sz w:val="24"/>
                <w:szCs w:val="24"/>
              </w:rPr>
            </w:pPr>
            <w:r w:rsidRPr="007A231D">
              <w:rPr>
                <w:rFonts w:ascii="Times New Roman" w:hAnsi="Times New Roman" w:cs="Times New Roman"/>
                <w:sz w:val="24"/>
                <w:szCs w:val="24"/>
              </w:rPr>
              <w:t>Ссылк</w:t>
            </w:r>
            <w:r>
              <w:rPr>
                <w:rFonts w:ascii="Times New Roman" w:hAnsi="Times New Roman" w:cs="Times New Roman"/>
                <w:sz w:val="24"/>
                <w:szCs w:val="24"/>
              </w:rPr>
              <w:t>а</w:t>
            </w:r>
            <w:r w:rsidRPr="007A231D">
              <w:rPr>
                <w:rFonts w:ascii="Times New Roman" w:hAnsi="Times New Roman" w:cs="Times New Roman"/>
                <w:sz w:val="24"/>
                <w:szCs w:val="24"/>
              </w:rPr>
              <w:t xml:space="preserve"> на</w:t>
            </w:r>
            <w:r>
              <w:rPr>
                <w:rFonts w:ascii="Times New Roman" w:hAnsi="Times New Roman" w:cs="Times New Roman"/>
                <w:sz w:val="24"/>
                <w:szCs w:val="24"/>
              </w:rPr>
              <w:t xml:space="preserve"> раздел</w:t>
            </w:r>
            <w:r w:rsidRPr="007A231D">
              <w:rPr>
                <w:rFonts w:ascii="Times New Roman" w:hAnsi="Times New Roman" w:cs="Times New Roman"/>
                <w:sz w:val="24"/>
                <w:szCs w:val="24"/>
              </w:rPr>
              <w:t xml:space="preserve"> оценк</w:t>
            </w:r>
            <w:r>
              <w:rPr>
                <w:rFonts w:ascii="Times New Roman" w:hAnsi="Times New Roman" w:cs="Times New Roman"/>
                <w:sz w:val="24"/>
                <w:szCs w:val="24"/>
              </w:rPr>
              <w:t>и</w:t>
            </w:r>
            <w:r w:rsidRPr="007A231D">
              <w:rPr>
                <w:rFonts w:ascii="Times New Roman" w:hAnsi="Times New Roman" w:cs="Times New Roman"/>
                <w:sz w:val="24"/>
                <w:szCs w:val="24"/>
              </w:rPr>
              <w:t xml:space="preserve"> качества оказания услуг организаци</w:t>
            </w:r>
            <w:r>
              <w:rPr>
                <w:rFonts w:ascii="Times New Roman" w:hAnsi="Times New Roman" w:cs="Times New Roman"/>
                <w:sz w:val="24"/>
                <w:szCs w:val="24"/>
              </w:rPr>
              <w:t>и</w:t>
            </w:r>
            <w:r w:rsidRPr="007A231D">
              <w:rPr>
                <w:rFonts w:ascii="Times New Roman" w:hAnsi="Times New Roman" w:cs="Times New Roman"/>
                <w:sz w:val="24"/>
                <w:szCs w:val="24"/>
              </w:rPr>
              <w:t xml:space="preserve"> культуры</w:t>
            </w:r>
            <w:r>
              <w:rPr>
                <w:rFonts w:ascii="Times New Roman" w:hAnsi="Times New Roman" w:cs="Times New Roman"/>
                <w:sz w:val="24"/>
                <w:szCs w:val="24"/>
              </w:rPr>
              <w:t xml:space="preserve"> (или виджет на сайте учреждения)</w:t>
            </w:r>
          </w:p>
        </w:tc>
        <w:tc>
          <w:tcPr>
            <w:tcW w:w="992" w:type="dxa"/>
            <w:tcBorders>
              <w:top w:val="single" w:sz="4" w:space="0" w:color="auto"/>
              <w:left w:val="single" w:sz="4" w:space="0" w:color="auto"/>
              <w:bottom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r w:rsidRPr="007A231D">
              <w:rPr>
                <w:rFonts w:ascii="Times New Roman" w:hAnsi="Times New Roman" w:cs="Times New Roman"/>
                <w:sz w:val="24"/>
                <w:szCs w:val="24"/>
              </w:rPr>
              <w:t>1</w:t>
            </w:r>
          </w:p>
        </w:tc>
      </w:tr>
      <w:tr w:rsidR="00BC7EDC" w:rsidRPr="00D158E2" w:rsidTr="00BC7EDC">
        <w:trPr>
          <w:cantSplit/>
        </w:trPr>
        <w:tc>
          <w:tcPr>
            <w:tcW w:w="1164" w:type="dxa"/>
            <w:vMerge/>
            <w:tcBorders>
              <w:left w:val="single" w:sz="4" w:space="0" w:color="auto"/>
              <w:right w:val="single" w:sz="4" w:space="0" w:color="auto"/>
            </w:tcBorders>
            <w:noWrap/>
          </w:tcPr>
          <w:p w:rsidR="00BC7EDC" w:rsidRPr="007A231D" w:rsidRDefault="00BC7EDC" w:rsidP="00BC7EDC">
            <w:pPr>
              <w:spacing w:after="0" w:line="240" w:lineRule="auto"/>
              <w:jc w:val="center"/>
              <w:rPr>
                <w:rFonts w:ascii="Times New Roman" w:hAnsi="Times New Roman" w:cs="Times New Roman"/>
                <w:sz w:val="24"/>
                <w:szCs w:val="24"/>
              </w:rPr>
            </w:pPr>
          </w:p>
        </w:tc>
        <w:tc>
          <w:tcPr>
            <w:tcW w:w="3261" w:type="dxa"/>
            <w:vMerge/>
            <w:tcBorders>
              <w:left w:val="single" w:sz="4" w:space="0" w:color="auto"/>
              <w:right w:val="single" w:sz="4" w:space="0" w:color="auto"/>
            </w:tcBorders>
          </w:tcPr>
          <w:p w:rsidR="00BC7EDC" w:rsidRPr="007A231D" w:rsidRDefault="00BC7EDC" w:rsidP="00BC7EDC">
            <w:pPr>
              <w:spacing w:after="0" w:line="240" w:lineRule="auto"/>
              <w:rPr>
                <w:rFonts w:ascii="Times New Roman" w:hAnsi="Times New Roman" w:cs="Times New Roman"/>
                <w:color w:val="000000"/>
                <w:sz w:val="24"/>
                <w:szCs w:val="24"/>
              </w:rPr>
            </w:pPr>
          </w:p>
        </w:tc>
        <w:tc>
          <w:tcPr>
            <w:tcW w:w="709" w:type="dxa"/>
            <w:tcBorders>
              <w:left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3968" w:type="dxa"/>
            <w:tcBorders>
              <w:top w:val="single" w:sz="4" w:space="0" w:color="auto"/>
              <w:left w:val="single" w:sz="4" w:space="0" w:color="auto"/>
              <w:bottom w:val="single" w:sz="4" w:space="0" w:color="auto"/>
              <w:right w:val="single" w:sz="4" w:space="0" w:color="auto"/>
            </w:tcBorders>
            <w:vAlign w:val="center"/>
          </w:tcPr>
          <w:p w:rsidR="00BC7EDC" w:rsidRPr="007A231D" w:rsidRDefault="00BC7EDC" w:rsidP="00BC7ED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Ссылка</w:t>
            </w:r>
            <w:r w:rsidRPr="00306AA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(баннер) </w:t>
            </w:r>
            <w:r w:rsidRPr="00306AA5">
              <w:rPr>
                <w:rFonts w:ascii="Times New Roman" w:hAnsi="Times New Roman" w:cs="Times New Roman"/>
                <w:color w:val="000000"/>
                <w:sz w:val="24"/>
                <w:szCs w:val="24"/>
              </w:rPr>
              <w:t>на автоматизированную систему независимой оценки качества оказания услуг организаций культуры</w:t>
            </w:r>
          </w:p>
        </w:tc>
        <w:tc>
          <w:tcPr>
            <w:tcW w:w="992" w:type="dxa"/>
            <w:tcBorders>
              <w:top w:val="single" w:sz="4" w:space="0" w:color="auto"/>
              <w:left w:val="single" w:sz="4" w:space="0" w:color="auto"/>
              <w:bottom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r w:rsidRPr="007A231D">
              <w:rPr>
                <w:rFonts w:ascii="Times New Roman" w:hAnsi="Times New Roman" w:cs="Times New Roman"/>
                <w:sz w:val="24"/>
                <w:szCs w:val="24"/>
              </w:rPr>
              <w:t>1</w:t>
            </w:r>
          </w:p>
        </w:tc>
      </w:tr>
      <w:tr w:rsidR="00BC7EDC" w:rsidRPr="00D158E2" w:rsidTr="00BC7EDC">
        <w:trPr>
          <w:cantSplit/>
        </w:trPr>
        <w:tc>
          <w:tcPr>
            <w:tcW w:w="1164" w:type="dxa"/>
            <w:vMerge/>
            <w:tcBorders>
              <w:left w:val="single" w:sz="4" w:space="0" w:color="auto"/>
              <w:right w:val="single" w:sz="4" w:space="0" w:color="auto"/>
            </w:tcBorders>
            <w:noWrap/>
          </w:tcPr>
          <w:p w:rsidR="00BC7EDC" w:rsidRPr="007A231D" w:rsidRDefault="00BC7EDC" w:rsidP="00BC7EDC">
            <w:pPr>
              <w:spacing w:after="0" w:line="240" w:lineRule="auto"/>
              <w:jc w:val="center"/>
              <w:rPr>
                <w:rFonts w:ascii="Times New Roman" w:hAnsi="Times New Roman" w:cs="Times New Roman"/>
                <w:sz w:val="24"/>
                <w:szCs w:val="24"/>
              </w:rPr>
            </w:pPr>
          </w:p>
        </w:tc>
        <w:tc>
          <w:tcPr>
            <w:tcW w:w="3261" w:type="dxa"/>
            <w:vMerge/>
            <w:tcBorders>
              <w:left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color w:val="000000"/>
                <w:sz w:val="24"/>
                <w:szCs w:val="24"/>
              </w:rPr>
            </w:pPr>
          </w:p>
        </w:tc>
        <w:tc>
          <w:tcPr>
            <w:tcW w:w="709" w:type="dxa"/>
            <w:tcBorders>
              <w:left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3968" w:type="dxa"/>
            <w:tcBorders>
              <w:top w:val="single" w:sz="4" w:space="0" w:color="auto"/>
              <w:left w:val="single" w:sz="4" w:space="0" w:color="auto"/>
              <w:bottom w:val="single" w:sz="4" w:space="0" w:color="auto"/>
              <w:right w:val="single" w:sz="4" w:space="0" w:color="auto"/>
            </w:tcBorders>
            <w:vAlign w:val="center"/>
          </w:tcPr>
          <w:p w:rsidR="00BC7EDC" w:rsidRPr="007A231D" w:rsidRDefault="00BC7EDC" w:rsidP="00BC7EDC">
            <w:pPr>
              <w:spacing w:after="0" w:line="240" w:lineRule="auto"/>
              <w:rPr>
                <w:rFonts w:ascii="Times New Roman" w:hAnsi="Times New Roman" w:cs="Times New Roman"/>
                <w:color w:val="000000"/>
                <w:sz w:val="24"/>
                <w:szCs w:val="24"/>
              </w:rPr>
            </w:pPr>
            <w:r w:rsidRPr="007A231D">
              <w:rPr>
                <w:rFonts w:ascii="Times New Roman" w:hAnsi="Times New Roman" w:cs="Times New Roman"/>
                <w:sz w:val="24"/>
                <w:szCs w:val="24"/>
              </w:rPr>
              <w:t>Информационные сообщения о проведении независимой оценки</w:t>
            </w:r>
          </w:p>
        </w:tc>
        <w:tc>
          <w:tcPr>
            <w:tcW w:w="992" w:type="dxa"/>
            <w:tcBorders>
              <w:top w:val="single" w:sz="4" w:space="0" w:color="auto"/>
              <w:left w:val="single" w:sz="4" w:space="0" w:color="auto"/>
              <w:bottom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r w:rsidRPr="007A231D">
              <w:rPr>
                <w:rFonts w:ascii="Times New Roman" w:hAnsi="Times New Roman" w:cs="Times New Roman"/>
                <w:sz w:val="24"/>
                <w:szCs w:val="24"/>
              </w:rPr>
              <w:t>1</w:t>
            </w:r>
          </w:p>
        </w:tc>
      </w:tr>
      <w:tr w:rsidR="00BC7EDC" w:rsidRPr="00D158E2" w:rsidTr="00BC7EDC">
        <w:trPr>
          <w:cantSplit/>
        </w:trPr>
        <w:tc>
          <w:tcPr>
            <w:tcW w:w="1164" w:type="dxa"/>
            <w:vMerge/>
            <w:tcBorders>
              <w:left w:val="single" w:sz="4" w:space="0" w:color="auto"/>
              <w:right w:val="single" w:sz="4" w:space="0" w:color="auto"/>
            </w:tcBorders>
            <w:noWrap/>
          </w:tcPr>
          <w:p w:rsidR="00BC7EDC" w:rsidRPr="007A231D" w:rsidRDefault="00BC7EDC" w:rsidP="00BC7EDC">
            <w:pPr>
              <w:spacing w:after="0" w:line="240" w:lineRule="auto"/>
              <w:jc w:val="center"/>
              <w:rPr>
                <w:rFonts w:ascii="Times New Roman" w:hAnsi="Times New Roman" w:cs="Times New Roman"/>
                <w:sz w:val="24"/>
                <w:szCs w:val="24"/>
              </w:rPr>
            </w:pPr>
          </w:p>
        </w:tc>
        <w:tc>
          <w:tcPr>
            <w:tcW w:w="3261" w:type="dxa"/>
            <w:vMerge/>
            <w:tcBorders>
              <w:left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color w:val="000000"/>
                <w:sz w:val="24"/>
                <w:szCs w:val="24"/>
              </w:rPr>
            </w:pPr>
          </w:p>
        </w:tc>
        <w:tc>
          <w:tcPr>
            <w:tcW w:w="709" w:type="dxa"/>
            <w:tcBorders>
              <w:left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3968" w:type="dxa"/>
            <w:tcBorders>
              <w:top w:val="single" w:sz="4" w:space="0" w:color="auto"/>
              <w:left w:val="single" w:sz="4" w:space="0" w:color="auto"/>
              <w:bottom w:val="single" w:sz="4" w:space="0" w:color="auto"/>
              <w:right w:val="single" w:sz="4" w:space="0" w:color="auto"/>
            </w:tcBorders>
            <w:vAlign w:val="center"/>
          </w:tcPr>
          <w:p w:rsidR="00BC7EDC" w:rsidRPr="007A231D" w:rsidRDefault="00BC7EDC" w:rsidP="00BC7EDC">
            <w:pPr>
              <w:spacing w:after="0" w:line="240" w:lineRule="auto"/>
              <w:rPr>
                <w:rFonts w:ascii="Times New Roman" w:hAnsi="Times New Roman" w:cs="Times New Roman"/>
                <w:color w:val="000000"/>
                <w:sz w:val="24"/>
                <w:szCs w:val="24"/>
              </w:rPr>
            </w:pPr>
            <w:r w:rsidRPr="007A231D">
              <w:rPr>
                <w:rFonts w:ascii="Times New Roman" w:hAnsi="Times New Roman" w:cs="Times New Roman"/>
                <w:sz w:val="24"/>
                <w:szCs w:val="24"/>
              </w:rPr>
              <w:t>Порядок (методика) проведения независимой оценки</w:t>
            </w:r>
            <w:r>
              <w:rPr>
                <w:rFonts w:ascii="Times New Roman" w:hAnsi="Times New Roman" w:cs="Times New Roman"/>
                <w:sz w:val="24"/>
                <w:szCs w:val="24"/>
              </w:rPr>
              <w:t xml:space="preserve"> качества услуг организации культуры</w:t>
            </w:r>
          </w:p>
        </w:tc>
        <w:tc>
          <w:tcPr>
            <w:tcW w:w="992" w:type="dxa"/>
            <w:tcBorders>
              <w:top w:val="single" w:sz="4" w:space="0" w:color="auto"/>
              <w:left w:val="single" w:sz="4" w:space="0" w:color="auto"/>
              <w:bottom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r w:rsidRPr="007A231D">
              <w:rPr>
                <w:rFonts w:ascii="Times New Roman" w:hAnsi="Times New Roman" w:cs="Times New Roman"/>
                <w:sz w:val="24"/>
                <w:szCs w:val="24"/>
              </w:rPr>
              <w:t>1</w:t>
            </w:r>
          </w:p>
        </w:tc>
      </w:tr>
      <w:tr w:rsidR="00BC7EDC" w:rsidRPr="00D158E2" w:rsidTr="00BC7EDC">
        <w:trPr>
          <w:cantSplit/>
        </w:trPr>
        <w:tc>
          <w:tcPr>
            <w:tcW w:w="1164" w:type="dxa"/>
            <w:vMerge/>
            <w:tcBorders>
              <w:left w:val="single" w:sz="4" w:space="0" w:color="auto"/>
              <w:right w:val="single" w:sz="4" w:space="0" w:color="auto"/>
            </w:tcBorders>
            <w:noWrap/>
          </w:tcPr>
          <w:p w:rsidR="00BC7EDC" w:rsidRPr="007A231D" w:rsidRDefault="00BC7EDC" w:rsidP="00BC7EDC">
            <w:pPr>
              <w:spacing w:after="0" w:line="240" w:lineRule="auto"/>
              <w:jc w:val="center"/>
              <w:rPr>
                <w:rFonts w:ascii="Times New Roman" w:hAnsi="Times New Roman" w:cs="Times New Roman"/>
                <w:sz w:val="24"/>
                <w:szCs w:val="24"/>
              </w:rPr>
            </w:pPr>
          </w:p>
        </w:tc>
        <w:tc>
          <w:tcPr>
            <w:tcW w:w="3261" w:type="dxa"/>
            <w:vMerge/>
            <w:tcBorders>
              <w:left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color w:val="000000"/>
                <w:sz w:val="24"/>
                <w:szCs w:val="24"/>
              </w:rPr>
            </w:pPr>
          </w:p>
        </w:tc>
        <w:tc>
          <w:tcPr>
            <w:tcW w:w="709" w:type="dxa"/>
            <w:tcBorders>
              <w:left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3968" w:type="dxa"/>
            <w:tcBorders>
              <w:top w:val="single" w:sz="4" w:space="0" w:color="auto"/>
              <w:left w:val="single" w:sz="4" w:space="0" w:color="auto"/>
              <w:bottom w:val="single" w:sz="4" w:space="0" w:color="auto"/>
              <w:right w:val="single" w:sz="4" w:space="0" w:color="auto"/>
            </w:tcBorders>
            <w:vAlign w:val="center"/>
          </w:tcPr>
          <w:p w:rsidR="00BC7EDC" w:rsidRPr="007A231D" w:rsidRDefault="00BC7EDC" w:rsidP="00BC7EDC">
            <w:pPr>
              <w:spacing w:after="0" w:line="240" w:lineRule="auto"/>
              <w:rPr>
                <w:rFonts w:ascii="Times New Roman" w:hAnsi="Times New Roman" w:cs="Times New Roman"/>
                <w:color w:val="000000"/>
                <w:sz w:val="24"/>
                <w:szCs w:val="24"/>
              </w:rPr>
            </w:pPr>
            <w:r w:rsidRPr="007A231D">
              <w:rPr>
                <w:rFonts w:ascii="Times New Roman" w:hAnsi="Times New Roman" w:cs="Times New Roman"/>
                <w:color w:val="000000"/>
                <w:sz w:val="24"/>
                <w:szCs w:val="24"/>
              </w:rPr>
              <w:t>Результаты независимой оценки качес</w:t>
            </w:r>
            <w:r>
              <w:rPr>
                <w:rFonts w:ascii="Times New Roman" w:hAnsi="Times New Roman" w:cs="Times New Roman"/>
                <w:color w:val="000000"/>
                <w:sz w:val="24"/>
                <w:szCs w:val="24"/>
              </w:rPr>
              <w:t>тва оказания услуг организации</w:t>
            </w:r>
            <w:r w:rsidRPr="007A231D">
              <w:rPr>
                <w:rFonts w:ascii="Times New Roman" w:hAnsi="Times New Roman" w:cs="Times New Roman"/>
                <w:color w:val="000000"/>
                <w:sz w:val="24"/>
                <w:szCs w:val="24"/>
              </w:rPr>
              <w:t xml:space="preserve"> культуры</w:t>
            </w:r>
          </w:p>
        </w:tc>
        <w:tc>
          <w:tcPr>
            <w:tcW w:w="992" w:type="dxa"/>
            <w:tcBorders>
              <w:top w:val="single" w:sz="4" w:space="0" w:color="auto"/>
              <w:left w:val="single" w:sz="4" w:space="0" w:color="auto"/>
              <w:bottom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r w:rsidRPr="007A231D">
              <w:rPr>
                <w:rFonts w:ascii="Times New Roman" w:hAnsi="Times New Roman" w:cs="Times New Roman"/>
                <w:sz w:val="24"/>
                <w:szCs w:val="24"/>
              </w:rPr>
              <w:t>1</w:t>
            </w:r>
          </w:p>
        </w:tc>
      </w:tr>
      <w:tr w:rsidR="00BC7EDC" w:rsidRPr="00D158E2" w:rsidTr="00BC7EDC">
        <w:trPr>
          <w:cantSplit/>
        </w:trPr>
        <w:tc>
          <w:tcPr>
            <w:tcW w:w="1164" w:type="dxa"/>
            <w:vMerge/>
            <w:tcBorders>
              <w:left w:val="single" w:sz="4" w:space="0" w:color="auto"/>
              <w:right w:val="single" w:sz="4" w:space="0" w:color="auto"/>
            </w:tcBorders>
            <w:noWrap/>
          </w:tcPr>
          <w:p w:rsidR="00BC7EDC" w:rsidRPr="007A231D" w:rsidRDefault="00BC7EDC" w:rsidP="00BC7EDC">
            <w:pPr>
              <w:spacing w:after="0" w:line="240" w:lineRule="auto"/>
              <w:jc w:val="center"/>
              <w:rPr>
                <w:rFonts w:ascii="Times New Roman" w:hAnsi="Times New Roman" w:cs="Times New Roman"/>
                <w:sz w:val="24"/>
                <w:szCs w:val="24"/>
              </w:rPr>
            </w:pPr>
          </w:p>
        </w:tc>
        <w:tc>
          <w:tcPr>
            <w:tcW w:w="3261" w:type="dxa"/>
            <w:vMerge/>
            <w:tcBorders>
              <w:left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color w:val="000000"/>
                <w:sz w:val="24"/>
                <w:szCs w:val="24"/>
              </w:rPr>
            </w:pPr>
          </w:p>
        </w:tc>
        <w:tc>
          <w:tcPr>
            <w:tcW w:w="709" w:type="dxa"/>
            <w:tcBorders>
              <w:left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3968" w:type="dxa"/>
            <w:tcBorders>
              <w:top w:val="single" w:sz="4" w:space="0" w:color="auto"/>
              <w:left w:val="single" w:sz="4" w:space="0" w:color="auto"/>
              <w:bottom w:val="single" w:sz="4" w:space="0" w:color="auto"/>
              <w:right w:val="single" w:sz="4" w:space="0" w:color="auto"/>
            </w:tcBorders>
            <w:vAlign w:val="center"/>
          </w:tcPr>
          <w:p w:rsidR="00BC7EDC" w:rsidRPr="007A231D" w:rsidRDefault="00BC7EDC" w:rsidP="00BC7EDC">
            <w:pPr>
              <w:spacing w:after="0" w:line="240" w:lineRule="auto"/>
              <w:rPr>
                <w:rFonts w:ascii="Times New Roman" w:hAnsi="Times New Roman" w:cs="Times New Roman"/>
                <w:sz w:val="24"/>
                <w:szCs w:val="24"/>
              </w:rPr>
            </w:pPr>
            <w:r w:rsidRPr="007A231D">
              <w:rPr>
                <w:rFonts w:ascii="Times New Roman" w:hAnsi="Times New Roman" w:cs="Times New Roman"/>
                <w:color w:val="000000"/>
                <w:sz w:val="24"/>
                <w:szCs w:val="24"/>
              </w:rPr>
              <w:t>Предложения об улучшении качества их деятельности; план по улучшению качества работы организации культуры</w:t>
            </w:r>
          </w:p>
        </w:tc>
        <w:tc>
          <w:tcPr>
            <w:tcW w:w="992" w:type="dxa"/>
            <w:tcBorders>
              <w:top w:val="single" w:sz="4" w:space="0" w:color="auto"/>
              <w:left w:val="single" w:sz="4" w:space="0" w:color="auto"/>
              <w:bottom w:val="single" w:sz="4" w:space="0" w:color="auto"/>
              <w:right w:val="single" w:sz="4" w:space="0" w:color="auto"/>
            </w:tcBorders>
          </w:tcPr>
          <w:p w:rsidR="00BC7EDC" w:rsidRPr="007A231D" w:rsidRDefault="00BC7EDC" w:rsidP="00BC7E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bl>
    <w:p w:rsidR="00BC7EDC" w:rsidRDefault="00BC7EDC" w:rsidP="00BC7EDC">
      <w:pPr>
        <w:spacing w:after="0" w:line="360" w:lineRule="auto"/>
        <w:rPr>
          <w:rFonts w:ascii="Times New Roman" w:hAnsi="Times New Roman" w:cs="Times New Roman"/>
          <w:sz w:val="28"/>
          <w:szCs w:val="28"/>
        </w:rPr>
      </w:pPr>
    </w:p>
    <w:p w:rsidR="00BC7EDC" w:rsidRDefault="00BC7EDC" w:rsidP="00BC7EDC"/>
    <w:p w:rsidR="00BC7EDC" w:rsidRDefault="00BC7EDC" w:rsidP="00777378">
      <w:pPr>
        <w:ind w:firstLine="851"/>
      </w:pPr>
    </w:p>
    <w:p w:rsidR="00BC7EDC" w:rsidRDefault="00BC7EDC" w:rsidP="00777378">
      <w:pPr>
        <w:ind w:firstLine="851"/>
      </w:pPr>
    </w:p>
    <w:sectPr w:rsidR="00BC7EDC" w:rsidSect="00BC7EDC">
      <w:headerReference w:type="default" r:id="rId11"/>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4347" w:rsidRDefault="00D74347" w:rsidP="00BC7EDC">
      <w:pPr>
        <w:spacing w:after="0" w:line="240" w:lineRule="auto"/>
      </w:pPr>
      <w:r>
        <w:separator/>
      </w:r>
    </w:p>
  </w:endnote>
  <w:endnote w:type="continuationSeparator" w:id="0">
    <w:p w:rsidR="00D74347" w:rsidRDefault="00D74347" w:rsidP="00BC7E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Times">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4347" w:rsidRDefault="00D74347" w:rsidP="00BC7EDC">
      <w:pPr>
        <w:spacing w:after="0" w:line="240" w:lineRule="auto"/>
      </w:pPr>
      <w:r>
        <w:separator/>
      </w:r>
    </w:p>
  </w:footnote>
  <w:footnote w:type="continuationSeparator" w:id="0">
    <w:p w:rsidR="00D74347" w:rsidRDefault="00D74347" w:rsidP="00BC7E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2306902"/>
      <w:docPartObj>
        <w:docPartGallery w:val="Page Numbers (Top of Page)"/>
        <w:docPartUnique/>
      </w:docPartObj>
    </w:sdtPr>
    <w:sdtContent>
      <w:p w:rsidR="00A82ADD" w:rsidRDefault="006E7EC3">
        <w:pPr>
          <w:pStyle w:val="a8"/>
          <w:jc w:val="center"/>
        </w:pPr>
        <w:r>
          <w:fldChar w:fldCharType="begin"/>
        </w:r>
        <w:r w:rsidR="00A82ADD">
          <w:instrText>PAGE   \* MERGEFORMAT</w:instrText>
        </w:r>
        <w:r>
          <w:fldChar w:fldCharType="separate"/>
        </w:r>
        <w:r w:rsidR="00457D68">
          <w:rPr>
            <w:noProof/>
          </w:rPr>
          <w:t>2</w:t>
        </w:r>
        <w:r>
          <w:fldChar w:fldCharType="end"/>
        </w:r>
      </w:p>
    </w:sdtContent>
  </w:sdt>
  <w:p w:rsidR="00A82ADD" w:rsidRDefault="00A82ADD">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D6B57"/>
    <w:multiLevelType w:val="hybridMultilevel"/>
    <w:tmpl w:val="2A2404C8"/>
    <w:lvl w:ilvl="0" w:tplc="54828F64">
      <w:start w:val="1"/>
      <w:numFmt w:val="decimal"/>
      <w:lvlText w:val="%1."/>
      <w:lvlJc w:val="left"/>
      <w:pPr>
        <w:ind w:left="1637"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B624F4D"/>
    <w:multiLevelType w:val="hybridMultilevel"/>
    <w:tmpl w:val="2D74FEF8"/>
    <w:lvl w:ilvl="0" w:tplc="5C941342">
      <w:start w:val="15"/>
      <w:numFmt w:val="decimal"/>
      <w:lvlText w:val="%1."/>
      <w:lvlJc w:val="left"/>
      <w:pPr>
        <w:ind w:left="1791" w:hanging="375"/>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
    <w:nsid w:val="584F22D9"/>
    <w:multiLevelType w:val="hybridMultilevel"/>
    <w:tmpl w:val="611A81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03274B0"/>
    <w:multiLevelType w:val="hybridMultilevel"/>
    <w:tmpl w:val="2CAC19C8"/>
    <w:lvl w:ilvl="0" w:tplc="3F7015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71B33A0C"/>
    <w:multiLevelType w:val="hybridMultilevel"/>
    <w:tmpl w:val="68F26C52"/>
    <w:lvl w:ilvl="0" w:tplc="D6DAE472">
      <w:start w:val="8"/>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5">
    <w:nsid w:val="733B009F"/>
    <w:multiLevelType w:val="hybridMultilevel"/>
    <w:tmpl w:val="50E02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39F5AB4"/>
    <w:multiLevelType w:val="hybridMultilevel"/>
    <w:tmpl w:val="E3FCB9DA"/>
    <w:lvl w:ilvl="0" w:tplc="620E1A80">
      <w:start w:val="14"/>
      <w:numFmt w:val="decimal"/>
      <w:lvlText w:val="%1."/>
      <w:lvlJc w:val="left"/>
      <w:pPr>
        <w:ind w:left="1791" w:hanging="375"/>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7">
    <w:nsid w:val="7423359E"/>
    <w:multiLevelType w:val="hybridMultilevel"/>
    <w:tmpl w:val="92449FF0"/>
    <w:lvl w:ilvl="0" w:tplc="86E6C2BE">
      <w:start w:val="17"/>
      <w:numFmt w:val="decimal"/>
      <w:lvlText w:val="%1."/>
      <w:lvlJc w:val="left"/>
      <w:pPr>
        <w:ind w:left="1226" w:hanging="375"/>
      </w:pPr>
      <w:rPr>
        <w:rFonts w:hint="default"/>
      </w:rPr>
    </w:lvl>
    <w:lvl w:ilvl="1" w:tplc="04190019">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num w:numId="1">
    <w:abstractNumId w:val="5"/>
  </w:num>
  <w:num w:numId="2">
    <w:abstractNumId w:val="2"/>
  </w:num>
  <w:num w:numId="3">
    <w:abstractNumId w:val="0"/>
  </w:num>
  <w:num w:numId="4">
    <w:abstractNumId w:val="3"/>
  </w:num>
  <w:num w:numId="5">
    <w:abstractNumId w:val="4"/>
  </w:num>
  <w:num w:numId="6">
    <w:abstractNumId w:val="1"/>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FC028B"/>
    <w:rsid w:val="00002595"/>
    <w:rsid w:val="0002564E"/>
    <w:rsid w:val="000819FD"/>
    <w:rsid w:val="000959F1"/>
    <w:rsid w:val="00097D57"/>
    <w:rsid w:val="000B488A"/>
    <w:rsid w:val="00105C7B"/>
    <w:rsid w:val="00112060"/>
    <w:rsid w:val="00134F56"/>
    <w:rsid w:val="001509A9"/>
    <w:rsid w:val="00177C97"/>
    <w:rsid w:val="0019273F"/>
    <w:rsid w:val="00192831"/>
    <w:rsid w:val="001B72E7"/>
    <w:rsid w:val="001F1DBC"/>
    <w:rsid w:val="0021356C"/>
    <w:rsid w:val="002B7196"/>
    <w:rsid w:val="003164B5"/>
    <w:rsid w:val="00457D68"/>
    <w:rsid w:val="00501F03"/>
    <w:rsid w:val="00512653"/>
    <w:rsid w:val="00582404"/>
    <w:rsid w:val="005A71CB"/>
    <w:rsid w:val="006463EB"/>
    <w:rsid w:val="00653526"/>
    <w:rsid w:val="00653CE2"/>
    <w:rsid w:val="00676379"/>
    <w:rsid w:val="006825BD"/>
    <w:rsid w:val="006A1AE6"/>
    <w:rsid w:val="006E7EC3"/>
    <w:rsid w:val="00713385"/>
    <w:rsid w:val="007212F1"/>
    <w:rsid w:val="00775F80"/>
    <w:rsid w:val="00777378"/>
    <w:rsid w:val="007C33AA"/>
    <w:rsid w:val="007D0F6D"/>
    <w:rsid w:val="007F17E4"/>
    <w:rsid w:val="00814856"/>
    <w:rsid w:val="00851411"/>
    <w:rsid w:val="008C78BD"/>
    <w:rsid w:val="008F4E3E"/>
    <w:rsid w:val="008F73AB"/>
    <w:rsid w:val="009138B0"/>
    <w:rsid w:val="00917781"/>
    <w:rsid w:val="009342E6"/>
    <w:rsid w:val="009719AC"/>
    <w:rsid w:val="009E2984"/>
    <w:rsid w:val="00A57CB2"/>
    <w:rsid w:val="00A64102"/>
    <w:rsid w:val="00A73705"/>
    <w:rsid w:val="00A82ADD"/>
    <w:rsid w:val="00AB21C4"/>
    <w:rsid w:val="00AB7A99"/>
    <w:rsid w:val="00AE0B58"/>
    <w:rsid w:val="00B40D4F"/>
    <w:rsid w:val="00B47889"/>
    <w:rsid w:val="00B71F41"/>
    <w:rsid w:val="00BC7EDC"/>
    <w:rsid w:val="00BE5F20"/>
    <w:rsid w:val="00CC1FBF"/>
    <w:rsid w:val="00D669A8"/>
    <w:rsid w:val="00D74347"/>
    <w:rsid w:val="00D77473"/>
    <w:rsid w:val="00DC21B8"/>
    <w:rsid w:val="00E70B28"/>
    <w:rsid w:val="00E71DE9"/>
    <w:rsid w:val="00EB235E"/>
    <w:rsid w:val="00EB3590"/>
    <w:rsid w:val="00F0383A"/>
    <w:rsid w:val="00F82997"/>
    <w:rsid w:val="00F90CFA"/>
    <w:rsid w:val="00FC028B"/>
    <w:rsid w:val="00FD06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997"/>
  </w:style>
  <w:style w:type="paragraph" w:styleId="1">
    <w:name w:val="heading 1"/>
    <w:basedOn w:val="a"/>
    <w:next w:val="a"/>
    <w:link w:val="10"/>
    <w:qFormat/>
    <w:rsid w:val="00BC7EDC"/>
    <w:pPr>
      <w:keepNext/>
      <w:keepLines/>
      <w:spacing w:before="240" w:after="0"/>
      <w:outlineLvl w:val="0"/>
    </w:pPr>
    <w:rPr>
      <w:rFonts w:ascii="Times New Roman" w:eastAsiaTheme="majorEastAsia" w:hAnsi="Times New Roman" w:cstheme="majorBidi"/>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2997"/>
    <w:pPr>
      <w:ind w:left="720"/>
      <w:contextualSpacing/>
    </w:pPr>
  </w:style>
  <w:style w:type="table" w:styleId="a4">
    <w:name w:val="Table Grid"/>
    <w:basedOn w:val="a1"/>
    <w:uiPriority w:val="59"/>
    <w:rsid w:val="000819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0819FD"/>
    <w:rPr>
      <w:color w:val="0000FF"/>
      <w:u w:val="single"/>
    </w:rPr>
  </w:style>
  <w:style w:type="paragraph" w:styleId="a6">
    <w:name w:val="Balloon Text"/>
    <w:basedOn w:val="a"/>
    <w:link w:val="a7"/>
    <w:uiPriority w:val="99"/>
    <w:semiHidden/>
    <w:unhideWhenUsed/>
    <w:rsid w:val="000819F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819FD"/>
    <w:rPr>
      <w:rFonts w:ascii="Segoe UI" w:hAnsi="Segoe UI" w:cs="Segoe UI"/>
      <w:sz w:val="18"/>
      <w:szCs w:val="18"/>
    </w:rPr>
  </w:style>
  <w:style w:type="paragraph" w:styleId="a8">
    <w:name w:val="header"/>
    <w:basedOn w:val="a"/>
    <w:link w:val="a9"/>
    <w:uiPriority w:val="99"/>
    <w:unhideWhenUsed/>
    <w:rsid w:val="00BC7ED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C7EDC"/>
  </w:style>
  <w:style w:type="paragraph" w:styleId="aa">
    <w:name w:val="footer"/>
    <w:basedOn w:val="a"/>
    <w:link w:val="ab"/>
    <w:uiPriority w:val="99"/>
    <w:unhideWhenUsed/>
    <w:rsid w:val="00BC7ED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C7EDC"/>
  </w:style>
  <w:style w:type="character" w:customStyle="1" w:styleId="10">
    <w:name w:val="Заголовок 1 Знак"/>
    <w:basedOn w:val="a0"/>
    <w:link w:val="1"/>
    <w:rsid w:val="00BC7EDC"/>
    <w:rPr>
      <w:rFonts w:ascii="Times New Roman" w:eastAsiaTheme="majorEastAsia" w:hAnsi="Times New Roman" w:cstheme="majorBidi"/>
      <w:sz w:val="28"/>
      <w:szCs w:val="32"/>
    </w:rPr>
  </w:style>
  <w:style w:type="paragraph" w:styleId="ac">
    <w:name w:val="Normal (Web)"/>
    <w:basedOn w:val="a"/>
    <w:uiPriority w:val="99"/>
    <w:semiHidden/>
    <w:unhideWhenUsed/>
    <w:rsid w:val="00BC7EDC"/>
    <w:pPr>
      <w:spacing w:before="100" w:beforeAutospacing="1" w:after="100" w:afterAutospacing="1" w:line="240" w:lineRule="auto"/>
    </w:pPr>
    <w:rPr>
      <w:rFonts w:ascii="Times" w:eastAsiaTheme="minorEastAsia" w:hAnsi="Times" w:cs="Times New Roman"/>
      <w:sz w:val="20"/>
      <w:szCs w:val="20"/>
      <w:lang w:eastAsia="ru-RU"/>
    </w:rPr>
  </w:style>
  <w:style w:type="paragraph" w:customStyle="1" w:styleId="ConsPlusNormal">
    <w:name w:val="ConsPlusNormal"/>
    <w:rsid w:val="00BC7EDC"/>
    <w:pPr>
      <w:autoSpaceDE w:val="0"/>
      <w:autoSpaceDN w:val="0"/>
      <w:adjustRightInd w:val="0"/>
      <w:spacing w:after="0" w:line="240" w:lineRule="auto"/>
    </w:pPr>
    <w:rPr>
      <w:rFonts w:ascii="Arial" w:eastAsia="Calibri" w:hAnsi="Arial" w:cs="Arial"/>
      <w:sz w:val="20"/>
      <w:szCs w:val="20"/>
    </w:rPr>
  </w:style>
</w:styles>
</file>

<file path=word/webSettings.xml><?xml version="1.0" encoding="utf-8"?>
<w:webSettings xmlns:r="http://schemas.openxmlformats.org/officeDocument/2006/relationships" xmlns:w="http://schemas.openxmlformats.org/wordprocessingml/2006/main">
  <w:divs>
    <w:div w:id="3971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us.gov.ru" TargetMode="External"/><Relationship Id="rId4" Type="http://schemas.openxmlformats.org/officeDocument/2006/relationships/settings" Target="settings.xml"/><Relationship Id="rId9" Type="http://schemas.openxmlformats.org/officeDocument/2006/relationships/hyperlink" Target="http://www.bus.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C503B-1CAA-40D3-B5CF-141585FC5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6461</Words>
  <Characters>36834</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Меньшова Ирина Викторовна</dc:creator>
  <cp:lastModifiedBy>RePack by SPecialiST</cp:lastModifiedBy>
  <cp:revision>2</cp:revision>
  <cp:lastPrinted>2015-08-10T06:29:00Z</cp:lastPrinted>
  <dcterms:created xsi:type="dcterms:W3CDTF">2015-08-12T03:21:00Z</dcterms:created>
  <dcterms:modified xsi:type="dcterms:W3CDTF">2015-08-12T03:21:00Z</dcterms:modified>
</cp:coreProperties>
</file>