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A8E" w:rsidRP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Положение</w:t>
      </w:r>
    </w:p>
    <w:p w:rsidR="00CD7A8E" w:rsidRP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об общественных помощниках Уполномоченного по правам человека</w:t>
      </w:r>
    </w:p>
    <w:p w:rsidR="00CD7A8E" w:rsidRP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 xml:space="preserve">в </w:t>
      </w:r>
      <w:r w:rsidR="00B335F5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Республике Карелия</w:t>
      </w:r>
      <w:r w:rsidRPr="00CD7A8E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 xml:space="preserve"> 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P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I. Общие положения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Pr="00CD7A8E" w:rsidRDefault="00CD7A8E" w:rsidP="009E6C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</w:t>
      </w:r>
      <w:r w:rsidR="00B335F5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разработано на основании ст.10 закона республики от 09 декабря  2020 года № 2519-ЗРК</w:t>
      </w: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Уполномоченном по правам </w:t>
      </w:r>
      <w:r w:rsidR="00B335F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 в Республике Карелия</w:t>
      </w: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закон </w:t>
      </w:r>
      <w:r w:rsidR="00B335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E4EE0">
        <w:rPr>
          <w:rFonts w:ascii="Times New Roman" w:eastAsia="Times New Roman" w:hAnsi="Times New Roman" w:cs="Times New Roman"/>
          <w:sz w:val="24"/>
          <w:szCs w:val="24"/>
          <w:lang w:eastAsia="ru-RU"/>
        </w:rPr>
        <w:t>2519-ЗРК</w:t>
      </w: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определяет принципы деятельности, порядок назначения, полномочия, права и обязанности общественных помощников уполномоченного по права</w:t>
      </w:r>
      <w:r w:rsidR="007E4EE0">
        <w:rPr>
          <w:rFonts w:ascii="Times New Roman" w:eastAsia="Times New Roman" w:hAnsi="Times New Roman" w:cs="Times New Roman"/>
          <w:sz w:val="24"/>
          <w:szCs w:val="24"/>
          <w:lang w:eastAsia="ru-RU"/>
        </w:rPr>
        <w:t>м человека в Республике Карелия</w:t>
      </w: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— общественные помощники).</w:t>
      </w:r>
    </w:p>
    <w:p w:rsidR="00CD7A8E" w:rsidRPr="00CD7A8E" w:rsidRDefault="00CD7A8E" w:rsidP="009E6C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помощники назначаются в целях содействия Уполномоченному по правам человека в </w:t>
      </w:r>
      <w:r w:rsidR="009E6C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Карелия</w:t>
      </w: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Уполномоченный) в его деятельности по защите, соблюдению и восстановлению нарушенных прав граждан, проживающих на территории соответствующего городского округа, муниципального округа (района) </w:t>
      </w:r>
      <w:r w:rsidR="009E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Карелия </w:t>
      </w: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муниципальное образование).</w:t>
      </w:r>
      <w:proofErr w:type="gramEnd"/>
    </w:p>
    <w:p w:rsidR="00CD7A8E" w:rsidRPr="00CD7A8E" w:rsidRDefault="00CD7A8E" w:rsidP="009E6C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 своей деятельности общественные помощники руководствуются нормами и положениями Конституции Российской Федерации, нормативных правовых актов Российской Федерации, </w:t>
      </w:r>
      <w:r w:rsidR="009E6C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Республики Карелия</w:t>
      </w: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закона </w:t>
      </w:r>
      <w:r w:rsidR="009E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</w:t>
      </w: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6CAC">
        <w:rPr>
          <w:rFonts w:ascii="Times New Roman" w:eastAsia="Times New Roman" w:hAnsi="Times New Roman" w:cs="Times New Roman"/>
          <w:sz w:val="24"/>
          <w:szCs w:val="24"/>
          <w:lang w:eastAsia="ru-RU"/>
        </w:rPr>
        <w:t>№ 2519-ЗРК</w:t>
      </w: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иных нормативных правовых актов </w:t>
      </w:r>
      <w:r w:rsidR="009E6C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Карелия</w:t>
      </w: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настоящим Положением.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P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II. Принципы деятельности общественных помощников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Pr="00CD7A8E" w:rsidRDefault="00CD7A8E" w:rsidP="009E6C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Общественные помощники осуществляют свою деятельность под руководством Уполномоченного, выполняют его поручения, и не подотчетны каким-либо государственным органам, органам местного самоуправления и их должностным лицам.</w:t>
      </w:r>
    </w:p>
    <w:p w:rsidR="00CD7A8E" w:rsidRPr="00CD7A8E" w:rsidRDefault="00CD7A8E" w:rsidP="009E6C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Деятельность общественных помощников строится на основе взаимодействия и сотрудничества с органами местного самоуправления муниципальных образований, их должностными лицами, ответственными за соблюдение и защиту прав и свобод человека и гражданина, и осуществляется на безвозмездной основе.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</w:pPr>
    </w:p>
    <w:p w:rsid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</w:pPr>
    </w:p>
    <w:p w:rsid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</w:pPr>
    </w:p>
    <w:p w:rsidR="00CD7A8E" w:rsidRP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lastRenderedPageBreak/>
        <w:t>III. Порядок назначения и основания прекращения полномочий</w:t>
      </w:r>
    </w:p>
    <w:p w:rsidR="00CD7A8E" w:rsidRP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общественных помощников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Pr="00CD7A8E" w:rsidRDefault="00CD7A8E" w:rsidP="009E6C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 помощниками могут быть граждане Российской Федерации, постоянно проживающие на территории муниципального образования, обладающие необходимыми познаниями в области защиты прав, свобод и законных интересов граждан, пользующиеся уважением и доверием населения, имеющие опыт работы с людьми при осуществлении профессиональной или общественной деятельности и возможность оказывать  Уполномоченному помощь в защите прав и свобод человека и гражданина.</w:t>
      </w:r>
      <w:proofErr w:type="gramEnd"/>
    </w:p>
    <w:p w:rsidR="00CD7A8E" w:rsidRPr="00CD7A8E" w:rsidRDefault="00CD7A8E" w:rsidP="009E6C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Правом выдвижения кандидатур на должность общественных помощников обладают представительные органы местного самоуправления, общественные советы муниципальных образований и общественные объединения, осуществляющие деятельность в сфере защиты прав граждан на территории муниципального образования.</w:t>
      </w:r>
    </w:p>
    <w:p w:rsidR="00CD7A8E" w:rsidRPr="00CD7A8E" w:rsidRDefault="00CD7A8E" w:rsidP="009E6C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Назначение общественного помощника и прекращение его полномочий осуществляется на основании распоряжения Уполномоченного.</w:t>
      </w:r>
    </w:p>
    <w:p w:rsidR="00CD7A8E" w:rsidRPr="00CD7A8E" w:rsidRDefault="00CD7A8E" w:rsidP="009E6C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Срок полномочий общественных помощников ограничивается сроком полномочий Уполномоченного. Полномочия общественного помощника могут быть прекращены досрочно по заявлению общественного помощника или на основании решения Уполномоченного.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Общественному помощнику может выдаваться удостоверение.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Положение об удостоверении общественного помощника утверждается распоряжением Уполномоченного. Удостоверение подлежит возврату в </w:t>
      </w:r>
      <w:proofErr w:type="gramStart"/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прекращения полномочий общественного помощника.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P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IV. Полномочия общественных помощников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 полномочиям общественных помощников относиться: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оказание содействия Уполномоченному в реализации его полномочий, установленных законом </w:t>
      </w:r>
      <w:r w:rsidR="00A14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</w:t>
      </w: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4341">
        <w:rPr>
          <w:rFonts w:ascii="Times New Roman" w:eastAsia="Times New Roman" w:hAnsi="Times New Roman" w:cs="Times New Roman"/>
          <w:sz w:val="24"/>
          <w:szCs w:val="24"/>
          <w:lang w:eastAsia="ru-RU"/>
        </w:rPr>
        <w:t>№ 2519-ЗРК</w:t>
      </w: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территории муниципального образования;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разъяснение населению муниципального образования порядка приема жалоб и обращений в адрес Уполномоченного, а также круга вопросов, входящих в его компетенцию;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оказание помощи гражданам, проживающим на территории муниципального образования в оформлении жалоб и обращений граждан, направляемых в адрес Уполномоченного;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оказание содействия Уполномоченному в организации личного приема жителей муниципального образования по вопросам нарушенных прав граждан и выездных приемов граждан Уполномоченным на территории муниципального образования;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поручению Уполномоченного участие в правовом </w:t>
      </w:r>
      <w:proofErr w:type="gramStart"/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просвещении</w:t>
      </w:r>
      <w:proofErr w:type="gramEnd"/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жителей муниципального образования по вопросам соблюдения прав граждан.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P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V. Права общественных помощников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Общественные помощники: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proofErr w:type="gramStart"/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proofErr w:type="gramEnd"/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поручений Уполномоченного могут получать в установленном порядке необходимые сведения, документы, материалы и разъяснения от органов местного самоуправления, должностных лиц и муниципальных служащих по вопросам, связанным с обеспечением и защитой прав и свобод человека и гражданина;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proofErr w:type="gramStart"/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proofErr w:type="gramEnd"/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поручений Уполномоченного могут посещать заседания представительных органов местного самоуправления, их комитетов и комиссий, заседания администраций муниципальных образований в случаях рассмотрения ими вопросов в области защиты прав и свобод человека и гражданина;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принимать участие в мероприятиях, проводимых Уполномоченным, а также по его поручению посещать мероприятия, проводимые органами местного самоуправления, государственными и муниципальными учреждениями, правоохранительными органами и общественными организациями на территории муниципального образования.</w:t>
      </w:r>
      <w:proofErr w:type="gramEnd"/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P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VI. Обязанности общественных помощников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Общественные помощники обязаны: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информировать Уполномоченного о возникновении ситуаций, препятствующих исполнению ими своих обязанностей;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допускать действий, способных нанести ущерб авторитету Уполномоченного;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своевременно направлять Уполномоченному информацию о фактах грубых, либо массовых нарушений прав граждан на территории муниципальных образований;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 разглашать сведения о частной жизни заявителей и других лиц, ставших им известными в ходе своей деятельности.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</w:pPr>
    </w:p>
    <w:p w:rsidR="00CD7A8E" w:rsidRPr="00CD7A8E" w:rsidRDefault="00CD7A8E" w:rsidP="00CD7A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lastRenderedPageBreak/>
        <w:t>VII. Заключительные положения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A8E" w:rsidRPr="00CD7A8E" w:rsidRDefault="00CD7A8E" w:rsidP="00CD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Методическое обеспечение деятельности общественных помощников осуществляется специалистами аппарата Уполномоченного.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Вопросы обеспечения деятельности общественных помощников, в том числе помещениями для приема граждан, решаются путем переговоров с органами местного самоуправления по соглашению сторон.</w:t>
      </w:r>
    </w:p>
    <w:p w:rsidR="00CD7A8E" w:rsidRPr="00CD7A8E" w:rsidRDefault="00CD7A8E" w:rsidP="00A143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Уполномоченный вправе награждать лучших общественных помощников почетными грамотами, а также ходатайствовать об их награждении перед органами государственной власти и местного самоуправления.</w:t>
      </w:r>
    </w:p>
    <w:p w:rsidR="00CD7A8E" w:rsidRPr="00CD7A8E" w:rsidRDefault="00CD7A8E" w:rsidP="00CD7A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Утверждено распоряжением Уполномоченного по правам человека в </w:t>
      </w:r>
      <w:r w:rsidR="00447A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Республике Карелия </w:t>
      </w:r>
      <w:r w:rsidR="003C5B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30.10.2024 г. № </w:t>
      </w:r>
      <w:r w:rsidRPr="00CD7A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</w:p>
    <w:p w:rsidR="009E6CAC" w:rsidRDefault="009E6CAC"/>
    <w:sectPr w:rsidR="009E6CAC" w:rsidSect="00FA5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D7A8E"/>
    <w:rsid w:val="00120526"/>
    <w:rsid w:val="00221647"/>
    <w:rsid w:val="003C5B05"/>
    <w:rsid w:val="00447A60"/>
    <w:rsid w:val="00537BF1"/>
    <w:rsid w:val="007E4EE0"/>
    <w:rsid w:val="009E6CAC"/>
    <w:rsid w:val="00A14341"/>
    <w:rsid w:val="00B335F5"/>
    <w:rsid w:val="00B86004"/>
    <w:rsid w:val="00C86228"/>
    <w:rsid w:val="00CD7A8E"/>
    <w:rsid w:val="00D414C7"/>
    <w:rsid w:val="00D6563C"/>
    <w:rsid w:val="00F83AE8"/>
    <w:rsid w:val="00FA5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D8F"/>
  </w:style>
  <w:style w:type="paragraph" w:styleId="3">
    <w:name w:val="heading 3"/>
    <w:basedOn w:val="a"/>
    <w:link w:val="30"/>
    <w:uiPriority w:val="9"/>
    <w:qFormat/>
    <w:rsid w:val="00CD7A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7A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D7A8E"/>
    <w:rPr>
      <w:b/>
      <w:bCs/>
    </w:rPr>
  </w:style>
  <w:style w:type="paragraph" w:styleId="a4">
    <w:name w:val="Normal (Web)"/>
    <w:basedOn w:val="a"/>
    <w:uiPriority w:val="99"/>
    <w:semiHidden/>
    <w:unhideWhenUsed/>
    <w:rsid w:val="00CD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D7A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user31_2</dc:creator>
  <cp:lastModifiedBy>Шарапов</cp:lastModifiedBy>
  <cp:revision>7</cp:revision>
  <cp:lastPrinted>2024-10-28T13:38:00Z</cp:lastPrinted>
  <dcterms:created xsi:type="dcterms:W3CDTF">2024-10-28T14:44:00Z</dcterms:created>
  <dcterms:modified xsi:type="dcterms:W3CDTF">2024-10-30T08:55:00Z</dcterms:modified>
</cp:coreProperties>
</file>