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5B6" w:rsidRPr="00701889" w:rsidRDefault="00D405B6" w:rsidP="00D405B6">
      <w:pPr>
        <w:pStyle w:val="a5"/>
        <w:shd w:val="clear" w:color="auto" w:fill="FFFFFF"/>
        <w:jc w:val="right"/>
        <w:rPr>
          <w:bCs/>
          <w:lang w:val="ru-RU"/>
        </w:rPr>
      </w:pPr>
      <w:r w:rsidRPr="00701889">
        <w:rPr>
          <w:bCs/>
          <w:lang w:val="ru-RU"/>
        </w:rPr>
        <w:t>Утверждено</w:t>
      </w:r>
    </w:p>
    <w:p w:rsidR="00D405B6" w:rsidRDefault="00D405B6" w:rsidP="00D405B6">
      <w:pPr>
        <w:pStyle w:val="a5"/>
        <w:shd w:val="clear" w:color="auto" w:fill="FFFFFF"/>
        <w:jc w:val="right"/>
        <w:rPr>
          <w:bCs/>
          <w:lang w:val="ru-RU"/>
        </w:rPr>
      </w:pPr>
      <w:r>
        <w:rPr>
          <w:bCs/>
          <w:lang w:val="ru-RU"/>
        </w:rPr>
        <w:t>п</w:t>
      </w:r>
      <w:r w:rsidRPr="00701889">
        <w:rPr>
          <w:bCs/>
          <w:lang w:val="ru-RU"/>
        </w:rPr>
        <w:t>остановлением</w:t>
      </w:r>
      <w:r>
        <w:rPr>
          <w:bCs/>
          <w:lang w:val="ru-RU"/>
        </w:rPr>
        <w:t xml:space="preserve"> президиума</w:t>
      </w:r>
    </w:p>
    <w:p w:rsidR="00D405B6" w:rsidRDefault="00D405B6" w:rsidP="00D405B6">
      <w:pPr>
        <w:pStyle w:val="a5"/>
        <w:shd w:val="clear" w:color="auto" w:fill="FFFFFF"/>
        <w:jc w:val="right"/>
        <w:rPr>
          <w:b/>
          <w:bCs/>
          <w:sz w:val="28"/>
          <w:szCs w:val="28"/>
          <w:lang w:val="ru-RU"/>
        </w:rPr>
      </w:pPr>
      <w:r>
        <w:rPr>
          <w:bCs/>
          <w:lang w:val="ru-RU"/>
        </w:rPr>
        <w:t>от_</w:t>
      </w:r>
      <w:r w:rsidRPr="00D405B6">
        <w:rPr>
          <w:bCs/>
          <w:u w:val="single"/>
          <w:lang w:val="ru-RU"/>
        </w:rPr>
        <w:t>15.06.2022</w:t>
      </w:r>
      <w:r>
        <w:rPr>
          <w:bCs/>
          <w:lang w:val="ru-RU"/>
        </w:rPr>
        <w:t>_г. №</w:t>
      </w:r>
      <w:r>
        <w:rPr>
          <w:bCs/>
          <w:lang w:val="ru-RU"/>
        </w:rPr>
        <w:t>36</w:t>
      </w:r>
      <w:r>
        <w:rPr>
          <w:bCs/>
          <w:lang w:val="ru-RU"/>
        </w:rPr>
        <w:t xml:space="preserve">  </w:t>
      </w:r>
    </w:p>
    <w:p w:rsidR="00D405B6" w:rsidRDefault="00D405B6" w:rsidP="001F6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ED0" w:rsidRDefault="001F6ED0" w:rsidP="001F6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F6ED0" w:rsidRDefault="001F6ED0" w:rsidP="001F6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Касимовской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организации Профессионального Союза работников народного образования и науки РФ</w:t>
      </w:r>
    </w:p>
    <w:p w:rsidR="001F6ED0" w:rsidRDefault="001F6ED0" w:rsidP="001F6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 полугодие 202</w:t>
      </w:r>
      <w:r w:rsidR="00D57D0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4"/>
        <w:tblW w:w="10599" w:type="dxa"/>
        <w:tblInd w:w="-743" w:type="dxa"/>
        <w:tblLook w:val="04A0" w:firstRow="1" w:lastRow="0" w:firstColumn="1" w:lastColumn="0" w:noHBand="0" w:noVBand="1"/>
      </w:tblPr>
      <w:tblGrid>
        <w:gridCol w:w="706"/>
        <w:gridCol w:w="5116"/>
        <w:gridCol w:w="2387"/>
        <w:gridCol w:w="2390"/>
      </w:tblGrid>
      <w:tr w:rsidR="001F6ED0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сполнения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1F6ED0" w:rsidTr="001F6ED0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D0" w:rsidRDefault="001F6ED0" w:rsidP="00643CD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en-US"/>
              </w:rPr>
              <w:t>Заседания Совета Профсоюза</w:t>
            </w:r>
          </w:p>
        </w:tc>
      </w:tr>
      <w:tr w:rsidR="001F6ED0" w:rsidTr="00E3295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D0" w:rsidRDefault="00E32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D0" w:rsidRDefault="00824874" w:rsidP="00D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взаимодействии сторон социального партнерства по решению социально- экономических проблем работников образования в МБОУ «СШ №4», МБДОУ «Д/сад «13»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D0" w:rsidRDefault="00E32950" w:rsidP="00D5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D0" w:rsidRDefault="00824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824874" w:rsidRDefault="00824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  <w:p w:rsidR="00824874" w:rsidRDefault="00824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Мартынова И.А.</w:t>
            </w:r>
          </w:p>
        </w:tc>
      </w:tr>
      <w:tr w:rsidR="001F6ED0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D0" w:rsidRDefault="00E32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0E" w:rsidRDefault="0006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итогах </w:t>
            </w:r>
            <w:r w:rsidR="001F7E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проведения тематического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F7E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 корпоративной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культуры.</w:t>
            </w:r>
          </w:p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размера отчислений членских профсоюзных взносов на осуществление уставной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Касимовской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городской организации Общероссийского профсоюза образования</w:t>
            </w:r>
          </w:p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утверждении Плана работы на первое полугодие 202</w:t>
            </w:r>
            <w:r w:rsidR="000678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проведении городского смотра самодеятельного творчества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Мартынова И.А.</w:t>
            </w:r>
          </w:p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1F7EFF" w:rsidRDefault="001F7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F7EFF" w:rsidRDefault="001F7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F7EFF" w:rsidRDefault="001F7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F7EFF" w:rsidRDefault="001F7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F7EFF" w:rsidRDefault="001F7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F7EFF" w:rsidRDefault="001F7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F7EFF" w:rsidRDefault="001F7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F6ED0" w:rsidRDefault="001F7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Журавлева И.А.</w:t>
            </w:r>
          </w:p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F6ED0" w:rsidRDefault="001F6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F6ED0" w:rsidTr="001F6ED0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D0" w:rsidRDefault="001F6ED0" w:rsidP="00643CD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президиума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83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исполнении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профбюджета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первое полугодие 2022г.</w:t>
            </w:r>
          </w:p>
          <w:p w:rsidR="00EE5AF7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готовности образовательных учреждений города к новому учебному году</w:t>
            </w:r>
            <w:r w:rsidR="00EE5A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Н.Н.</w:t>
            </w: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Соколова В.В.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подготовке ОУ к праздникам «День внешкольного работника», «День Учителя», «День дошкольного работника»</w:t>
            </w:r>
          </w:p>
          <w:p w:rsidR="003D42C9" w:rsidRDefault="003D42C9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D42C9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участии в конкурсах, объявленных ЦК Профсоюза, Обкомом профсоюза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подготовке и проведении областной тематической проверки по теме: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«Соблюдение трудового законодательства при определении учебной нагрузки педагогических работников образовательных организаций». 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сентябрь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Мартынова И.А.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Президиум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Родина М.А.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мотивации профсоюзного членства</w:t>
            </w:r>
          </w:p>
          <w:p w:rsidR="00E64F83" w:rsidRDefault="00E64F83" w:rsidP="00E64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участии в мероприятиях Рязанского областного комитета   в рамках Всемирного дня действий профсоюзов «За достойный труд»</w:t>
            </w:r>
          </w:p>
          <w:p w:rsidR="00E64F83" w:rsidRDefault="00E64F83" w:rsidP="00E64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64F83" w:rsidRDefault="00E64F83" w:rsidP="00E64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заполнении форм АИС</w:t>
            </w:r>
            <w:r w:rsidR="008248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BE7C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 переходе на единый электронный профсоюзный билет</w:t>
            </w: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EE5A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ктябрь</w:t>
            </w: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Соколова В.В.</w:t>
            </w: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  <w:p w:rsidR="00E64F83" w:rsidRDefault="00E64F83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своевременном заключении коллективных договоров в первичных профсоюзных организациях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3D4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подготовке к региональному конкурсу «Лучший </w:t>
            </w:r>
            <w:r w:rsidR="001F7E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уполномоченный по ОТ</w:t>
            </w:r>
            <w:r w:rsidR="003D42C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3D42C9" w:rsidP="003D4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Соколова В.В.</w:t>
            </w:r>
          </w:p>
        </w:tc>
      </w:tr>
      <w:tr w:rsidR="00EE5AF7" w:rsidTr="0066378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графика отпусков руководителей ОУ и работников управления образования и молодежной политики</w:t>
            </w:r>
          </w:p>
          <w:p w:rsidR="0006780E" w:rsidRDefault="0006780E" w:rsidP="000678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проведении новогодних праздников в профсоюзных организациях</w:t>
            </w:r>
          </w:p>
          <w:p w:rsidR="0006780E" w:rsidRDefault="0006780E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F7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663782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63782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63782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63782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F7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Родина М.А.</w:t>
            </w:r>
          </w:p>
          <w:p w:rsidR="00663782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63782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63782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63782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63782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Журавлева И.А.</w:t>
            </w:r>
          </w:p>
        </w:tc>
      </w:tr>
      <w:tr w:rsidR="00EE5AF7" w:rsidTr="001F6ED0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Общие мероприятия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социальной защите педагогических работников: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постоянно контролировать своевременность выплаты зарплаты;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принимать меры по фактам нарушения трудовых прав работников;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консультировать и оказывать юридическую помощь профсоюзным организациям и их членам по применению действующего законодательства в области социально-трудовых прав;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 осуществлении медицинского обследования работников образования.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президиума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Постоянное взаимодействие с руководством и специалистами </w:t>
            </w:r>
            <w:r w:rsidR="00F507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 образования 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участие в совещаниях, конференциях;</w:t>
            </w:r>
          </w:p>
          <w:p w:rsidR="00EE5AF7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</w:t>
            </w:r>
            <w:r w:rsidR="00EE5A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частие в работе аттестационной комиссии;</w:t>
            </w:r>
          </w:p>
          <w:p w:rsidR="00663782" w:rsidRDefault="00663782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-участие в комиссии по стимулирующим выплатам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участие в подготовке к проведению конкурса «Учитель года»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-Участие в проведении праздников «день дошкольного работника», «День Учителя»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Трофимова,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президиум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F507BD" w:rsidP="00F50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практической помощи ППО в работе по заключению коллективных договоров, о</w:t>
            </w:r>
            <w:r w:rsidR="00EE5A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существл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ение</w:t>
            </w:r>
            <w:r w:rsidR="00EE5A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EE5A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выполнением коллективных договоров, соглашений, состоянием охраны труда в ОУ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F507BD" w:rsidP="00F507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EE5A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полугоди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Степанкина</w:t>
            </w:r>
            <w:proofErr w:type="spellEnd"/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В.В.Соколова</w:t>
            </w:r>
            <w:proofErr w:type="spellEnd"/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материалов на награждение профсоюзных кадров и актива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Председатели ПК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контроля за выполнением городского Соглашения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и анализ статистических и финансовых отчетов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полугодие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Н.Г.Трофимова</w:t>
            </w:r>
            <w:proofErr w:type="spellEnd"/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председателями ПК по вопросам деятельности профсоюзной организации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Н.Г. Трофимова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и анализ состояния охраны труда в образовательных учреждениях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В.В. Соколова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Гайдукова</w:t>
            </w:r>
            <w:proofErr w:type="spellEnd"/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Взаимодействовать со средствами массовой информации для информирования членов профсоюза о работе профкома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полугодия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президиума</w:t>
            </w:r>
          </w:p>
        </w:tc>
      </w:tr>
      <w:tr w:rsidR="00EE5AF7" w:rsidTr="001F6ED0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Обучение профсоюзного актива</w:t>
            </w:r>
          </w:p>
        </w:tc>
      </w:tr>
      <w:tr w:rsidR="00EE5AF7" w:rsidTr="001F6ED0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План обучения профактива г.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Касимова</w:t>
            </w:r>
            <w:proofErr w:type="spellEnd"/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использовании трудового законодательства в сфере образования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Родина М.В.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B72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заполнении АИС</w:t>
            </w:r>
            <w:r w:rsidR="00EB72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о переходе на единый электронный профсоюзный билет. Автоматизированный сбор </w:t>
            </w:r>
            <w:r w:rsidR="00EB72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статистических данных и электронный учет членов профсоюза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 квартал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Н.А.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коллективных договоров, профсоюзной документации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Степанкина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Г.А.</w:t>
            </w:r>
          </w:p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Н.Н.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мотивации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профчленства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квартал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Трофимова Н.Г.</w:t>
            </w:r>
          </w:p>
        </w:tc>
      </w:tr>
      <w:tr w:rsidR="00EE5AF7" w:rsidTr="001F6ED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824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проведении информационной работы в ППО</w:t>
            </w:r>
            <w:r w:rsidR="008248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интернет-страницы Профсоюза в социальных сетях.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F7" w:rsidRDefault="00EE5AF7" w:rsidP="00EE5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Буркина И.А.</w:t>
            </w:r>
          </w:p>
        </w:tc>
      </w:tr>
    </w:tbl>
    <w:p w:rsidR="001F6ED0" w:rsidRDefault="001F6ED0" w:rsidP="001F6ED0"/>
    <w:p w:rsidR="001B7FE9" w:rsidRDefault="001B7FE9"/>
    <w:sectPr w:rsidR="001B7FE9" w:rsidSect="00D405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E2F96"/>
    <w:multiLevelType w:val="hybridMultilevel"/>
    <w:tmpl w:val="FC3C5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D0"/>
    <w:rsid w:val="0006780E"/>
    <w:rsid w:val="001B7FE9"/>
    <w:rsid w:val="001F6ED0"/>
    <w:rsid w:val="001F7EFF"/>
    <w:rsid w:val="00326029"/>
    <w:rsid w:val="003D42C9"/>
    <w:rsid w:val="00663782"/>
    <w:rsid w:val="00824874"/>
    <w:rsid w:val="00AC3DE9"/>
    <w:rsid w:val="00BB2FDF"/>
    <w:rsid w:val="00BE7CE3"/>
    <w:rsid w:val="00D405B6"/>
    <w:rsid w:val="00D57D0B"/>
    <w:rsid w:val="00E32950"/>
    <w:rsid w:val="00E64F83"/>
    <w:rsid w:val="00EB7225"/>
    <w:rsid w:val="00EE5AF7"/>
    <w:rsid w:val="00F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A14DD-7B3D-4C4B-9D81-165F14F0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ED0"/>
    <w:pPr>
      <w:ind w:left="720"/>
      <w:contextualSpacing/>
    </w:pPr>
  </w:style>
  <w:style w:type="table" w:styleId="a4">
    <w:name w:val="Table Grid"/>
    <w:basedOn w:val="a1"/>
    <w:uiPriority w:val="59"/>
    <w:rsid w:val="001F6ED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D405B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5950-656D-4997-9D29-C0EF3B02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2022-08-15T10:24:00Z</dcterms:created>
  <dcterms:modified xsi:type="dcterms:W3CDTF">2022-08-17T10:38:00Z</dcterms:modified>
</cp:coreProperties>
</file>