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103" w:rsidRDefault="0094310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43103" w:rsidRDefault="00943103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94310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43103" w:rsidRDefault="00943103">
            <w:pPr>
              <w:pStyle w:val="ConsPlusNormal"/>
              <w:outlineLvl w:val="0"/>
            </w:pPr>
            <w:r>
              <w:t>28 декабря 2007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43103" w:rsidRDefault="00943103">
            <w:pPr>
              <w:pStyle w:val="ConsPlusNormal"/>
              <w:jc w:val="right"/>
              <w:outlineLvl w:val="0"/>
            </w:pPr>
            <w:r>
              <w:t>N 242-ОЗ</w:t>
            </w:r>
          </w:p>
        </w:tc>
      </w:tr>
    </w:tbl>
    <w:p w:rsidR="00943103" w:rsidRDefault="0094310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Title"/>
        <w:jc w:val="center"/>
      </w:pPr>
      <w:r>
        <w:t>ЗАКОН</w:t>
      </w:r>
    </w:p>
    <w:p w:rsidR="00943103" w:rsidRDefault="00943103">
      <w:pPr>
        <w:pStyle w:val="ConsPlusTitle"/>
        <w:jc w:val="center"/>
      </w:pPr>
      <w:r>
        <w:t>РЯЗАНСКОЙ ОБЛАСТИ</w:t>
      </w:r>
    </w:p>
    <w:p w:rsidR="00943103" w:rsidRDefault="00943103">
      <w:pPr>
        <w:pStyle w:val="ConsPlusTitle"/>
        <w:jc w:val="center"/>
      </w:pPr>
    </w:p>
    <w:p w:rsidR="00943103" w:rsidRDefault="00943103">
      <w:pPr>
        <w:pStyle w:val="ConsPlusTitle"/>
        <w:jc w:val="center"/>
      </w:pPr>
      <w:r>
        <w:t>О НАДЕЛЕНИИ ОРГАНОВ МЕСТНОГО САМОУПРАВЛЕНИЯ ОТДЕЛЬНЫМИ</w:t>
      </w:r>
    </w:p>
    <w:p w:rsidR="00943103" w:rsidRDefault="00943103">
      <w:pPr>
        <w:pStyle w:val="ConsPlusTitle"/>
        <w:jc w:val="center"/>
      </w:pPr>
      <w:r>
        <w:t>ГОСУДАРСТВЕННЫМИ ПОЛНОМОЧИЯМИ РЯЗАНСКОЙ ОБЛАСТИ ПО</w:t>
      </w:r>
    </w:p>
    <w:p w:rsidR="00943103" w:rsidRDefault="00943103">
      <w:pPr>
        <w:pStyle w:val="ConsPlusTitle"/>
        <w:jc w:val="center"/>
      </w:pPr>
      <w:r>
        <w:t>ОРГАНИЗАЦИИ И ОСУЩЕСТВЛЕНИЮ ДЕЯТЕЛЬНОСТИ ПО ОПЕКЕ И</w:t>
      </w:r>
    </w:p>
    <w:p w:rsidR="00943103" w:rsidRDefault="00943103">
      <w:pPr>
        <w:pStyle w:val="ConsPlusTitle"/>
        <w:jc w:val="center"/>
      </w:pPr>
      <w:r>
        <w:t>ПОПЕЧИТЕЛЬСТВУ</w:t>
      </w: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jc w:val="right"/>
      </w:pPr>
      <w:hyperlink r:id="rId5" w:history="1">
        <w:r>
          <w:rPr>
            <w:color w:val="0000FF"/>
          </w:rPr>
          <w:t>Принят</w:t>
        </w:r>
      </w:hyperlink>
    </w:p>
    <w:p w:rsidR="00943103" w:rsidRDefault="00943103">
      <w:pPr>
        <w:pStyle w:val="ConsPlusNormal"/>
        <w:jc w:val="right"/>
      </w:pPr>
      <w:r>
        <w:t>Рязанской областной Думой</w:t>
      </w:r>
    </w:p>
    <w:p w:rsidR="00943103" w:rsidRDefault="00943103">
      <w:pPr>
        <w:pStyle w:val="ConsPlusNormal"/>
        <w:jc w:val="right"/>
      </w:pPr>
      <w:r>
        <w:t>21 декабря 2007 года</w:t>
      </w:r>
    </w:p>
    <w:p w:rsidR="00943103" w:rsidRDefault="00943103">
      <w:pPr>
        <w:pStyle w:val="ConsPlusNormal"/>
        <w:jc w:val="center"/>
      </w:pPr>
    </w:p>
    <w:p w:rsidR="00943103" w:rsidRDefault="00943103">
      <w:pPr>
        <w:pStyle w:val="ConsPlusNormal"/>
        <w:jc w:val="center"/>
      </w:pPr>
      <w:r>
        <w:t>Список изменяющих документов</w:t>
      </w:r>
    </w:p>
    <w:p w:rsidR="00943103" w:rsidRDefault="00943103">
      <w:pPr>
        <w:pStyle w:val="ConsPlusNormal"/>
        <w:jc w:val="center"/>
      </w:pPr>
      <w:r>
        <w:t>(в ред. Законов Рязанской области</w:t>
      </w:r>
    </w:p>
    <w:p w:rsidR="00943103" w:rsidRDefault="00943103">
      <w:pPr>
        <w:pStyle w:val="ConsPlusNormal"/>
        <w:jc w:val="center"/>
      </w:pPr>
      <w:r>
        <w:t xml:space="preserve">от 04.12.2008 </w:t>
      </w:r>
      <w:hyperlink r:id="rId6" w:history="1">
        <w:r>
          <w:rPr>
            <w:color w:val="0000FF"/>
          </w:rPr>
          <w:t>N 184-ОЗ</w:t>
        </w:r>
      </w:hyperlink>
      <w:r>
        <w:t xml:space="preserve">, от 07.09.2009 </w:t>
      </w:r>
      <w:hyperlink r:id="rId7" w:history="1">
        <w:r>
          <w:rPr>
            <w:color w:val="0000FF"/>
          </w:rPr>
          <w:t>N 108-ОЗ</w:t>
        </w:r>
      </w:hyperlink>
      <w:r>
        <w:t>,</w:t>
      </w:r>
    </w:p>
    <w:p w:rsidR="00943103" w:rsidRDefault="00943103">
      <w:pPr>
        <w:pStyle w:val="ConsPlusNormal"/>
        <w:jc w:val="center"/>
      </w:pPr>
      <w:r>
        <w:t xml:space="preserve">от 15.07.2010 </w:t>
      </w:r>
      <w:hyperlink r:id="rId8" w:history="1">
        <w:r>
          <w:rPr>
            <w:color w:val="0000FF"/>
          </w:rPr>
          <w:t>N 73-ОЗ</w:t>
        </w:r>
      </w:hyperlink>
      <w:r>
        <w:t xml:space="preserve">, от 29.12.2010 </w:t>
      </w:r>
      <w:hyperlink r:id="rId9" w:history="1">
        <w:r>
          <w:rPr>
            <w:color w:val="0000FF"/>
          </w:rPr>
          <w:t>N 168-ОЗ</w:t>
        </w:r>
      </w:hyperlink>
      <w:r>
        <w:t>,</w:t>
      </w:r>
    </w:p>
    <w:p w:rsidR="00943103" w:rsidRDefault="00943103">
      <w:pPr>
        <w:pStyle w:val="ConsPlusNormal"/>
        <w:jc w:val="center"/>
      </w:pPr>
      <w:r>
        <w:t xml:space="preserve">от 24.03.2011 </w:t>
      </w:r>
      <w:hyperlink r:id="rId10" w:history="1">
        <w:r>
          <w:rPr>
            <w:color w:val="0000FF"/>
          </w:rPr>
          <w:t>N 18-ОЗ</w:t>
        </w:r>
      </w:hyperlink>
      <w:r>
        <w:t xml:space="preserve">, от 14.09.2011 </w:t>
      </w:r>
      <w:hyperlink r:id="rId11" w:history="1">
        <w:r>
          <w:rPr>
            <w:color w:val="0000FF"/>
          </w:rPr>
          <w:t>N 73-ОЗ</w:t>
        </w:r>
      </w:hyperlink>
      <w:r>
        <w:t>,</w:t>
      </w:r>
    </w:p>
    <w:p w:rsidR="00943103" w:rsidRDefault="00943103">
      <w:pPr>
        <w:pStyle w:val="ConsPlusNormal"/>
        <w:jc w:val="center"/>
      </w:pPr>
      <w:r>
        <w:t xml:space="preserve">от 14.11.2011 </w:t>
      </w:r>
      <w:hyperlink r:id="rId12" w:history="1">
        <w:r>
          <w:rPr>
            <w:color w:val="0000FF"/>
          </w:rPr>
          <w:t>N 102-ОЗ</w:t>
        </w:r>
      </w:hyperlink>
      <w:r>
        <w:t xml:space="preserve">, от 09.12.2011 </w:t>
      </w:r>
      <w:hyperlink r:id="rId13" w:history="1">
        <w:r>
          <w:rPr>
            <w:color w:val="0000FF"/>
          </w:rPr>
          <w:t>N 115-ОЗ</w:t>
        </w:r>
      </w:hyperlink>
      <w:r>
        <w:t>,</w:t>
      </w:r>
    </w:p>
    <w:p w:rsidR="00943103" w:rsidRDefault="00943103">
      <w:pPr>
        <w:pStyle w:val="ConsPlusNormal"/>
        <w:jc w:val="center"/>
      </w:pPr>
      <w:r>
        <w:t xml:space="preserve">от 10.12.2012 </w:t>
      </w:r>
      <w:hyperlink r:id="rId14" w:history="1">
        <w:r>
          <w:rPr>
            <w:color w:val="0000FF"/>
          </w:rPr>
          <w:t>N 96-ОЗ</w:t>
        </w:r>
      </w:hyperlink>
      <w:r>
        <w:t xml:space="preserve">, от 12.04.2013 </w:t>
      </w:r>
      <w:hyperlink r:id="rId15" w:history="1">
        <w:r>
          <w:rPr>
            <w:color w:val="0000FF"/>
          </w:rPr>
          <w:t>N 12-ОЗ</w:t>
        </w:r>
      </w:hyperlink>
      <w:r>
        <w:t>,</w:t>
      </w:r>
    </w:p>
    <w:p w:rsidR="00943103" w:rsidRDefault="00943103">
      <w:pPr>
        <w:pStyle w:val="ConsPlusNormal"/>
        <w:jc w:val="center"/>
      </w:pPr>
      <w:r>
        <w:t xml:space="preserve">от 12.07.2013 </w:t>
      </w:r>
      <w:hyperlink r:id="rId16" w:history="1">
        <w:r>
          <w:rPr>
            <w:color w:val="0000FF"/>
          </w:rPr>
          <w:t>N 36-ОЗ</w:t>
        </w:r>
      </w:hyperlink>
      <w:r>
        <w:t xml:space="preserve">, от 22.04.2014 </w:t>
      </w:r>
      <w:hyperlink r:id="rId17" w:history="1">
        <w:r>
          <w:rPr>
            <w:color w:val="0000FF"/>
          </w:rPr>
          <w:t>N 21-ОЗ</w:t>
        </w:r>
      </w:hyperlink>
      <w:r>
        <w:t>,</w:t>
      </w:r>
    </w:p>
    <w:p w:rsidR="00943103" w:rsidRDefault="00943103">
      <w:pPr>
        <w:pStyle w:val="ConsPlusNormal"/>
        <w:jc w:val="center"/>
      </w:pPr>
      <w:r>
        <w:t xml:space="preserve">от 20.09.2016 </w:t>
      </w:r>
      <w:hyperlink r:id="rId18" w:history="1">
        <w:r>
          <w:rPr>
            <w:color w:val="0000FF"/>
          </w:rPr>
          <w:t>N 59-ОЗ</w:t>
        </w:r>
      </w:hyperlink>
      <w:r>
        <w:t>,</w:t>
      </w:r>
    </w:p>
    <w:p w:rsidR="00943103" w:rsidRDefault="00943103">
      <w:pPr>
        <w:pStyle w:val="ConsPlusNormal"/>
        <w:jc w:val="center"/>
      </w:pPr>
      <w:r>
        <w:t>с изм., внесенными Законами Рязанской области</w:t>
      </w:r>
    </w:p>
    <w:p w:rsidR="00943103" w:rsidRDefault="00943103">
      <w:pPr>
        <w:pStyle w:val="ConsPlusNormal"/>
        <w:jc w:val="center"/>
      </w:pPr>
      <w:r>
        <w:t xml:space="preserve">от 04.12.2007 </w:t>
      </w:r>
      <w:hyperlink r:id="rId19" w:history="1">
        <w:r>
          <w:rPr>
            <w:color w:val="0000FF"/>
          </w:rPr>
          <w:t>N 181-ОЗ</w:t>
        </w:r>
      </w:hyperlink>
      <w:r>
        <w:t xml:space="preserve"> (ред. 07.02.2008),</w:t>
      </w:r>
    </w:p>
    <w:p w:rsidR="00943103" w:rsidRDefault="00943103">
      <w:pPr>
        <w:pStyle w:val="ConsPlusNormal"/>
        <w:jc w:val="center"/>
      </w:pPr>
      <w:r>
        <w:t xml:space="preserve">от 04.12.2008 </w:t>
      </w:r>
      <w:hyperlink r:id="rId20" w:history="1">
        <w:r>
          <w:rPr>
            <w:color w:val="0000FF"/>
          </w:rPr>
          <w:t>N 174-ОЗ</w:t>
        </w:r>
      </w:hyperlink>
      <w:r>
        <w:t xml:space="preserve">, от 15.12.2009 </w:t>
      </w:r>
      <w:hyperlink r:id="rId21" w:history="1">
        <w:r>
          <w:rPr>
            <w:color w:val="0000FF"/>
          </w:rPr>
          <w:t>N 155-ОЗ</w:t>
        </w:r>
      </w:hyperlink>
      <w:r>
        <w:t>,</w:t>
      </w:r>
    </w:p>
    <w:p w:rsidR="00943103" w:rsidRDefault="00943103">
      <w:pPr>
        <w:pStyle w:val="ConsPlusNormal"/>
        <w:jc w:val="center"/>
      </w:pPr>
      <w:r>
        <w:t xml:space="preserve">от 21.12.2010 </w:t>
      </w:r>
      <w:hyperlink r:id="rId22" w:history="1">
        <w:r>
          <w:rPr>
            <w:color w:val="0000FF"/>
          </w:rPr>
          <w:t>N 156-ОЗ</w:t>
        </w:r>
      </w:hyperlink>
      <w:r>
        <w:t xml:space="preserve">, от 23.12.2011 </w:t>
      </w:r>
      <w:hyperlink r:id="rId23" w:history="1">
        <w:r>
          <w:rPr>
            <w:color w:val="0000FF"/>
          </w:rPr>
          <w:t>N 119-ОЗ</w:t>
        </w:r>
      </w:hyperlink>
      <w:r>
        <w:t>,</w:t>
      </w:r>
    </w:p>
    <w:p w:rsidR="00943103" w:rsidRDefault="00943103">
      <w:pPr>
        <w:pStyle w:val="ConsPlusNormal"/>
        <w:jc w:val="center"/>
      </w:pPr>
      <w:r>
        <w:t xml:space="preserve">от 21.12.2012 </w:t>
      </w:r>
      <w:hyperlink r:id="rId24" w:history="1">
        <w:r>
          <w:rPr>
            <w:color w:val="0000FF"/>
          </w:rPr>
          <w:t>N 99-ОЗ</w:t>
        </w:r>
      </w:hyperlink>
      <w:r>
        <w:t>)</w:t>
      </w: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ind w:firstLine="540"/>
        <w:jc w:val="both"/>
      </w:pPr>
      <w:r>
        <w:t xml:space="preserve">Настоящим Законом в соответствии с </w:t>
      </w:r>
      <w:hyperlink r:id="rId25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 "</w:t>
      </w:r>
      <w:hyperlink r:id="rId26" w:history="1">
        <w:r>
          <w:rPr>
            <w:color w:val="0000FF"/>
          </w:rPr>
          <w:t>Об общих принципах организации</w:t>
        </w:r>
      </w:hyperlink>
      <w:r>
        <w:t xml:space="preserve"> законодательных (представительных) и исполнительных органов государственной власти субъектов Российской Федерации", "</w:t>
      </w:r>
      <w:hyperlink r:id="rId27" w:history="1">
        <w:r>
          <w:rPr>
            <w:color w:val="0000FF"/>
          </w:rPr>
          <w:t>Об общих принципах организации</w:t>
        </w:r>
      </w:hyperlink>
      <w:r>
        <w:t xml:space="preserve"> местного самоуправления в Российской Федерации" и </w:t>
      </w:r>
      <w:hyperlink r:id="rId28" w:history="1">
        <w:r>
          <w:rPr>
            <w:color w:val="0000FF"/>
          </w:rPr>
          <w:t>Уставом</w:t>
        </w:r>
      </w:hyperlink>
      <w:r>
        <w:t xml:space="preserve"> (Основным Законом) Рязанской области органы местного самоуправления муниципальных районов и городских округов Рязанской области наделяются отдельными государственными полномочиями Рязанской области по организации и осуществлению деятельности по опеке и попечительству (далее - отдельные государственные полномочия).</w:t>
      </w:r>
    </w:p>
    <w:p w:rsidR="00943103" w:rsidRDefault="00943103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Закона</w:t>
        </w:r>
      </w:hyperlink>
      <w:r>
        <w:t xml:space="preserve"> Рязанской области от 24.03.2011 N 18-ОЗ)</w:t>
      </w: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ind w:firstLine="540"/>
        <w:jc w:val="both"/>
        <w:outlineLvl w:val="1"/>
      </w:pPr>
      <w:r>
        <w:t>Статья 1. Муниципальные образования, органы местного самоуправления которых наделяются отдельными государственными полномочиями</w:t>
      </w: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ind w:firstLine="540"/>
        <w:jc w:val="both"/>
      </w:pPr>
      <w:r>
        <w:t>Отдельными государственными полномочиями наделяются органы местного самоуправления муниципальных районов и городских округов Рязанской области (далее - органы местного самоуправления):</w:t>
      </w:r>
    </w:p>
    <w:p w:rsidR="00943103" w:rsidRDefault="00943103">
      <w:pPr>
        <w:pStyle w:val="ConsPlusNormal"/>
        <w:ind w:firstLine="540"/>
        <w:jc w:val="both"/>
      </w:pPr>
      <w:r>
        <w:t>муниципальное образование - Ермишинский муниципальный район;</w:t>
      </w:r>
    </w:p>
    <w:p w:rsidR="00943103" w:rsidRDefault="00943103">
      <w:pPr>
        <w:pStyle w:val="ConsPlusNormal"/>
        <w:ind w:firstLine="540"/>
        <w:jc w:val="both"/>
      </w:pPr>
      <w:r>
        <w:t>муниципальное образование - Захаровский муниципальный район;</w:t>
      </w:r>
    </w:p>
    <w:p w:rsidR="00943103" w:rsidRDefault="00943103">
      <w:pPr>
        <w:pStyle w:val="ConsPlusNormal"/>
        <w:ind w:firstLine="540"/>
        <w:jc w:val="both"/>
      </w:pPr>
      <w:r>
        <w:t>муниципальное образование - Кадомский муниципальный район;</w:t>
      </w:r>
    </w:p>
    <w:p w:rsidR="00943103" w:rsidRDefault="00943103">
      <w:pPr>
        <w:pStyle w:val="ConsPlusNormal"/>
        <w:ind w:firstLine="540"/>
        <w:jc w:val="both"/>
      </w:pPr>
      <w:r>
        <w:t>муниципальное образование - Касимовский муниципальный район;</w:t>
      </w:r>
    </w:p>
    <w:p w:rsidR="00943103" w:rsidRDefault="00943103">
      <w:pPr>
        <w:pStyle w:val="ConsPlusNormal"/>
        <w:ind w:firstLine="540"/>
        <w:jc w:val="both"/>
      </w:pPr>
      <w:r>
        <w:t>муниципальное образование - Клепиковский муниципальный район;</w:t>
      </w:r>
    </w:p>
    <w:p w:rsidR="00943103" w:rsidRDefault="00943103">
      <w:pPr>
        <w:pStyle w:val="ConsPlusNormal"/>
        <w:ind w:firstLine="540"/>
        <w:jc w:val="both"/>
      </w:pPr>
      <w:r>
        <w:lastRenderedPageBreak/>
        <w:t>муниципальное образование - Кораблинский муниципальный район;</w:t>
      </w:r>
    </w:p>
    <w:p w:rsidR="00943103" w:rsidRDefault="00943103">
      <w:pPr>
        <w:pStyle w:val="ConsPlusNormal"/>
        <w:ind w:firstLine="540"/>
        <w:jc w:val="both"/>
      </w:pPr>
      <w:r>
        <w:t>муниципальное образование - Милославский муниципальный район;</w:t>
      </w:r>
    </w:p>
    <w:p w:rsidR="00943103" w:rsidRDefault="00943103">
      <w:pPr>
        <w:pStyle w:val="ConsPlusNormal"/>
        <w:ind w:firstLine="540"/>
        <w:jc w:val="both"/>
      </w:pPr>
      <w:r>
        <w:t>муниципальное образование - Михайловский муниципальный район;</w:t>
      </w:r>
    </w:p>
    <w:p w:rsidR="00943103" w:rsidRDefault="00943103">
      <w:pPr>
        <w:pStyle w:val="ConsPlusNormal"/>
        <w:ind w:firstLine="540"/>
        <w:jc w:val="both"/>
      </w:pPr>
      <w:r>
        <w:t>муниципальное образование - Александро-Невский муниципальный район;</w:t>
      </w:r>
    </w:p>
    <w:p w:rsidR="00943103" w:rsidRDefault="00943103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Закона</w:t>
        </w:r>
      </w:hyperlink>
      <w:r>
        <w:t xml:space="preserve"> Рязанской области от 10.12.2012 N 96-ОЗ)</w:t>
      </w:r>
    </w:p>
    <w:p w:rsidR="00943103" w:rsidRDefault="00943103">
      <w:pPr>
        <w:pStyle w:val="ConsPlusNormal"/>
        <w:ind w:firstLine="540"/>
        <w:jc w:val="both"/>
      </w:pPr>
      <w:r>
        <w:t>муниципальное образование - Пителинский муниципальный район;</w:t>
      </w:r>
    </w:p>
    <w:p w:rsidR="00943103" w:rsidRDefault="00943103">
      <w:pPr>
        <w:pStyle w:val="ConsPlusNormal"/>
        <w:ind w:firstLine="540"/>
        <w:jc w:val="both"/>
      </w:pPr>
      <w:r>
        <w:t>муниципальное образование - Пронский муниципальный район;</w:t>
      </w:r>
    </w:p>
    <w:p w:rsidR="00943103" w:rsidRDefault="00943103">
      <w:pPr>
        <w:pStyle w:val="ConsPlusNormal"/>
        <w:ind w:firstLine="540"/>
        <w:jc w:val="both"/>
      </w:pPr>
      <w:r>
        <w:t>муниципальное образование - Путятинский муниципальный район;</w:t>
      </w:r>
    </w:p>
    <w:p w:rsidR="00943103" w:rsidRDefault="00943103">
      <w:pPr>
        <w:pStyle w:val="ConsPlusNormal"/>
        <w:ind w:firstLine="540"/>
        <w:jc w:val="both"/>
      </w:pPr>
      <w:r>
        <w:t>муниципальное образование - Рыбновский муниципальный район;</w:t>
      </w:r>
    </w:p>
    <w:p w:rsidR="00943103" w:rsidRDefault="00943103">
      <w:pPr>
        <w:pStyle w:val="ConsPlusNormal"/>
        <w:ind w:firstLine="540"/>
        <w:jc w:val="both"/>
      </w:pPr>
      <w:r>
        <w:t>муниципальное образование - Ряжский муниципальный район;</w:t>
      </w:r>
    </w:p>
    <w:p w:rsidR="00943103" w:rsidRDefault="00943103">
      <w:pPr>
        <w:pStyle w:val="ConsPlusNormal"/>
        <w:ind w:firstLine="540"/>
        <w:jc w:val="both"/>
      </w:pPr>
      <w:r>
        <w:t>муниципальное образование - Рязанский муниципальный район;</w:t>
      </w:r>
    </w:p>
    <w:p w:rsidR="00943103" w:rsidRDefault="00943103">
      <w:pPr>
        <w:pStyle w:val="ConsPlusNormal"/>
        <w:ind w:firstLine="540"/>
        <w:jc w:val="both"/>
      </w:pPr>
      <w:r>
        <w:t>муниципальное образование - Сапожковский муниципальный район;</w:t>
      </w:r>
    </w:p>
    <w:p w:rsidR="00943103" w:rsidRDefault="00943103">
      <w:pPr>
        <w:pStyle w:val="ConsPlusNormal"/>
        <w:ind w:firstLine="540"/>
        <w:jc w:val="both"/>
      </w:pPr>
      <w:r>
        <w:t>муниципальное образование - Сараевский муниципальный район;</w:t>
      </w:r>
    </w:p>
    <w:p w:rsidR="00943103" w:rsidRDefault="00943103">
      <w:pPr>
        <w:pStyle w:val="ConsPlusNormal"/>
        <w:ind w:firstLine="540"/>
        <w:jc w:val="both"/>
      </w:pPr>
      <w:r>
        <w:t>муниципальное образование - Сасовский муниципальный район;</w:t>
      </w:r>
    </w:p>
    <w:p w:rsidR="00943103" w:rsidRDefault="00943103">
      <w:pPr>
        <w:pStyle w:val="ConsPlusNormal"/>
        <w:ind w:firstLine="540"/>
        <w:jc w:val="both"/>
      </w:pPr>
      <w:r>
        <w:t>муниципальное образование - Скопинский муниципальный район;</w:t>
      </w:r>
    </w:p>
    <w:p w:rsidR="00943103" w:rsidRDefault="00943103">
      <w:pPr>
        <w:pStyle w:val="ConsPlusNormal"/>
        <w:ind w:firstLine="540"/>
        <w:jc w:val="both"/>
      </w:pPr>
      <w:r>
        <w:t>муниципальное образование - Спасский муниципальный район;</w:t>
      </w:r>
    </w:p>
    <w:p w:rsidR="00943103" w:rsidRDefault="00943103">
      <w:pPr>
        <w:pStyle w:val="ConsPlusNormal"/>
        <w:ind w:firstLine="540"/>
        <w:jc w:val="both"/>
      </w:pPr>
      <w:r>
        <w:t>муниципальное образование - Старожиловский муниципальный район;</w:t>
      </w:r>
    </w:p>
    <w:p w:rsidR="00943103" w:rsidRDefault="00943103">
      <w:pPr>
        <w:pStyle w:val="ConsPlusNormal"/>
        <w:ind w:firstLine="540"/>
        <w:jc w:val="both"/>
      </w:pPr>
      <w:r>
        <w:t>муниципальное образование - Ухоловский муниципальный район;</w:t>
      </w:r>
    </w:p>
    <w:p w:rsidR="00943103" w:rsidRDefault="00943103">
      <w:pPr>
        <w:pStyle w:val="ConsPlusNormal"/>
        <w:ind w:firstLine="540"/>
        <w:jc w:val="both"/>
      </w:pPr>
      <w:r>
        <w:t>муниципальное образование - Чучковский муниципальный район;</w:t>
      </w:r>
    </w:p>
    <w:p w:rsidR="00943103" w:rsidRDefault="00943103">
      <w:pPr>
        <w:pStyle w:val="ConsPlusNormal"/>
        <w:ind w:firstLine="540"/>
        <w:jc w:val="both"/>
      </w:pPr>
      <w:r>
        <w:t>муниципальное образование - Шацкий муниципальный район;</w:t>
      </w:r>
    </w:p>
    <w:p w:rsidR="00943103" w:rsidRDefault="00943103">
      <w:pPr>
        <w:pStyle w:val="ConsPlusNormal"/>
        <w:ind w:firstLine="540"/>
        <w:jc w:val="both"/>
      </w:pPr>
      <w:r>
        <w:t>муниципальное образование - Шиловский муниципальный район;</w:t>
      </w:r>
    </w:p>
    <w:p w:rsidR="00943103" w:rsidRDefault="00943103">
      <w:pPr>
        <w:pStyle w:val="ConsPlusNormal"/>
        <w:ind w:firstLine="540"/>
        <w:jc w:val="both"/>
      </w:pPr>
      <w:r>
        <w:t>муниципальное образование - городской округ город Рязань;</w:t>
      </w:r>
    </w:p>
    <w:p w:rsidR="00943103" w:rsidRDefault="00943103">
      <w:pPr>
        <w:pStyle w:val="ConsPlusNormal"/>
        <w:ind w:firstLine="540"/>
        <w:jc w:val="both"/>
      </w:pPr>
      <w:r>
        <w:t>муниципальное образование - городской округ город Касимов;</w:t>
      </w:r>
    </w:p>
    <w:p w:rsidR="00943103" w:rsidRDefault="00943103">
      <w:pPr>
        <w:pStyle w:val="ConsPlusNormal"/>
        <w:ind w:firstLine="540"/>
        <w:jc w:val="both"/>
      </w:pPr>
      <w:r>
        <w:t>муниципальное образование - городской округ город Сасово;</w:t>
      </w:r>
    </w:p>
    <w:p w:rsidR="00943103" w:rsidRDefault="00943103">
      <w:pPr>
        <w:pStyle w:val="ConsPlusNormal"/>
        <w:ind w:firstLine="540"/>
        <w:jc w:val="both"/>
      </w:pPr>
      <w:r>
        <w:t>муниципальное образование - городской округ город Скопин.</w:t>
      </w: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ind w:firstLine="540"/>
        <w:jc w:val="both"/>
        <w:outlineLvl w:val="1"/>
      </w:pPr>
      <w:r>
        <w:t>Статья 2. Отдельные государственные полномочия, которыми наделяются органы местного самоуправления</w:t>
      </w:r>
    </w:p>
    <w:p w:rsidR="00943103" w:rsidRDefault="00943103">
      <w:pPr>
        <w:pStyle w:val="ConsPlusNormal"/>
        <w:ind w:firstLine="540"/>
        <w:jc w:val="both"/>
      </w:pPr>
    </w:p>
    <w:p w:rsidR="00943103" w:rsidRDefault="00943103">
      <w:pPr>
        <w:pStyle w:val="ConsPlusNormal"/>
        <w:ind w:firstLine="540"/>
        <w:jc w:val="both"/>
      </w:pPr>
      <w:r>
        <w:t xml:space="preserve">(в ред. </w:t>
      </w:r>
      <w:hyperlink r:id="rId31" w:history="1">
        <w:r>
          <w:rPr>
            <w:color w:val="0000FF"/>
          </w:rPr>
          <w:t>Закона</w:t>
        </w:r>
      </w:hyperlink>
      <w:r>
        <w:t xml:space="preserve"> Рязанской области от 24.03.2011 N 18-ОЗ)</w:t>
      </w: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ind w:firstLine="540"/>
        <w:jc w:val="both"/>
      </w:pPr>
      <w:r>
        <w:t>Органы местного самоуправления наделяются следующими отдельными государственными полномочиями:</w:t>
      </w:r>
    </w:p>
    <w:p w:rsidR="00943103" w:rsidRDefault="00943103">
      <w:pPr>
        <w:pStyle w:val="ConsPlusNormal"/>
        <w:ind w:firstLine="540"/>
        <w:jc w:val="both"/>
      </w:pPr>
      <w:r>
        <w:t>1) выявление и учет детей-сирот и детей, оставшихся без попечения родителей, и несовершеннолетних граждан, не имеющих нормальных условий для воспитания в семье, в том числе безнадзорных детей, не имеющих места жительства или места пребывания;</w:t>
      </w:r>
    </w:p>
    <w:p w:rsidR="00943103" w:rsidRDefault="00943103">
      <w:pPr>
        <w:pStyle w:val="ConsPlusNormal"/>
        <w:ind w:firstLine="540"/>
        <w:jc w:val="both"/>
      </w:pPr>
      <w:r>
        <w:t>2) обследование условий жизни несовершеннолетних граждан и их семей, составление акта обследования условий жизни несовершеннолетних граждан и их семей;</w:t>
      </w:r>
    </w:p>
    <w:p w:rsidR="00943103" w:rsidRDefault="00943103">
      <w:pPr>
        <w:pStyle w:val="ConsPlusNormal"/>
        <w:ind w:firstLine="540"/>
        <w:jc w:val="both"/>
      </w:pPr>
      <w:r>
        <w:t>3) обследование условий жизни граждан, выразивших желание стать опекунами (попечителями), и составление акта обследования условий жизни граждан, выразивших желание стать опекунами (попечителями);</w:t>
      </w:r>
    </w:p>
    <w:p w:rsidR="00943103" w:rsidRDefault="00943103">
      <w:pPr>
        <w:pStyle w:val="ConsPlusNormal"/>
        <w:ind w:firstLine="540"/>
        <w:jc w:val="both"/>
      </w:pPr>
      <w:r>
        <w:t>4) обеспечение устройства детей-сирот и детей, оставшихся без попечения родителей, в семью на воспитание (усыновление (удочерение), под опеку или попечительство, в приемную семью либо в патронатную семью), а при отсутствии такой возможности временно, на период до их устройства на воспитание в семью, - в организации для детей-сирот и детей, оставшихся без попечения родителей, всех типов, а также осуществление контроля за условиями их содержания, воспитания и образования независимо от формы устройства детей;</w:t>
      </w:r>
    </w:p>
    <w:p w:rsidR="00943103" w:rsidRDefault="00943103">
      <w:pPr>
        <w:pStyle w:val="ConsPlusNormal"/>
        <w:jc w:val="both"/>
      </w:pPr>
      <w:r>
        <w:t xml:space="preserve">(п. 4 в ред. </w:t>
      </w:r>
      <w:hyperlink r:id="rId32" w:history="1">
        <w:r>
          <w:rPr>
            <w:color w:val="0000FF"/>
          </w:rPr>
          <w:t>Закона</w:t>
        </w:r>
      </w:hyperlink>
      <w:r>
        <w:t xml:space="preserve"> Рязанской области от 22.04.2014 N 21-ОЗ)</w:t>
      </w:r>
    </w:p>
    <w:p w:rsidR="00943103" w:rsidRDefault="00943103">
      <w:pPr>
        <w:pStyle w:val="ConsPlusNormal"/>
        <w:ind w:firstLine="540"/>
        <w:jc w:val="both"/>
      </w:pPr>
      <w:r>
        <w:t>5) обеспечение временного устройства нуждающихся в опеке или попечительстве несовершеннолетних граждан, а также сохранность их имущества;</w:t>
      </w:r>
    </w:p>
    <w:p w:rsidR="00943103" w:rsidRDefault="00943103">
      <w:pPr>
        <w:pStyle w:val="ConsPlusNormal"/>
        <w:ind w:firstLine="540"/>
        <w:jc w:val="both"/>
      </w:pPr>
      <w:r>
        <w:t>6) предоставление сведений о детях-сиротах и детях, оставшихся без попечения родителей, не устроенных на воспитание в семьи, в региональный банк данных о детях, оставшихся без попечения родителей, в порядке и в сроки, установленные законодательством Российской Федерации;</w:t>
      </w:r>
    </w:p>
    <w:p w:rsidR="00943103" w:rsidRDefault="00943103">
      <w:pPr>
        <w:pStyle w:val="ConsPlusNormal"/>
        <w:ind w:firstLine="540"/>
        <w:jc w:val="both"/>
      </w:pPr>
      <w:r>
        <w:lastRenderedPageBreak/>
        <w:t>7) подготовка материалов, необходимых для усыновления (удочерения) детей, находящихся на территории муниципального образования;</w:t>
      </w:r>
    </w:p>
    <w:p w:rsidR="00943103" w:rsidRDefault="00943103">
      <w:pPr>
        <w:pStyle w:val="ConsPlusNormal"/>
        <w:ind w:firstLine="540"/>
        <w:jc w:val="both"/>
      </w:pPr>
      <w:r>
        <w:t>8) представление заключения в суд об обоснованности и соответствии усыновления (удочерения) интересам ребенка, отмене усыновления (удочерения), участие в судебных заседаниях по вопросам установления и отмены усыновления (удочерения);</w:t>
      </w:r>
    </w:p>
    <w:p w:rsidR="00943103" w:rsidRDefault="00943103">
      <w:pPr>
        <w:pStyle w:val="ConsPlusNormal"/>
        <w:ind w:firstLine="540"/>
        <w:jc w:val="both"/>
      </w:pPr>
      <w:r>
        <w:t xml:space="preserve">9) осуществление подбора, учета и подготовки в </w:t>
      </w:r>
      <w:hyperlink r:id="rId33" w:history="1">
        <w:r>
          <w:rPr>
            <w:color w:val="0000FF"/>
          </w:rPr>
          <w:t>порядке</w:t>
        </w:r>
      </w:hyperlink>
      <w:r>
        <w:t>, определяемом Правительством Российской Федерации,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формах, принятие решения о назначении опекуна, попечителя, освобождении или отстранении опекуна, попечителя от выполнения возложенных на него обязанностей в случаях, предусмотренных законодательством Российской Федерации;</w:t>
      </w:r>
    </w:p>
    <w:p w:rsidR="00943103" w:rsidRDefault="00943103">
      <w:pPr>
        <w:pStyle w:val="ConsPlusNormal"/>
        <w:ind w:firstLine="540"/>
        <w:jc w:val="both"/>
      </w:pPr>
      <w:r>
        <w:t>10) осуществление функции опекуна, попечителя несовершеннолетних граждан в порядке и в случаях, установленных законодательством Российской Федерации;</w:t>
      </w:r>
    </w:p>
    <w:p w:rsidR="00943103" w:rsidRDefault="00943103">
      <w:pPr>
        <w:pStyle w:val="ConsPlusNormal"/>
        <w:ind w:firstLine="540"/>
        <w:jc w:val="both"/>
      </w:pPr>
      <w:r>
        <w:t>11) подготовка заключения о возможности или о невозможности граждан быть приемными родителями, заключение договора о передаче ребенка (детей) в приемную семью, принятие решения о досрочном расторжении указанного договора в случаях, предусмотренных законодательством Российской Федерации;</w:t>
      </w:r>
    </w:p>
    <w:p w:rsidR="00943103" w:rsidRDefault="00943103">
      <w:pPr>
        <w:pStyle w:val="ConsPlusNormal"/>
        <w:ind w:firstLine="540"/>
        <w:jc w:val="both"/>
      </w:pPr>
      <w:r>
        <w:t>11.1) подготовка заключения о возможности или о невозможности граждан быть патронатными воспитателями, заключение договора о передаче ребенка (детей) в патронатную семью, заключение договора о постинтернатном патронате, принятие решения о досрочном расторжении указанных договоров в случаях, предусмотренных законодательством Российской Федерации;</w:t>
      </w:r>
    </w:p>
    <w:p w:rsidR="00943103" w:rsidRDefault="00943103">
      <w:pPr>
        <w:pStyle w:val="ConsPlusNormal"/>
        <w:jc w:val="both"/>
      </w:pPr>
      <w:r>
        <w:t xml:space="preserve">(п. 11.1 введен </w:t>
      </w:r>
      <w:hyperlink r:id="rId34" w:history="1">
        <w:r>
          <w:rPr>
            <w:color w:val="0000FF"/>
          </w:rPr>
          <w:t>Законом</w:t>
        </w:r>
      </w:hyperlink>
      <w:r>
        <w:t xml:space="preserve"> Рязанской области от 14.09.2011 N 73-ОЗ)</w:t>
      </w:r>
    </w:p>
    <w:p w:rsidR="00943103" w:rsidRDefault="00943103">
      <w:pPr>
        <w:pStyle w:val="ConsPlusNormal"/>
        <w:ind w:firstLine="540"/>
        <w:jc w:val="both"/>
      </w:pPr>
      <w:r>
        <w:t>12) ведение учета усыновленных (удочеренных) детей, детей, в отношении которых установлена опека или попечительство, переданных на воспитание в приемную семью, детей, переданных на патронатное воспитание, а также лиц из числа детей-сирот и детей, оставшихся без попечения родителей, в отношении которых осуществляется патронат;</w:t>
      </w:r>
    </w:p>
    <w:p w:rsidR="00943103" w:rsidRDefault="00943103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Закона</w:t>
        </w:r>
      </w:hyperlink>
      <w:r>
        <w:t xml:space="preserve"> Рязанской области от 14.09.2011 N 73-ОЗ)</w:t>
      </w:r>
    </w:p>
    <w:p w:rsidR="00943103" w:rsidRDefault="00943103">
      <w:pPr>
        <w:pStyle w:val="ConsPlusNormal"/>
        <w:ind w:firstLine="540"/>
        <w:jc w:val="both"/>
      </w:pPr>
      <w:r>
        <w:t>13) осуществление надзора за деятельностью опекунов и попечителей, приемных родителей, патронатных воспитателей, оказание им необходимой помощи в организации воспитания, обучения, медицинского обслуживания, отдыха и занятости детей;</w:t>
      </w:r>
    </w:p>
    <w:p w:rsidR="00943103" w:rsidRDefault="00943103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Закона</w:t>
        </w:r>
      </w:hyperlink>
      <w:r>
        <w:t xml:space="preserve"> Рязанской области от 14.09.2011 N 73-ОЗ)</w:t>
      </w:r>
    </w:p>
    <w:p w:rsidR="00943103" w:rsidRDefault="00943103">
      <w:pPr>
        <w:pStyle w:val="ConsPlusNormal"/>
        <w:ind w:firstLine="540"/>
        <w:jc w:val="both"/>
      </w:pPr>
      <w:r>
        <w:t>14) осуществление немедленного отобрания ребенка у родителей или других лиц, на попечении которых он находится, при непосредственной угрозе жизни или здоровью ребенка, установление предварительной опеки и попечительства;</w:t>
      </w:r>
    </w:p>
    <w:p w:rsidR="00943103" w:rsidRDefault="00943103">
      <w:pPr>
        <w:pStyle w:val="ConsPlusNormal"/>
        <w:ind w:firstLine="540"/>
        <w:jc w:val="both"/>
      </w:pPr>
      <w:r>
        <w:t>15) проведение работы по профилактике социального сиротства, жестокого обращения с детьми;</w:t>
      </w:r>
    </w:p>
    <w:p w:rsidR="00943103" w:rsidRDefault="00943103">
      <w:pPr>
        <w:pStyle w:val="ConsPlusNormal"/>
        <w:ind w:firstLine="540"/>
        <w:jc w:val="both"/>
      </w:pPr>
      <w:r>
        <w:t>16) организация разработки и реализации программы подготовки граждан, желающих принять детей на воспитание в свои семьи;</w:t>
      </w:r>
    </w:p>
    <w:p w:rsidR="00943103" w:rsidRDefault="00943103">
      <w:pPr>
        <w:pStyle w:val="ConsPlusNormal"/>
        <w:ind w:firstLine="540"/>
        <w:jc w:val="both"/>
      </w:pPr>
      <w:r>
        <w:t>17) осуществление защиты прав и охраняемых законом интересов детей-сирот и детей, оставшихся без попечения родителей, детей, нуждающихся в помощи государства, оказание содействия в защите прав и охраняемых законом интересов лицам из числа детей-сирот и детей, оставшихся без попечения родителей;</w:t>
      </w:r>
    </w:p>
    <w:p w:rsidR="00943103" w:rsidRDefault="00943103">
      <w:pPr>
        <w:pStyle w:val="ConsPlusNormal"/>
        <w:ind w:firstLine="540"/>
        <w:jc w:val="both"/>
      </w:pPr>
      <w:r>
        <w:t>18) предоставление предварительного разрешения родителям (иным законным представителям), управляющим имуществом несовершеннолетних граждан, на расходование доходов несовершеннолетнего гражданина, в том числе доходов, причитающихся несовершеннолетнему гражданину от управления его имуществом, за исключением доходов, которыми несовершеннолетний гражданин вправе распоряжаться самостоятельно;</w:t>
      </w:r>
    </w:p>
    <w:p w:rsidR="00943103" w:rsidRDefault="00943103">
      <w:pPr>
        <w:pStyle w:val="ConsPlusNormal"/>
        <w:ind w:firstLine="540"/>
        <w:jc w:val="both"/>
      </w:pPr>
      <w:r>
        <w:t xml:space="preserve">19) осуществление контроля за действиями опекунов и попечителей, управляющих имуществом подопечных; предоставление разрешения опекунам совершать, а попечителям - давать согласие на совершение сделок по сдаче имущества подопечного внаем, в аренду, в безвозмездное пользование или в залог, по отчуждению имущества подопечного (в том числе по обмену или дарению), совершение сделок, влекущих за собой отказ от принадлежащих </w:t>
      </w:r>
      <w:r>
        <w:lastRenderedPageBreak/>
        <w:t>подопечному прав, раздел его имущества или выдел из него долей, и на совершение любых других сделок, влекущих за собой уменьшение стоимости имущества подопечного;</w:t>
      </w:r>
    </w:p>
    <w:p w:rsidR="00943103" w:rsidRDefault="00943103">
      <w:pPr>
        <w:pStyle w:val="ConsPlusNormal"/>
        <w:ind w:firstLine="540"/>
        <w:jc w:val="both"/>
      </w:pPr>
      <w:r>
        <w:t>20) дача разрешения на отказ от наследства в случае, если наследником является несовершеннолетний;</w:t>
      </w:r>
    </w:p>
    <w:p w:rsidR="00943103" w:rsidRDefault="00943103">
      <w:pPr>
        <w:pStyle w:val="ConsPlusNormal"/>
        <w:ind w:firstLine="540"/>
        <w:jc w:val="both"/>
      </w:pPr>
      <w:r>
        <w:t>21) заключение с управляющим договора о доверительном управлении недвижимым и ценным движимым имуществом подопечного, которое требует постоянного управления, а также осуществление контроля за действиями такого управляющего;</w:t>
      </w:r>
    </w:p>
    <w:p w:rsidR="00943103" w:rsidRDefault="00943103">
      <w:pPr>
        <w:pStyle w:val="ConsPlusNormal"/>
        <w:ind w:firstLine="540"/>
        <w:jc w:val="both"/>
      </w:pPr>
      <w:r>
        <w:t>22) принятие мер по защите жилищных прав подопечных, лиц из числа детей-сирот и детей, оставшихся без попечения родителей, в том числе по обеспечению их жилой площадью в случаях, предусмотренных законодательством Российской Федерации, в том числе при обмене жилых помещений, которые предоставлены по договорам социального найма;</w:t>
      </w:r>
    </w:p>
    <w:p w:rsidR="00943103" w:rsidRDefault="00943103">
      <w:pPr>
        <w:pStyle w:val="ConsPlusNormal"/>
        <w:ind w:firstLine="540"/>
        <w:jc w:val="both"/>
      </w:pPr>
      <w:r>
        <w:t>23) принятие решения о возможности раздельного проживания попечителя с подопечным, принятие решения или подготовка заключения в суд о возможности объявления несовершеннолетнего полностью дееспособным (эмансипированным);</w:t>
      </w:r>
    </w:p>
    <w:p w:rsidR="00943103" w:rsidRDefault="00943103">
      <w:pPr>
        <w:pStyle w:val="ConsPlusNormal"/>
        <w:ind w:firstLine="540"/>
        <w:jc w:val="both"/>
      </w:pPr>
      <w:r>
        <w:t>24) представление заключения в суд по спорам, связанным с воспитанием детей, разрешение спорных вопросов между родителями (иными законными представителями) и родственниками о воспитании детей в досудебном порядке;</w:t>
      </w:r>
    </w:p>
    <w:p w:rsidR="00943103" w:rsidRDefault="00943103">
      <w:pPr>
        <w:pStyle w:val="ConsPlusNormal"/>
        <w:ind w:firstLine="540"/>
        <w:jc w:val="both"/>
      </w:pPr>
      <w:r>
        <w:t xml:space="preserve">25) обращение в суд с исками о лишении родительских прав, ограничении родительских прав, о признании брака недействительным в случаях, предусмотренных Семейным </w:t>
      </w:r>
      <w:hyperlink r:id="rId37" w:history="1">
        <w:r>
          <w:rPr>
            <w:color w:val="0000FF"/>
          </w:rPr>
          <w:t>кодексом</w:t>
        </w:r>
      </w:hyperlink>
      <w:r>
        <w:t xml:space="preserve"> Российской Федерации, об отмене усыновления и другими исками и заявлениями о защите прав и охраняемых законом интересов несовершеннолетних граждан; подготовка заключения и участие в судебных заседаниях по данным вопросам в случаях, предусмотренных законодательством Российской Федерации;</w:t>
      </w:r>
    </w:p>
    <w:p w:rsidR="00943103" w:rsidRDefault="00943103">
      <w:pPr>
        <w:pStyle w:val="ConsPlusNormal"/>
        <w:ind w:firstLine="540"/>
        <w:jc w:val="both"/>
      </w:pPr>
      <w:r>
        <w:t>26) предоставление согласия на установление отцовства в случаях, предусмотренных законодательством Российской Федерации;</w:t>
      </w:r>
    </w:p>
    <w:p w:rsidR="00943103" w:rsidRDefault="00943103">
      <w:pPr>
        <w:pStyle w:val="ConsPlusNormal"/>
        <w:ind w:firstLine="540"/>
        <w:jc w:val="both"/>
      </w:pPr>
      <w:r>
        <w:t>27) предоставление согласия на снятие детей-сирот и детей, оставшихся без попечения родителей, с регистрационного учета по месту жительства или месту пребывания;</w:t>
      </w:r>
    </w:p>
    <w:p w:rsidR="00943103" w:rsidRDefault="00943103">
      <w:pPr>
        <w:pStyle w:val="ConsPlusNormal"/>
        <w:ind w:firstLine="540"/>
        <w:jc w:val="both"/>
      </w:pPr>
      <w:r>
        <w:t xml:space="preserve">28) участие в исполнении судебных решений о передаче или отобрании детей в порядке, установленном Семейным </w:t>
      </w:r>
      <w:hyperlink r:id="rId38" w:history="1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943103" w:rsidRDefault="00943103">
      <w:pPr>
        <w:pStyle w:val="ConsPlusNormal"/>
        <w:ind w:firstLine="540"/>
        <w:jc w:val="both"/>
      </w:pPr>
      <w:r>
        <w:t>29) предоставление разрешения на изменение фамилии и имени несовершеннолетним гражданином;</w:t>
      </w:r>
    </w:p>
    <w:p w:rsidR="00943103" w:rsidRDefault="00943103">
      <w:pPr>
        <w:pStyle w:val="ConsPlusNormal"/>
        <w:ind w:firstLine="540"/>
        <w:jc w:val="both"/>
      </w:pPr>
      <w:r>
        <w:t>30) организация работы по информированию российских граждан о возможности принять детей на воспитание в свои семьи;</w:t>
      </w:r>
    </w:p>
    <w:p w:rsidR="00943103" w:rsidRDefault="00943103">
      <w:pPr>
        <w:pStyle w:val="ConsPlusNormal"/>
        <w:ind w:firstLine="540"/>
        <w:jc w:val="both"/>
      </w:pPr>
      <w:r>
        <w:t>31) дача согласия на заключение трудовых договоров с учащимися, достигшими возраста четырнадцати лет, для выполнения в свободное от учебы время легкого труда, не причиняющего вреда их здоровью и не нарушающего процесса обучения;</w:t>
      </w:r>
    </w:p>
    <w:p w:rsidR="00943103" w:rsidRDefault="00943103">
      <w:pPr>
        <w:pStyle w:val="ConsPlusNormal"/>
        <w:ind w:firstLine="540"/>
        <w:jc w:val="both"/>
      </w:pPr>
      <w:r>
        <w:t>32) дача разрешения на заключение трудовых договоров с лицами, не достигшими возраста четырнадцати лет, для участия в создании и (или) исполнении (экспонировании) произведений без ущерба здоровью и нравственному развитию указанных лиц в организациях кинематографии, театрах, театральных и концертных организациях, цирках, а также со спортсменами, не достигшими возраста четырнадцати лет, на основании медицинского осмотра (обследования);</w:t>
      </w:r>
    </w:p>
    <w:p w:rsidR="00943103" w:rsidRDefault="00943103">
      <w:pPr>
        <w:pStyle w:val="ConsPlusNormal"/>
        <w:ind w:firstLine="540"/>
        <w:jc w:val="both"/>
      </w:pPr>
      <w:bookmarkStart w:id="0" w:name="P110"/>
      <w:bookmarkEnd w:id="0"/>
      <w:r>
        <w:t>33) назначение и осуществление выплат денежных средств в порядке и размерах, установленных законами Рязанской области:</w:t>
      </w:r>
    </w:p>
    <w:p w:rsidR="00943103" w:rsidRDefault="00943103">
      <w:pPr>
        <w:pStyle w:val="ConsPlusNormal"/>
        <w:ind w:firstLine="540"/>
        <w:jc w:val="both"/>
      </w:pPr>
      <w:r>
        <w:t>на содержание детей в семьях опекунов (попечителей), приемных семьях, патронатных семьях;</w:t>
      </w:r>
    </w:p>
    <w:p w:rsidR="00943103" w:rsidRDefault="00943103">
      <w:pPr>
        <w:pStyle w:val="ConsPlusNormal"/>
        <w:ind w:firstLine="540"/>
        <w:jc w:val="both"/>
      </w:pPr>
      <w:r>
        <w:t>на вознаграждение, причитающееся приемным родителям, патронатным воспитателям;</w:t>
      </w:r>
    </w:p>
    <w:p w:rsidR="00943103" w:rsidRDefault="00943103">
      <w:pPr>
        <w:pStyle w:val="ConsPlusNormal"/>
        <w:ind w:firstLine="540"/>
        <w:jc w:val="both"/>
      </w:pPr>
      <w:r>
        <w:t>на меры социальной поддержки, предоставляемые приемным семьям;</w:t>
      </w:r>
    </w:p>
    <w:p w:rsidR="00943103" w:rsidRDefault="00943103">
      <w:pPr>
        <w:pStyle w:val="ConsPlusNormal"/>
        <w:jc w:val="both"/>
      </w:pPr>
      <w:r>
        <w:t xml:space="preserve">(п. 33 в ред. </w:t>
      </w:r>
      <w:hyperlink r:id="rId39" w:history="1">
        <w:r>
          <w:rPr>
            <w:color w:val="0000FF"/>
          </w:rPr>
          <w:t>Закона</w:t>
        </w:r>
      </w:hyperlink>
      <w:r>
        <w:t xml:space="preserve"> Рязанской области от 14.09.2011 N 73-ОЗ)</w:t>
      </w:r>
    </w:p>
    <w:p w:rsidR="00943103" w:rsidRDefault="00943103">
      <w:pPr>
        <w:pStyle w:val="ConsPlusNormal"/>
        <w:ind w:firstLine="540"/>
        <w:jc w:val="both"/>
      </w:pPr>
      <w:bookmarkStart w:id="1" w:name="P115"/>
      <w:bookmarkEnd w:id="1"/>
      <w:r>
        <w:t>34) обеспечение бесплатного проезда детей-сирот и детей, оставшихся без попечения родителей, лиц из числа детей-сирот и детей, оставшихся без попечения родителей, обучающихся за счет средств местных бюджетов по имеющим государственную аккредитацию образовательным программам, на городском, пригородном, в сельской местности на внутрирайонном транспорте (кроме такси), а также бесплатного проезда в период каникул к месту жительства и обратно к месту учебы;</w:t>
      </w:r>
    </w:p>
    <w:p w:rsidR="00943103" w:rsidRDefault="00943103">
      <w:pPr>
        <w:pStyle w:val="ConsPlusNormal"/>
        <w:jc w:val="both"/>
      </w:pPr>
      <w:r>
        <w:lastRenderedPageBreak/>
        <w:t xml:space="preserve">(п. 34 в ред. </w:t>
      </w:r>
      <w:hyperlink r:id="rId40" w:history="1">
        <w:r>
          <w:rPr>
            <w:color w:val="0000FF"/>
          </w:rPr>
          <w:t>Закона</w:t>
        </w:r>
      </w:hyperlink>
      <w:r>
        <w:t xml:space="preserve"> Рязанской области от 22.04.2014 N 21-ОЗ)</w:t>
      </w:r>
    </w:p>
    <w:p w:rsidR="00943103" w:rsidRDefault="00943103">
      <w:pPr>
        <w:pStyle w:val="ConsPlusNormal"/>
        <w:ind w:firstLine="540"/>
        <w:jc w:val="both"/>
      </w:pPr>
      <w:r>
        <w:t xml:space="preserve">35) утратил силу. - </w:t>
      </w:r>
      <w:hyperlink r:id="rId41" w:history="1">
        <w:r>
          <w:rPr>
            <w:color w:val="0000FF"/>
          </w:rPr>
          <w:t>Закон</w:t>
        </w:r>
      </w:hyperlink>
      <w:r>
        <w:t xml:space="preserve"> Рязанской области от 22.04.2014 N 21-ОЗ;</w:t>
      </w:r>
    </w:p>
    <w:p w:rsidR="00943103" w:rsidRDefault="00943103">
      <w:pPr>
        <w:pStyle w:val="ConsPlusNormal"/>
        <w:ind w:firstLine="540"/>
        <w:jc w:val="both"/>
      </w:pPr>
      <w:r>
        <w:t>36) выявление и ведение учета лиц с психическими расстройствами, нуждающихся в установлении над ними опеки;</w:t>
      </w:r>
    </w:p>
    <w:p w:rsidR="00943103" w:rsidRDefault="00943103">
      <w:pPr>
        <w:pStyle w:val="ConsPlusNormal"/>
        <w:ind w:firstLine="540"/>
        <w:jc w:val="both"/>
      </w:pPr>
      <w:r>
        <w:t>37) выявление новорожденных, оказавшихся без попечения родителей;</w:t>
      </w:r>
    </w:p>
    <w:p w:rsidR="00943103" w:rsidRDefault="00943103">
      <w:pPr>
        <w:pStyle w:val="ConsPlusNormal"/>
        <w:ind w:firstLine="540"/>
        <w:jc w:val="both"/>
      </w:pPr>
      <w:r>
        <w:t>38) оказание помощи опекунам в организации медицинского наблюдения за подопечными;</w:t>
      </w:r>
    </w:p>
    <w:p w:rsidR="00943103" w:rsidRDefault="00943103">
      <w:pPr>
        <w:pStyle w:val="ConsPlusNormal"/>
        <w:ind w:firstLine="540"/>
        <w:jc w:val="both"/>
      </w:pPr>
      <w:r>
        <w:t>39) оказание необходимой помощи гражданам, признанным судом недееспособными вследствие психического расстройства, до установления над ними опеки;</w:t>
      </w:r>
    </w:p>
    <w:p w:rsidR="00943103" w:rsidRDefault="00943103">
      <w:pPr>
        <w:pStyle w:val="ConsPlusNormal"/>
        <w:ind w:firstLine="540"/>
        <w:jc w:val="both"/>
      </w:pPr>
      <w:r>
        <w:t>40) обращение в суд с заявлением о признании гражданина недееспособным или ограниченно дееспособным, о признании подопечного дееспособным, если отпали основания, в силу которых гражданин был признан недееспособным или был ограничен в дееспособности, об отмене ограничения дееспособности гражданина, о признании брака недействительным в интересах лица, признанного судом недееспособным; участие в других делах, связанных с защитой прав и охраняемых законом интересов подопечных;</w:t>
      </w:r>
    </w:p>
    <w:p w:rsidR="00943103" w:rsidRDefault="00943103">
      <w:pPr>
        <w:pStyle w:val="ConsPlusNormal"/>
        <w:ind w:firstLine="540"/>
        <w:jc w:val="both"/>
      </w:pPr>
      <w:r>
        <w:t>41) осуществление надзора за деятельностью опекунов, попечителей и организаций, в которые помещены совершеннолетние недееспособные или не полностью дееспособные граждане.</w:t>
      </w: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ind w:firstLine="540"/>
        <w:jc w:val="both"/>
        <w:outlineLvl w:val="1"/>
      </w:pPr>
      <w:r>
        <w:t>Статья 3. Срок наделения органов местного самоуправления отдельными государственными полномочиями</w:t>
      </w: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ind w:firstLine="540"/>
        <w:jc w:val="both"/>
      </w:pPr>
      <w:r>
        <w:t>Органы местного самоуправления наделяются отдельными государственными полномочиями на неопределенный срок.</w:t>
      </w: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ind w:firstLine="540"/>
        <w:jc w:val="both"/>
        <w:outlineLvl w:val="1"/>
      </w:pPr>
      <w:r>
        <w:t>Статья 4. Права и обязанности органов местного самоуправления при осуществлении отдельных государственных полномочий</w:t>
      </w: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ind w:firstLine="540"/>
        <w:jc w:val="both"/>
      </w:pPr>
      <w:r>
        <w:t>1. Органы местного самоуправления при осуществлении отдельных государственных полномочий, которыми они наделены настоящим Законом, вправе:</w:t>
      </w:r>
    </w:p>
    <w:p w:rsidR="00943103" w:rsidRDefault="00943103">
      <w:pPr>
        <w:pStyle w:val="ConsPlusNormal"/>
        <w:ind w:firstLine="540"/>
        <w:jc w:val="both"/>
      </w:pPr>
      <w:r>
        <w:t>1) получать финансовое обеспечение государственных полномочий за счет субвенций, предоставляемых из областного бюджета;</w:t>
      </w:r>
    </w:p>
    <w:p w:rsidR="00943103" w:rsidRDefault="00943103">
      <w:pPr>
        <w:pStyle w:val="ConsPlusNormal"/>
        <w:ind w:firstLine="540"/>
        <w:jc w:val="both"/>
      </w:pPr>
      <w:r>
        <w:t>2) вносить в органы государственной власти Рязанской области предложения по увеличению размера субвенций, предоставляемых из областного бюджета, в случае возникновения непредвиденных расходов по осуществлению отдельных государственных полномочий;</w:t>
      </w:r>
    </w:p>
    <w:p w:rsidR="00943103" w:rsidRDefault="00943103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Закона</w:t>
        </w:r>
      </w:hyperlink>
      <w:r>
        <w:t xml:space="preserve"> Рязанской области от 12.04.2013 N 12-ОЗ)</w:t>
      </w:r>
    </w:p>
    <w:p w:rsidR="00943103" w:rsidRDefault="00943103">
      <w:pPr>
        <w:pStyle w:val="ConsPlusNormal"/>
        <w:ind w:firstLine="540"/>
        <w:jc w:val="both"/>
      </w:pPr>
      <w:r>
        <w:t>2.1) получать обеспечение материальными средствами, необходимыми для осуществления отдельных государственных полномочий;</w:t>
      </w:r>
    </w:p>
    <w:p w:rsidR="00943103" w:rsidRDefault="00943103">
      <w:pPr>
        <w:pStyle w:val="ConsPlusNormal"/>
        <w:jc w:val="both"/>
      </w:pPr>
      <w:r>
        <w:t xml:space="preserve">(п. 2.1 введен </w:t>
      </w:r>
      <w:hyperlink r:id="rId43" w:history="1">
        <w:r>
          <w:rPr>
            <w:color w:val="0000FF"/>
          </w:rPr>
          <w:t>Законом</w:t>
        </w:r>
      </w:hyperlink>
      <w:r>
        <w:t xml:space="preserve"> Рязанской области от 22.04.2014 N 21-ОЗ)</w:t>
      </w:r>
    </w:p>
    <w:p w:rsidR="00943103" w:rsidRDefault="00943103">
      <w:pPr>
        <w:pStyle w:val="ConsPlusNormal"/>
        <w:ind w:firstLine="540"/>
        <w:jc w:val="both"/>
      </w:pPr>
      <w:r>
        <w:t>3) получать в органах государственной власти Рязанской области консультативную и методическую помощь;</w:t>
      </w:r>
    </w:p>
    <w:p w:rsidR="00943103" w:rsidRDefault="00943103">
      <w:pPr>
        <w:pStyle w:val="ConsPlusNormal"/>
        <w:ind w:firstLine="540"/>
        <w:jc w:val="both"/>
      </w:pPr>
      <w:r>
        <w:t>4) дополнительно использовать собственные материальные ресурсы и финансовые средства для осуществления отдельных государственных полномочий в случаях и порядке, предусмотренных уставами муниципальных районов и городских округов.</w:t>
      </w:r>
    </w:p>
    <w:p w:rsidR="00943103" w:rsidRDefault="00943103">
      <w:pPr>
        <w:pStyle w:val="ConsPlusNormal"/>
        <w:jc w:val="both"/>
      </w:pPr>
      <w:r>
        <w:t xml:space="preserve">(п. 4 в ред. </w:t>
      </w:r>
      <w:hyperlink r:id="rId44" w:history="1">
        <w:r>
          <w:rPr>
            <w:color w:val="0000FF"/>
          </w:rPr>
          <w:t>Закона</w:t>
        </w:r>
      </w:hyperlink>
      <w:r>
        <w:t xml:space="preserve"> Рязанской области от 22.04.2014 N 21-ОЗ)</w:t>
      </w:r>
    </w:p>
    <w:p w:rsidR="00943103" w:rsidRDefault="00943103">
      <w:pPr>
        <w:pStyle w:val="ConsPlusNormal"/>
        <w:ind w:firstLine="540"/>
        <w:jc w:val="both"/>
      </w:pPr>
      <w:r>
        <w:t>2. Органы местного самоуправления при осуществлении отдельных государственных полномочий обязаны:</w:t>
      </w:r>
    </w:p>
    <w:p w:rsidR="00943103" w:rsidRDefault="00943103">
      <w:pPr>
        <w:pStyle w:val="ConsPlusNormal"/>
        <w:ind w:firstLine="540"/>
        <w:jc w:val="both"/>
      </w:pPr>
      <w:r>
        <w:t>1) осуществлять отдельные государственные полномочия надлежащим образом в соответствии с законодательством Российской Федерации, настоящим Законом и иными нормативными правовыми актами Рязанской области;</w:t>
      </w:r>
    </w:p>
    <w:p w:rsidR="00943103" w:rsidRDefault="00943103">
      <w:pPr>
        <w:pStyle w:val="ConsPlusNormal"/>
        <w:ind w:firstLine="540"/>
        <w:jc w:val="both"/>
      </w:pPr>
      <w:r>
        <w:t>2) исполнять письменные предписания органов государственной власти Рязанской области по устранению нарушений, допущенных при осуществлении отдельных государственных полномочий;</w:t>
      </w:r>
    </w:p>
    <w:p w:rsidR="00943103" w:rsidRDefault="00943103">
      <w:pPr>
        <w:pStyle w:val="ConsPlusNormal"/>
        <w:ind w:firstLine="540"/>
        <w:jc w:val="both"/>
      </w:pPr>
      <w:r>
        <w:t>3) использовать выделенные для осуществления отдельных государственных полномочий финансовые и материальные средства по целевому назначению;</w:t>
      </w:r>
    </w:p>
    <w:p w:rsidR="00943103" w:rsidRDefault="00943103">
      <w:pPr>
        <w:pStyle w:val="ConsPlusNormal"/>
        <w:ind w:firstLine="540"/>
        <w:jc w:val="both"/>
      </w:pPr>
      <w:r>
        <w:lastRenderedPageBreak/>
        <w:t>4) определить органы и должностных лиц местного самоуправления, специально уполномоченных осуществлять деятельность по реализации отдельных государственных полномочий;</w:t>
      </w:r>
    </w:p>
    <w:p w:rsidR="00943103" w:rsidRDefault="00943103">
      <w:pPr>
        <w:pStyle w:val="ConsPlusNormal"/>
        <w:ind w:firstLine="540"/>
        <w:jc w:val="both"/>
      </w:pPr>
      <w:r>
        <w:t>5) в случае прекращения осуществления отдельных государственных полномочий возвратить неиспользованные финансовые и материальные средства в порядке, установленном законодательством Российской Федерации и нормативными правовыми актами Рязанской области;</w:t>
      </w:r>
    </w:p>
    <w:p w:rsidR="00943103" w:rsidRDefault="00943103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Закона</w:t>
        </w:r>
      </w:hyperlink>
      <w:r>
        <w:t xml:space="preserve"> Рязанской области от 22.04.2014 N 21-ОЗ)</w:t>
      </w:r>
    </w:p>
    <w:p w:rsidR="00943103" w:rsidRDefault="00943103">
      <w:pPr>
        <w:pStyle w:val="ConsPlusNormal"/>
        <w:ind w:firstLine="540"/>
        <w:jc w:val="both"/>
      </w:pPr>
      <w:r>
        <w:t>6) выполнять иные обязанности, предусмотренные законодательством Российской Федерации и Рязанской области, при осуществлении отдельных государственных полномочий.</w:t>
      </w: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ind w:firstLine="540"/>
        <w:jc w:val="both"/>
        <w:outlineLvl w:val="1"/>
      </w:pPr>
      <w:r>
        <w:t>Статья 5. Права и обязанности органов государственной власти Рязанской области при осуществлении органами местного самоуправления отдельных государственных полномочий</w:t>
      </w: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ind w:firstLine="540"/>
        <w:jc w:val="both"/>
      </w:pPr>
      <w:r>
        <w:t>1. Органы государственной власти Рязанской области при осуществлении органами местного самоуправления отдельных государственных полномочий вправе:</w:t>
      </w:r>
    </w:p>
    <w:p w:rsidR="00943103" w:rsidRDefault="00943103">
      <w:pPr>
        <w:pStyle w:val="ConsPlusNormal"/>
        <w:ind w:firstLine="540"/>
        <w:jc w:val="both"/>
      </w:pPr>
      <w:r>
        <w:t xml:space="preserve">1) утратил силу. - </w:t>
      </w:r>
      <w:hyperlink r:id="rId46" w:history="1">
        <w:r>
          <w:rPr>
            <w:color w:val="0000FF"/>
          </w:rPr>
          <w:t>Закон</w:t>
        </w:r>
      </w:hyperlink>
      <w:r>
        <w:t xml:space="preserve"> Рязанской области от 22.04.2014 N 21-ОЗ;</w:t>
      </w:r>
    </w:p>
    <w:p w:rsidR="00943103" w:rsidRDefault="00943103">
      <w:pPr>
        <w:pStyle w:val="ConsPlusNormal"/>
        <w:ind w:firstLine="540"/>
        <w:jc w:val="both"/>
      </w:pPr>
      <w:r>
        <w:t>2) давать письменные предписания по устранению нарушений, допущенных органами местного самоуправления или должностными лицами местного самоуправления в ходе осуществления отдельных государственных полномочий;</w:t>
      </w:r>
    </w:p>
    <w:p w:rsidR="00943103" w:rsidRDefault="00943103">
      <w:pPr>
        <w:pStyle w:val="ConsPlusNormal"/>
        <w:ind w:firstLine="540"/>
        <w:jc w:val="both"/>
      </w:pPr>
      <w:r>
        <w:t>3) координировать деятельность органов местного самоуправления по вопросам осуществления отдельных государственных полномочий;</w:t>
      </w:r>
    </w:p>
    <w:p w:rsidR="00943103" w:rsidRDefault="00943103">
      <w:pPr>
        <w:pStyle w:val="ConsPlusNormal"/>
        <w:ind w:firstLine="540"/>
        <w:jc w:val="both"/>
      </w:pPr>
      <w:r>
        <w:t>4) запрашивать информацию, материалы и документы, связанные с осуществлением отдельных государственных полномочий.</w:t>
      </w:r>
    </w:p>
    <w:p w:rsidR="00943103" w:rsidRDefault="00943103">
      <w:pPr>
        <w:pStyle w:val="ConsPlusNormal"/>
        <w:ind w:firstLine="540"/>
        <w:jc w:val="both"/>
      </w:pPr>
      <w:r>
        <w:t>2. Органы государственной власти Рязанской области при осуществлении органами местного самоуправления отдельных государственных полномочий обязаны:</w:t>
      </w:r>
    </w:p>
    <w:p w:rsidR="00943103" w:rsidRDefault="00943103">
      <w:pPr>
        <w:pStyle w:val="ConsPlusNormal"/>
        <w:ind w:firstLine="540"/>
        <w:jc w:val="both"/>
      </w:pPr>
      <w:r>
        <w:t>1) обеспечивать органы местного самоуправления необходимыми финансовыми и материальными средствами;</w:t>
      </w:r>
    </w:p>
    <w:p w:rsidR="00943103" w:rsidRDefault="00943103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Закона</w:t>
        </w:r>
      </w:hyperlink>
      <w:r>
        <w:t xml:space="preserve"> Рязанской области от 22.04.2014 N 21-ОЗ)</w:t>
      </w:r>
    </w:p>
    <w:p w:rsidR="00943103" w:rsidRDefault="00943103">
      <w:pPr>
        <w:pStyle w:val="ConsPlusNormal"/>
        <w:ind w:firstLine="540"/>
        <w:jc w:val="both"/>
      </w:pPr>
      <w:r>
        <w:t>2) рассматривать предложения органов местного самоуправления и должностных лиц органов местного самоуправления по вопросам осуществления отдельных государственных полномочий;</w:t>
      </w:r>
    </w:p>
    <w:p w:rsidR="00943103" w:rsidRDefault="00943103">
      <w:pPr>
        <w:pStyle w:val="ConsPlusNormal"/>
        <w:ind w:firstLine="540"/>
        <w:jc w:val="both"/>
      </w:pPr>
      <w:r>
        <w:t>3) представлять органам местного самоуправления по их запросам информацию и материалы по вопросам осуществления отдельных государственных полномочий;</w:t>
      </w:r>
    </w:p>
    <w:p w:rsidR="00943103" w:rsidRDefault="00943103">
      <w:pPr>
        <w:pStyle w:val="ConsPlusNormal"/>
        <w:ind w:firstLine="540"/>
        <w:jc w:val="both"/>
      </w:pPr>
      <w:r>
        <w:t>4) контролировать осуществление органами местного самоуправления отдельных государственных полномочий, а также использование предоставленных на эти цели материальных ресурсов и финансовых средств.</w:t>
      </w:r>
    </w:p>
    <w:p w:rsidR="00943103" w:rsidRDefault="00943103">
      <w:pPr>
        <w:pStyle w:val="ConsPlusNormal"/>
        <w:jc w:val="both"/>
      </w:pPr>
      <w:r>
        <w:t xml:space="preserve">(п. 4 введен </w:t>
      </w:r>
      <w:hyperlink r:id="rId48" w:history="1">
        <w:r>
          <w:rPr>
            <w:color w:val="0000FF"/>
          </w:rPr>
          <w:t>Законом</w:t>
        </w:r>
      </w:hyperlink>
      <w:r>
        <w:t xml:space="preserve"> Рязанской области от 22.04.2014 N 21-ОЗ)</w:t>
      </w: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ind w:firstLine="540"/>
        <w:jc w:val="both"/>
        <w:outlineLvl w:val="1"/>
      </w:pPr>
      <w:r>
        <w:t>Статья 6. Финансовое обеспечение, необходимое для осуществления отдельных государственных полномочий</w:t>
      </w: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ind w:firstLine="540"/>
        <w:jc w:val="both"/>
      </w:pPr>
      <w:r>
        <w:t>1. Финансовое обеспечение, необходимое органам местного самоуправления для осуществления отдельных государственных полномочий, осуществляется в форме субвенций из областного бюджета, предоставляемых бюджетам муниципальных районов и городских округов (далее - муниципальные образования Рязанской области).</w:t>
      </w:r>
    </w:p>
    <w:p w:rsidR="00943103" w:rsidRDefault="00943103">
      <w:pPr>
        <w:pStyle w:val="ConsPlusNormal"/>
        <w:jc w:val="both"/>
      </w:pPr>
      <w:r>
        <w:t xml:space="preserve">(в ред. Законов Рязанской области от 14.09.2011 </w:t>
      </w:r>
      <w:hyperlink r:id="rId49" w:history="1">
        <w:r>
          <w:rPr>
            <w:color w:val="0000FF"/>
          </w:rPr>
          <w:t>N 73-ОЗ</w:t>
        </w:r>
      </w:hyperlink>
      <w:r>
        <w:t xml:space="preserve">, от 22.04.2014 </w:t>
      </w:r>
      <w:hyperlink r:id="rId50" w:history="1">
        <w:r>
          <w:rPr>
            <w:color w:val="0000FF"/>
          </w:rPr>
          <w:t>N 21-ОЗ</w:t>
        </w:r>
      </w:hyperlink>
      <w:r>
        <w:t>)</w:t>
      </w:r>
    </w:p>
    <w:p w:rsidR="00943103" w:rsidRDefault="00943103">
      <w:pPr>
        <w:pStyle w:val="ConsPlusNormal"/>
        <w:ind w:firstLine="540"/>
        <w:jc w:val="both"/>
      </w:pPr>
      <w:r>
        <w:t>2. Размеры субвенций, предоставляемых бюджетам муниципальных образований Рязанской области на осуществление отдельных государственных полномочий в соответствии с настоящим Законом, определяются законом Рязанской области об областном бюджете на очередной финансовый год и плановый период.</w:t>
      </w:r>
    </w:p>
    <w:p w:rsidR="00943103" w:rsidRDefault="00943103">
      <w:pPr>
        <w:pStyle w:val="ConsPlusNormal"/>
        <w:jc w:val="both"/>
      </w:pPr>
      <w:r>
        <w:t xml:space="preserve">(в ред. Законов Рязанской области от 14.09.2011 </w:t>
      </w:r>
      <w:hyperlink r:id="rId51" w:history="1">
        <w:r>
          <w:rPr>
            <w:color w:val="0000FF"/>
          </w:rPr>
          <w:t>N 73-ОЗ</w:t>
        </w:r>
      </w:hyperlink>
      <w:r>
        <w:t xml:space="preserve">, от 12.04.2013 </w:t>
      </w:r>
      <w:hyperlink r:id="rId52" w:history="1">
        <w:r>
          <w:rPr>
            <w:color w:val="0000FF"/>
          </w:rPr>
          <w:t>N 12-ОЗ</w:t>
        </w:r>
      </w:hyperlink>
      <w:r>
        <w:t xml:space="preserve">, от 22.04.2014 </w:t>
      </w:r>
      <w:hyperlink r:id="rId53" w:history="1">
        <w:r>
          <w:rPr>
            <w:color w:val="0000FF"/>
          </w:rPr>
          <w:t>N 21-ОЗ</w:t>
        </w:r>
      </w:hyperlink>
      <w:r>
        <w:t>)</w:t>
      </w:r>
    </w:p>
    <w:p w:rsidR="00943103" w:rsidRDefault="00943103">
      <w:pPr>
        <w:pStyle w:val="ConsPlusNormal"/>
        <w:ind w:firstLine="540"/>
        <w:jc w:val="both"/>
      </w:pPr>
      <w:r>
        <w:t xml:space="preserve">3. Порядок расчета нормативов и методика распределения субвенций, предоставляемых </w:t>
      </w:r>
      <w:r>
        <w:lastRenderedPageBreak/>
        <w:t xml:space="preserve">бюджетам муниципальных образований Рязанской области из областного бюджета на исполнение переданных отдельных государственных полномочий (за исключением отдельных государственных полномочий, указанных в </w:t>
      </w:r>
      <w:hyperlink w:anchor="P110" w:history="1">
        <w:r>
          <w:rPr>
            <w:color w:val="0000FF"/>
          </w:rPr>
          <w:t>пунктах 33</w:t>
        </w:r>
      </w:hyperlink>
      <w:r>
        <w:t xml:space="preserve">, </w:t>
      </w:r>
      <w:hyperlink w:anchor="P115" w:history="1">
        <w:r>
          <w:rPr>
            <w:color w:val="0000FF"/>
          </w:rPr>
          <w:t>34 статьи 2</w:t>
        </w:r>
      </w:hyperlink>
      <w:r>
        <w:t xml:space="preserve"> настоящего Закона), устанавливаются согласно </w:t>
      </w:r>
      <w:hyperlink w:anchor="P237" w:history="1">
        <w:r>
          <w:rPr>
            <w:color w:val="0000FF"/>
          </w:rPr>
          <w:t>приложению 1</w:t>
        </w:r>
      </w:hyperlink>
      <w:r>
        <w:t xml:space="preserve"> к настоящему Закону.</w:t>
      </w:r>
    </w:p>
    <w:p w:rsidR="00943103" w:rsidRDefault="00943103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Закона</w:t>
        </w:r>
      </w:hyperlink>
      <w:r>
        <w:t xml:space="preserve"> Рязанской области от 22.04.2014 N 21-ОЗ)</w:t>
      </w:r>
    </w:p>
    <w:p w:rsidR="00943103" w:rsidRDefault="00943103">
      <w:pPr>
        <w:pStyle w:val="ConsPlusNormal"/>
        <w:ind w:firstLine="540"/>
        <w:jc w:val="both"/>
      </w:pPr>
      <w:r>
        <w:t xml:space="preserve">Порядок расчета нормативов и методика распределения субвенций, предоставляемых бюджетам муниципальных образований Рязанской области из областного бюджета на исполнение переданных отдельных государственных полномочий, указанных в </w:t>
      </w:r>
      <w:hyperlink w:anchor="P110" w:history="1">
        <w:r>
          <w:rPr>
            <w:color w:val="0000FF"/>
          </w:rPr>
          <w:t>пунктах 33</w:t>
        </w:r>
      </w:hyperlink>
      <w:r>
        <w:t xml:space="preserve">, </w:t>
      </w:r>
      <w:hyperlink w:anchor="P115" w:history="1">
        <w:r>
          <w:rPr>
            <w:color w:val="0000FF"/>
          </w:rPr>
          <w:t>34 статьи 2</w:t>
        </w:r>
      </w:hyperlink>
      <w:r>
        <w:t xml:space="preserve"> настоящего Закона, устанавливаются согласно </w:t>
      </w:r>
      <w:hyperlink w:anchor="P301" w:history="1">
        <w:r>
          <w:rPr>
            <w:color w:val="0000FF"/>
          </w:rPr>
          <w:t>приложениям 1.1</w:t>
        </w:r>
      </w:hyperlink>
      <w:r>
        <w:t xml:space="preserve">, </w:t>
      </w:r>
      <w:hyperlink w:anchor="P373" w:history="1">
        <w:r>
          <w:rPr>
            <w:color w:val="0000FF"/>
          </w:rPr>
          <w:t>1.2</w:t>
        </w:r>
      </w:hyperlink>
      <w:r>
        <w:t xml:space="preserve">, </w:t>
      </w:r>
      <w:hyperlink w:anchor="P439" w:history="1">
        <w:r>
          <w:rPr>
            <w:color w:val="0000FF"/>
          </w:rPr>
          <w:t>1.3</w:t>
        </w:r>
      </w:hyperlink>
      <w:r>
        <w:t xml:space="preserve"> к настоящему Закону.</w:t>
      </w:r>
    </w:p>
    <w:p w:rsidR="00943103" w:rsidRDefault="00943103">
      <w:pPr>
        <w:pStyle w:val="ConsPlusNormal"/>
        <w:jc w:val="both"/>
      </w:pPr>
      <w:r>
        <w:t xml:space="preserve">(часть 3 в ред. Законов Рязанской области от 14.09.2011 </w:t>
      </w:r>
      <w:hyperlink r:id="rId55" w:history="1">
        <w:r>
          <w:rPr>
            <w:color w:val="0000FF"/>
          </w:rPr>
          <w:t>N 73-ОЗ</w:t>
        </w:r>
      </w:hyperlink>
      <w:r>
        <w:t xml:space="preserve">, от 22.04.2014 </w:t>
      </w:r>
      <w:hyperlink r:id="rId56" w:history="1">
        <w:r>
          <w:rPr>
            <w:color w:val="0000FF"/>
          </w:rPr>
          <w:t>N 21-ОЗ</w:t>
        </w:r>
      </w:hyperlink>
      <w:r>
        <w:t>)</w:t>
      </w:r>
    </w:p>
    <w:p w:rsidR="00943103" w:rsidRDefault="00943103">
      <w:pPr>
        <w:pStyle w:val="ConsPlusNormal"/>
        <w:ind w:firstLine="540"/>
        <w:jc w:val="both"/>
      </w:pPr>
      <w:r>
        <w:t xml:space="preserve">4. Утратила силу. - </w:t>
      </w:r>
      <w:hyperlink r:id="rId57" w:history="1">
        <w:r>
          <w:rPr>
            <w:color w:val="0000FF"/>
          </w:rPr>
          <w:t>Закон</w:t>
        </w:r>
      </w:hyperlink>
      <w:r>
        <w:t xml:space="preserve"> Рязанской области от 22.04.2014 N 21-ОЗ.</w:t>
      </w: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ind w:firstLine="540"/>
        <w:jc w:val="both"/>
        <w:outlineLvl w:val="1"/>
      </w:pPr>
      <w:r>
        <w:t>Статья 7. Материальные средства, необходимые для осуществления отдельных государственных полномочий</w:t>
      </w: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ind w:firstLine="540"/>
        <w:jc w:val="both"/>
      </w:pPr>
      <w:r>
        <w:t>Перечень подлежащих передаче в пользование и (или) управление либо в муниципальную собственность материальных средств, необходимых для осуществления органами местного самоуправления отдельных государственных полномочий, которыми они наделены настоящим Законом, утверждается Правительством Рязанской области.</w:t>
      </w: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ind w:firstLine="540"/>
        <w:jc w:val="both"/>
        <w:outlineLvl w:val="1"/>
      </w:pPr>
      <w:r>
        <w:t>Статья 8. Отчетность органов местного самоуправления об осуществлении отдельных государственных полномочий</w:t>
      </w:r>
    </w:p>
    <w:p w:rsidR="00943103" w:rsidRDefault="00943103">
      <w:pPr>
        <w:pStyle w:val="ConsPlusNormal"/>
        <w:ind w:firstLine="540"/>
        <w:jc w:val="both"/>
      </w:pPr>
    </w:p>
    <w:p w:rsidR="00943103" w:rsidRDefault="00943103">
      <w:pPr>
        <w:pStyle w:val="ConsPlusNormal"/>
        <w:ind w:firstLine="540"/>
        <w:jc w:val="both"/>
      </w:pPr>
      <w:r>
        <w:t xml:space="preserve">(в ред. </w:t>
      </w:r>
      <w:hyperlink r:id="rId58" w:history="1">
        <w:r>
          <w:rPr>
            <w:color w:val="0000FF"/>
          </w:rPr>
          <w:t>Закона</w:t>
        </w:r>
      </w:hyperlink>
      <w:r>
        <w:t xml:space="preserve"> Рязанской области от 04.12.2008 N 184-ОЗ)</w:t>
      </w: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ind w:firstLine="540"/>
        <w:jc w:val="both"/>
      </w:pPr>
      <w:r>
        <w:t xml:space="preserve">Отчетность об осуществлении отдельных государственных полномочий (за исключением отдельных государственных полномочий, указанных в </w:t>
      </w:r>
      <w:hyperlink w:anchor="P110" w:history="1">
        <w:r>
          <w:rPr>
            <w:color w:val="0000FF"/>
          </w:rPr>
          <w:t>пунктах 33</w:t>
        </w:r>
      </w:hyperlink>
      <w:r>
        <w:t xml:space="preserve">, </w:t>
      </w:r>
      <w:hyperlink w:anchor="P115" w:history="1">
        <w:r>
          <w:rPr>
            <w:color w:val="0000FF"/>
          </w:rPr>
          <w:t>34 статьи 2</w:t>
        </w:r>
      </w:hyperlink>
      <w:r>
        <w:t xml:space="preserve"> настоящего Закона), которыми органы местного самоуправления наделены настоящим Законом, представляется ими ежемесячно в министерство образования Рязанской области по формам в соответствии с </w:t>
      </w:r>
      <w:hyperlink w:anchor="P523" w:history="1">
        <w:r>
          <w:rPr>
            <w:color w:val="0000FF"/>
          </w:rPr>
          <w:t>приложениями 2</w:t>
        </w:r>
      </w:hyperlink>
      <w:r>
        <w:t xml:space="preserve">, </w:t>
      </w:r>
      <w:hyperlink w:anchor="P804" w:history="1">
        <w:r>
          <w:rPr>
            <w:color w:val="0000FF"/>
          </w:rPr>
          <w:t>3</w:t>
        </w:r>
      </w:hyperlink>
      <w:r>
        <w:t xml:space="preserve"> к настоящему Закону и в министерство здравоохранения Рязанской области по форме в соответствии с </w:t>
      </w:r>
      <w:hyperlink w:anchor="P860" w:history="1">
        <w:r>
          <w:rPr>
            <w:color w:val="0000FF"/>
          </w:rPr>
          <w:t>приложением 5</w:t>
        </w:r>
      </w:hyperlink>
      <w:r>
        <w:t xml:space="preserve"> к настоящему Закону.</w:t>
      </w:r>
    </w:p>
    <w:p w:rsidR="00943103" w:rsidRDefault="00943103">
      <w:pPr>
        <w:pStyle w:val="ConsPlusNormal"/>
        <w:jc w:val="both"/>
      </w:pPr>
      <w:r>
        <w:t xml:space="preserve">(в ред. Законов Рязанской области от 07.09.2009 </w:t>
      </w:r>
      <w:hyperlink r:id="rId59" w:history="1">
        <w:r>
          <w:rPr>
            <w:color w:val="0000FF"/>
          </w:rPr>
          <w:t>N 108-ОЗ</w:t>
        </w:r>
      </w:hyperlink>
      <w:r>
        <w:t xml:space="preserve">, от 15.07.2010 </w:t>
      </w:r>
      <w:hyperlink r:id="rId60" w:history="1">
        <w:r>
          <w:rPr>
            <w:color w:val="0000FF"/>
          </w:rPr>
          <w:t>N 73-ОЗ</w:t>
        </w:r>
      </w:hyperlink>
      <w:r>
        <w:t xml:space="preserve">, от 24.03.2011 </w:t>
      </w:r>
      <w:hyperlink r:id="rId61" w:history="1">
        <w:r>
          <w:rPr>
            <w:color w:val="0000FF"/>
          </w:rPr>
          <w:t>N 18-ОЗ</w:t>
        </w:r>
      </w:hyperlink>
      <w:r>
        <w:t xml:space="preserve">, от 14.09.2011 </w:t>
      </w:r>
      <w:hyperlink r:id="rId62" w:history="1">
        <w:r>
          <w:rPr>
            <w:color w:val="0000FF"/>
          </w:rPr>
          <w:t>N 73-ОЗ</w:t>
        </w:r>
      </w:hyperlink>
      <w:r>
        <w:t xml:space="preserve">, от 22.04.2014 </w:t>
      </w:r>
      <w:hyperlink r:id="rId63" w:history="1">
        <w:r>
          <w:rPr>
            <w:color w:val="0000FF"/>
          </w:rPr>
          <w:t>N 21-ОЗ</w:t>
        </w:r>
      </w:hyperlink>
      <w:r>
        <w:t>)</w:t>
      </w:r>
    </w:p>
    <w:p w:rsidR="00943103" w:rsidRDefault="00943103">
      <w:pPr>
        <w:pStyle w:val="ConsPlusNormal"/>
        <w:ind w:firstLine="540"/>
        <w:jc w:val="both"/>
      </w:pPr>
      <w:r>
        <w:t xml:space="preserve">Отчетность о расходовании финансовых средств, выделенных на осуществление отдельных государственных полномочий, указанных в </w:t>
      </w:r>
      <w:hyperlink w:anchor="P110" w:history="1">
        <w:r>
          <w:rPr>
            <w:color w:val="0000FF"/>
          </w:rPr>
          <w:t>пунктах 33</w:t>
        </w:r>
      </w:hyperlink>
      <w:r>
        <w:t xml:space="preserve">, </w:t>
      </w:r>
      <w:hyperlink w:anchor="P115" w:history="1">
        <w:r>
          <w:rPr>
            <w:color w:val="0000FF"/>
          </w:rPr>
          <w:t>34 статьи 2</w:t>
        </w:r>
      </w:hyperlink>
      <w:r>
        <w:t xml:space="preserve"> настоящего Закона, представляется органами местного самоуправления ежеквартально до 10 числа месяца, следующего за отчетным периодом, по утвержденной форме в министерство образования Рязанской области.</w:t>
      </w:r>
    </w:p>
    <w:p w:rsidR="00943103" w:rsidRDefault="00943103">
      <w:pPr>
        <w:pStyle w:val="ConsPlusNormal"/>
        <w:jc w:val="both"/>
      </w:pPr>
      <w:r>
        <w:t xml:space="preserve">(в ред. Законов Рязанской области от 07.09.2009 </w:t>
      </w:r>
      <w:hyperlink r:id="rId64" w:history="1">
        <w:r>
          <w:rPr>
            <w:color w:val="0000FF"/>
          </w:rPr>
          <w:t>N 108-ОЗ</w:t>
        </w:r>
      </w:hyperlink>
      <w:r>
        <w:t xml:space="preserve">, от 15.07.2010 </w:t>
      </w:r>
      <w:hyperlink r:id="rId65" w:history="1">
        <w:r>
          <w:rPr>
            <w:color w:val="0000FF"/>
          </w:rPr>
          <w:t>N 73-ОЗ</w:t>
        </w:r>
      </w:hyperlink>
      <w:r>
        <w:t xml:space="preserve">, от 24.03.2011 </w:t>
      </w:r>
      <w:hyperlink r:id="rId66" w:history="1">
        <w:r>
          <w:rPr>
            <w:color w:val="0000FF"/>
          </w:rPr>
          <w:t>N 18-ОЗ</w:t>
        </w:r>
      </w:hyperlink>
      <w:r>
        <w:t xml:space="preserve">, от 22.04.2014 </w:t>
      </w:r>
      <w:hyperlink r:id="rId67" w:history="1">
        <w:r>
          <w:rPr>
            <w:color w:val="0000FF"/>
          </w:rPr>
          <w:t>N 21-ОЗ</w:t>
        </w:r>
      </w:hyperlink>
      <w:r>
        <w:t>)</w:t>
      </w:r>
    </w:p>
    <w:p w:rsidR="00943103" w:rsidRDefault="00943103">
      <w:pPr>
        <w:pStyle w:val="ConsPlusNormal"/>
        <w:ind w:firstLine="540"/>
        <w:jc w:val="both"/>
      </w:pPr>
      <w:r>
        <w:t>Отчетность об использовании субвенций представляется в министерство финансов Рязанской области по формам и в сроки, установленные для представления месячного отчета об исполнении бюджета.</w:t>
      </w: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ind w:firstLine="540"/>
        <w:jc w:val="both"/>
        <w:outlineLvl w:val="1"/>
      </w:pPr>
      <w:r>
        <w:t>Статья 9. Контроль за осуществлением органами местного самоуправления отдельных государственных полномочий</w:t>
      </w:r>
    </w:p>
    <w:p w:rsidR="00943103" w:rsidRDefault="00943103">
      <w:pPr>
        <w:pStyle w:val="ConsPlusNormal"/>
        <w:ind w:firstLine="540"/>
        <w:jc w:val="both"/>
      </w:pPr>
    </w:p>
    <w:p w:rsidR="00943103" w:rsidRDefault="00943103">
      <w:pPr>
        <w:pStyle w:val="ConsPlusNormal"/>
        <w:ind w:firstLine="540"/>
        <w:jc w:val="both"/>
      </w:pPr>
      <w:r>
        <w:t xml:space="preserve">(в ред. </w:t>
      </w:r>
      <w:hyperlink r:id="rId68" w:history="1">
        <w:r>
          <w:rPr>
            <w:color w:val="0000FF"/>
          </w:rPr>
          <w:t>Закона</w:t>
        </w:r>
      </w:hyperlink>
      <w:r>
        <w:t xml:space="preserve"> Рязанской области от 24.03.2011 N 18-ОЗ)</w:t>
      </w: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ind w:firstLine="540"/>
        <w:jc w:val="both"/>
      </w:pPr>
      <w:r>
        <w:t xml:space="preserve">1. Контроль за осуществлением органами местного самоуправления отдельных государственных полномочий, а также за использованием предоставленных на эти цели материальных ресурсов и финансовых средств осуществляют Правительство Рязанской области, министерство финансов Рязанской области, министерство образования Рязанской области, </w:t>
      </w:r>
      <w:r>
        <w:lastRenderedPageBreak/>
        <w:t>министерство здравоохранения Рязанской области, Рязанская областная Дума, Контрольно-счетная палата Рязанской области (далее - органы, уполномоченные на осуществление контроля). Иные органы государственной власти Рязанской области контролируют осуществление органами местного самоуправления отдельных государственных полномочий в порядке, предусмотренном действующим законодательством.</w:t>
      </w:r>
    </w:p>
    <w:p w:rsidR="00943103" w:rsidRDefault="00943103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Закона</w:t>
        </w:r>
      </w:hyperlink>
      <w:r>
        <w:t xml:space="preserve"> Рязанской области от 09.12.2011 N 115-ОЗ)</w:t>
      </w:r>
    </w:p>
    <w:p w:rsidR="00943103" w:rsidRDefault="00943103">
      <w:pPr>
        <w:pStyle w:val="ConsPlusNormal"/>
        <w:ind w:firstLine="540"/>
        <w:jc w:val="both"/>
      </w:pPr>
      <w:r>
        <w:t>2. Органы, уполномоченные на осуществление контроля, осуществляют контроль в следующих формах:</w:t>
      </w:r>
    </w:p>
    <w:p w:rsidR="00943103" w:rsidRDefault="00943103">
      <w:pPr>
        <w:pStyle w:val="ConsPlusNormal"/>
        <w:ind w:firstLine="540"/>
        <w:jc w:val="both"/>
      </w:pPr>
      <w:r>
        <w:t>1) проведение проверок работы органов местного самоуправления в части осуществления отдельных государственных полномочий;</w:t>
      </w:r>
    </w:p>
    <w:p w:rsidR="00943103" w:rsidRDefault="00943103">
      <w:pPr>
        <w:pStyle w:val="ConsPlusNormal"/>
        <w:ind w:firstLine="540"/>
        <w:jc w:val="both"/>
      </w:pPr>
      <w:r>
        <w:t>2) истребование и получение от органов местного самоуправления необходимых документов, связанных с осуществлением ими отдельных государственных полномочий.</w:t>
      </w:r>
    </w:p>
    <w:p w:rsidR="00943103" w:rsidRDefault="00943103">
      <w:pPr>
        <w:pStyle w:val="ConsPlusNormal"/>
        <w:ind w:firstLine="540"/>
        <w:jc w:val="both"/>
      </w:pPr>
      <w:bookmarkStart w:id="2" w:name="P199"/>
      <w:bookmarkEnd w:id="2"/>
      <w:r>
        <w:t>3. При выявлении нарушений по осуществлению переданных отдельных государственных полномочий, а также выявлении нарушений использования предоставленных на осуществление отдельных государственных полномочий материальных ресурсов и финансовых средств из областного бюджета органы, уполномоченные на осуществление контроля, выдают письменные предписания об устранении нарушений, выявленных по результатам проверки деятельности органов местного самоуправления, в части осуществления ими отдельных государственных полномочий.</w:t>
      </w:r>
    </w:p>
    <w:p w:rsidR="00943103" w:rsidRDefault="00943103">
      <w:pPr>
        <w:pStyle w:val="ConsPlusNormal"/>
        <w:ind w:firstLine="540"/>
        <w:jc w:val="both"/>
      </w:pPr>
      <w:r>
        <w:t xml:space="preserve">4. Правительством Рязанской области при выявлении нарушений, установленных </w:t>
      </w:r>
      <w:hyperlink w:anchor="P199" w:history="1">
        <w:r>
          <w:rPr>
            <w:color w:val="0000FF"/>
          </w:rPr>
          <w:t>частью 3</w:t>
        </w:r>
      </w:hyperlink>
      <w:r>
        <w:t xml:space="preserve"> настоящей статьи, может быть отменено или приостановлено действие муниципальных правовых актов, регулирующих осуществление органами местного самоуправления отдельных государственных полномочий.</w:t>
      </w:r>
    </w:p>
    <w:p w:rsidR="00943103" w:rsidRDefault="00943103">
      <w:pPr>
        <w:pStyle w:val="ConsPlusNormal"/>
        <w:ind w:firstLine="540"/>
        <w:jc w:val="both"/>
      </w:pPr>
      <w:r>
        <w:t>5. Критериями оценки качества и эффективности исполнения органами местного самоуправления отдельных государственных полномочий являются:</w:t>
      </w:r>
    </w:p>
    <w:p w:rsidR="00943103" w:rsidRDefault="00943103">
      <w:pPr>
        <w:pStyle w:val="ConsPlusNormal"/>
        <w:ind w:firstLine="540"/>
        <w:jc w:val="both"/>
      </w:pPr>
      <w:r>
        <w:t>1) соблюдение требований действующего законодательства при осуществлении ими полномочий по организации и осуществлению деятельности по опеке и попечительству, по обеспечению охраны прав и законных интересов несовершеннолетних, недееспособных и ограниченно дееспособных граждан;</w:t>
      </w:r>
    </w:p>
    <w:p w:rsidR="00943103" w:rsidRDefault="00943103">
      <w:pPr>
        <w:pStyle w:val="ConsPlusNormal"/>
        <w:ind w:firstLine="540"/>
        <w:jc w:val="both"/>
      </w:pPr>
      <w:r>
        <w:t>2) соответствие принимаемых решений требованиям действующего законодательства.</w:t>
      </w: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ind w:firstLine="540"/>
        <w:jc w:val="both"/>
        <w:outlineLvl w:val="1"/>
      </w:pPr>
      <w:r>
        <w:t>Статья 10. Условия и порядок прекращения осуществления органами местного самоуправления отдельных государственных полномочий</w:t>
      </w:r>
    </w:p>
    <w:p w:rsidR="00943103" w:rsidRDefault="00943103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Закона</w:t>
        </w:r>
      </w:hyperlink>
      <w:r>
        <w:t xml:space="preserve"> Рязанской области от 22.04.2014 N 21-ОЗ)</w:t>
      </w: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ind w:firstLine="540"/>
        <w:jc w:val="both"/>
      </w:pPr>
      <w:r>
        <w:t>1. Осуществление органами местного самоуправления отдельных государственных полномочий прекращается в случае:</w:t>
      </w:r>
    </w:p>
    <w:p w:rsidR="00943103" w:rsidRDefault="00943103">
      <w:pPr>
        <w:pStyle w:val="ConsPlusNormal"/>
        <w:ind w:firstLine="540"/>
        <w:jc w:val="both"/>
      </w:pPr>
      <w:r>
        <w:t>1) вступления в силу федерального закона, в соответствии с которым Рязанская область утрачивает соответствующие отдельные государственные полномочия либо компетенцию по их передаче органам местного самоуправления;</w:t>
      </w:r>
    </w:p>
    <w:p w:rsidR="00943103" w:rsidRDefault="00943103">
      <w:pPr>
        <w:pStyle w:val="ConsPlusNormal"/>
        <w:ind w:firstLine="540"/>
        <w:jc w:val="both"/>
      </w:pPr>
      <w:bookmarkStart w:id="3" w:name="P210"/>
      <w:bookmarkEnd w:id="3"/>
      <w:r>
        <w:t>2) вступления в силу закона Рязанской области, в соответствии с которым органы местного самоуправления утрачивают отдельные государственные полномочия, которыми они наделены настоящим Законом.</w:t>
      </w:r>
    </w:p>
    <w:p w:rsidR="00943103" w:rsidRDefault="00943103">
      <w:pPr>
        <w:pStyle w:val="ConsPlusNormal"/>
        <w:ind w:firstLine="540"/>
        <w:jc w:val="both"/>
      </w:pPr>
      <w:r>
        <w:t xml:space="preserve">2. Основанием для принятия закона Рязанской области в случае, установленном в </w:t>
      </w:r>
      <w:hyperlink w:anchor="P210" w:history="1">
        <w:r>
          <w:rPr>
            <w:color w:val="0000FF"/>
          </w:rPr>
          <w:t>пункте 2 части 1</w:t>
        </w:r>
      </w:hyperlink>
      <w:r>
        <w:t xml:space="preserve"> настоящей статьи, является:</w:t>
      </w:r>
    </w:p>
    <w:p w:rsidR="00943103" w:rsidRDefault="00943103">
      <w:pPr>
        <w:pStyle w:val="ConsPlusNormal"/>
        <w:ind w:firstLine="540"/>
        <w:jc w:val="both"/>
      </w:pPr>
      <w:r>
        <w:t>1) неисполнение или ненадлежащее исполнение органами местного самоуправления отдельных государственных полномочий;</w:t>
      </w:r>
    </w:p>
    <w:p w:rsidR="00943103" w:rsidRDefault="00943103">
      <w:pPr>
        <w:pStyle w:val="ConsPlusNormal"/>
        <w:ind w:firstLine="540"/>
        <w:jc w:val="both"/>
      </w:pPr>
      <w:r>
        <w:t>2) отсутствие необходимости дальнейшего осуществления органами местного самоуправления отдельных государственных полномочий;</w:t>
      </w:r>
    </w:p>
    <w:p w:rsidR="00943103" w:rsidRDefault="00943103">
      <w:pPr>
        <w:pStyle w:val="ConsPlusNormal"/>
        <w:ind w:firstLine="540"/>
        <w:jc w:val="both"/>
      </w:pPr>
      <w:r>
        <w:t>3) невозможность осуществления органами местного самоуправления отдельных государственных полномочий, а также форс-мажорные обстоятельства.</w:t>
      </w:r>
    </w:p>
    <w:p w:rsidR="00943103" w:rsidRDefault="00943103">
      <w:pPr>
        <w:pStyle w:val="ConsPlusNormal"/>
        <w:ind w:firstLine="540"/>
        <w:jc w:val="both"/>
      </w:pPr>
      <w:r>
        <w:t xml:space="preserve">3. Прекращение осуществления органами местного самоуправления отдельных государственных полномочий в соответствии с настоящей статьей влечет за собой прекращение финансирования переданных органам местного самоуправления отдельных государственных </w:t>
      </w:r>
      <w:r>
        <w:lastRenderedPageBreak/>
        <w:t>полномочий. Неиспользованные финансовые и материальные средства, выделенные органам местного самоуправления на осуществление отдельных государственных полномочий, подлежат возврату в порядке, установленном федеральным законодательством и нормативными правовыми актами Рязанской области.</w:t>
      </w: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ind w:firstLine="540"/>
        <w:jc w:val="both"/>
        <w:outlineLvl w:val="1"/>
      </w:pPr>
      <w:r>
        <w:t>Статья 11. Вступление в силу настоящего Закона</w:t>
      </w: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ind w:firstLine="540"/>
        <w:jc w:val="both"/>
      </w:pPr>
      <w:r>
        <w:t>Настоящий Закон вступает в силу 1 января 2008 года.</w:t>
      </w: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jc w:val="right"/>
      </w:pPr>
      <w:r>
        <w:t>Губернатор Рязанской области</w:t>
      </w:r>
    </w:p>
    <w:p w:rsidR="00943103" w:rsidRDefault="00943103">
      <w:pPr>
        <w:pStyle w:val="ConsPlusNormal"/>
        <w:jc w:val="right"/>
      </w:pPr>
      <w:r>
        <w:t>Г.И.ШПАК</w:t>
      </w:r>
    </w:p>
    <w:p w:rsidR="00943103" w:rsidRDefault="00943103">
      <w:pPr>
        <w:pStyle w:val="ConsPlusNormal"/>
      </w:pPr>
      <w:r>
        <w:t>28 декабря 2007 года</w:t>
      </w:r>
    </w:p>
    <w:p w:rsidR="00943103" w:rsidRDefault="00943103">
      <w:pPr>
        <w:pStyle w:val="ConsPlusNormal"/>
      </w:pPr>
      <w:r>
        <w:t>N 242-ОЗ</w:t>
      </w: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jc w:val="right"/>
        <w:outlineLvl w:val="0"/>
      </w:pPr>
      <w:r>
        <w:t>Приложение 1</w:t>
      </w:r>
    </w:p>
    <w:p w:rsidR="00943103" w:rsidRDefault="00943103">
      <w:pPr>
        <w:pStyle w:val="ConsPlusNormal"/>
        <w:jc w:val="right"/>
      </w:pPr>
      <w:r>
        <w:t>к Закону Рязанской области "О наделении</w:t>
      </w:r>
    </w:p>
    <w:p w:rsidR="00943103" w:rsidRDefault="00943103">
      <w:pPr>
        <w:pStyle w:val="ConsPlusNormal"/>
        <w:jc w:val="right"/>
      </w:pPr>
      <w:r>
        <w:t>органов местного самоуправления отдельными</w:t>
      </w:r>
    </w:p>
    <w:p w:rsidR="00943103" w:rsidRDefault="00943103">
      <w:pPr>
        <w:pStyle w:val="ConsPlusNormal"/>
        <w:jc w:val="right"/>
      </w:pPr>
      <w:r>
        <w:t>государственными полномочиями Рязанской области</w:t>
      </w:r>
    </w:p>
    <w:p w:rsidR="00943103" w:rsidRDefault="00943103">
      <w:pPr>
        <w:pStyle w:val="ConsPlusNormal"/>
        <w:jc w:val="right"/>
      </w:pPr>
      <w:r>
        <w:t>по организации и осуществлению деятельности</w:t>
      </w:r>
    </w:p>
    <w:p w:rsidR="00943103" w:rsidRDefault="00943103">
      <w:pPr>
        <w:pStyle w:val="ConsPlusNormal"/>
        <w:jc w:val="right"/>
      </w:pPr>
      <w:r>
        <w:t>по опеке и попечительству"</w:t>
      </w: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Title"/>
        <w:jc w:val="center"/>
      </w:pPr>
      <w:bookmarkStart w:id="4" w:name="P237"/>
      <w:bookmarkEnd w:id="4"/>
      <w:r>
        <w:t>ПОРЯДОК</w:t>
      </w:r>
    </w:p>
    <w:p w:rsidR="00943103" w:rsidRDefault="00943103">
      <w:pPr>
        <w:pStyle w:val="ConsPlusTitle"/>
        <w:jc w:val="center"/>
      </w:pPr>
      <w:r>
        <w:t>РАСЧЕТА НОРМАТИВОВ ДЛЯ ОПРЕДЕЛЕНИЯ ОБЩЕГО ОБЪЕМА СУБВЕНЦИЙ,</w:t>
      </w:r>
    </w:p>
    <w:p w:rsidR="00943103" w:rsidRDefault="00943103">
      <w:pPr>
        <w:pStyle w:val="ConsPlusTitle"/>
        <w:jc w:val="center"/>
      </w:pPr>
      <w:r>
        <w:t>ПРЕДОСТАВЛЯЕМЫХ БЮДЖЕТАМ МУНИЦИПАЛЬНЫХ ОБРАЗОВАНИЙ РЯЗАНСКОЙ</w:t>
      </w:r>
    </w:p>
    <w:p w:rsidR="00943103" w:rsidRDefault="00943103">
      <w:pPr>
        <w:pStyle w:val="ConsPlusTitle"/>
        <w:jc w:val="center"/>
      </w:pPr>
      <w:r>
        <w:t>ОБЛАСТИ ИЗ ОБЛАСТНОГО БЮДЖЕТА НА ИСПОЛНЕНИЕ ПЕРЕДАННЫХ</w:t>
      </w:r>
    </w:p>
    <w:p w:rsidR="00943103" w:rsidRDefault="00943103">
      <w:pPr>
        <w:pStyle w:val="ConsPlusTitle"/>
        <w:jc w:val="center"/>
      </w:pPr>
      <w:r>
        <w:t>ОТДЕЛЬНЫХ ГОСУДАРСТВЕННЫХ ПОЛНОМОЧИЙ ПО ОРГАНИЗАЦИИ И</w:t>
      </w:r>
    </w:p>
    <w:p w:rsidR="00943103" w:rsidRDefault="00943103">
      <w:pPr>
        <w:pStyle w:val="ConsPlusTitle"/>
        <w:jc w:val="center"/>
      </w:pPr>
      <w:r>
        <w:t>ОСУЩЕСТВЛЕНИЮ ДЕЯТЕЛЬНОСТИ ПО ОПЕКЕ И ПОПЕЧИТЕЛЬСТВУ, И</w:t>
      </w:r>
    </w:p>
    <w:p w:rsidR="00943103" w:rsidRDefault="00943103">
      <w:pPr>
        <w:pStyle w:val="ConsPlusTitle"/>
        <w:jc w:val="center"/>
      </w:pPr>
      <w:r>
        <w:t>МЕТОДИКА РАСПРЕДЕЛЕНИЯ УКАЗАННЫХ СУБВЕНЦИЙ МЕЖДУ БЮДЖЕТАМИ</w:t>
      </w:r>
    </w:p>
    <w:p w:rsidR="00943103" w:rsidRDefault="00943103">
      <w:pPr>
        <w:pStyle w:val="ConsPlusTitle"/>
        <w:jc w:val="center"/>
      </w:pPr>
      <w:r>
        <w:t>МУНИЦИПАЛЬНЫХ ОБРАЗОВАНИЙ РЯЗАНСКОЙ ОБЛАСТИ</w:t>
      </w:r>
    </w:p>
    <w:p w:rsidR="00943103" w:rsidRDefault="00943103">
      <w:pPr>
        <w:pStyle w:val="ConsPlusNormal"/>
        <w:jc w:val="center"/>
      </w:pPr>
    </w:p>
    <w:p w:rsidR="00943103" w:rsidRDefault="00943103">
      <w:pPr>
        <w:pStyle w:val="ConsPlusNormal"/>
        <w:jc w:val="center"/>
      </w:pPr>
      <w:r>
        <w:t>Список изменяющих документов</w:t>
      </w:r>
    </w:p>
    <w:p w:rsidR="00943103" w:rsidRDefault="00943103">
      <w:pPr>
        <w:pStyle w:val="ConsPlusNormal"/>
        <w:jc w:val="center"/>
      </w:pPr>
      <w:r>
        <w:t>(в ред. Законов Рязанской области</w:t>
      </w:r>
    </w:p>
    <w:p w:rsidR="00943103" w:rsidRDefault="00943103">
      <w:pPr>
        <w:pStyle w:val="ConsPlusNormal"/>
        <w:jc w:val="center"/>
      </w:pPr>
      <w:r>
        <w:t xml:space="preserve">от 14.09.2011 </w:t>
      </w:r>
      <w:hyperlink r:id="rId71" w:history="1">
        <w:r>
          <w:rPr>
            <w:color w:val="0000FF"/>
          </w:rPr>
          <w:t>N 73-ОЗ</w:t>
        </w:r>
      </w:hyperlink>
      <w:r>
        <w:t xml:space="preserve">, от 14.11.2011 </w:t>
      </w:r>
      <w:hyperlink r:id="rId72" w:history="1">
        <w:r>
          <w:rPr>
            <w:color w:val="0000FF"/>
          </w:rPr>
          <w:t>N 102-ОЗ</w:t>
        </w:r>
      </w:hyperlink>
      <w:r>
        <w:t>,</w:t>
      </w:r>
    </w:p>
    <w:p w:rsidR="00943103" w:rsidRDefault="00943103">
      <w:pPr>
        <w:pStyle w:val="ConsPlusNormal"/>
        <w:jc w:val="center"/>
      </w:pPr>
      <w:r>
        <w:t xml:space="preserve">от 12.07.2013 </w:t>
      </w:r>
      <w:hyperlink r:id="rId73" w:history="1">
        <w:r>
          <w:rPr>
            <w:color w:val="0000FF"/>
          </w:rPr>
          <w:t>N 36-ОЗ</w:t>
        </w:r>
      </w:hyperlink>
      <w:r>
        <w:t xml:space="preserve">, от 22.04.2014 </w:t>
      </w:r>
      <w:hyperlink r:id="rId74" w:history="1">
        <w:r>
          <w:rPr>
            <w:color w:val="0000FF"/>
          </w:rPr>
          <w:t>N 21-ОЗ</w:t>
        </w:r>
      </w:hyperlink>
      <w:r>
        <w:t>)</w:t>
      </w: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ind w:firstLine="540"/>
        <w:jc w:val="both"/>
      </w:pPr>
      <w:r>
        <w:t>Нормативы для определения общего объема субвенций, предоставляемых бюджетам муниципальных образований Рязанской области из областного бюджета на исполнение переданных отдельных государственных полномочий по организации и осуществлению деятельности по опеке и попечительству, рассчитываются в следующем порядке.</w:t>
      </w:r>
    </w:p>
    <w:p w:rsidR="00943103" w:rsidRDefault="00943103">
      <w:pPr>
        <w:pStyle w:val="ConsPlusNormal"/>
        <w:ind w:firstLine="540"/>
        <w:jc w:val="both"/>
      </w:pPr>
      <w:r>
        <w:t xml:space="preserve">1. Норматив на оплату труда (Зотi) определяется в соответствии с порядком и условиями, предусмотренными для муниципальных служащих </w:t>
      </w:r>
      <w:hyperlink r:id="rId75" w:history="1">
        <w:r>
          <w:rPr>
            <w:color w:val="0000FF"/>
          </w:rPr>
          <w:t>Законом</w:t>
        </w:r>
      </w:hyperlink>
      <w:r>
        <w:t xml:space="preserve"> Рязанской области "О муниципальной службе Рязанской области", а также должностным и численным составом специалистов, осуществляющих функции по опеке и попечительству.</w:t>
      </w:r>
    </w:p>
    <w:p w:rsidR="00943103" w:rsidRDefault="00943103">
      <w:pPr>
        <w:pStyle w:val="ConsPlusNormal"/>
        <w:ind w:firstLine="540"/>
        <w:jc w:val="both"/>
      </w:pPr>
      <w:r>
        <w:t>Количество и должности специалистов, осуществляющих функции по опеке и попечительству, определяются в зависимости от численности населения, проживающего на территории муниципального образования Рязанской области:</w:t>
      </w:r>
    </w:p>
    <w:p w:rsidR="00943103" w:rsidRDefault="00943103">
      <w:pPr>
        <w:pStyle w:val="ConsPlusNormal"/>
        <w:ind w:firstLine="540"/>
        <w:jc w:val="both"/>
      </w:pPr>
      <w:r>
        <w:t>до 10 тысяч человек - 2 ставки специалиста 1 категории;</w:t>
      </w:r>
    </w:p>
    <w:p w:rsidR="00943103" w:rsidRDefault="00943103">
      <w:pPr>
        <w:pStyle w:val="ConsPlusNormal"/>
        <w:jc w:val="both"/>
      </w:pPr>
      <w:r>
        <w:t xml:space="preserve">(в ред. </w:t>
      </w:r>
      <w:hyperlink r:id="rId76" w:history="1">
        <w:r>
          <w:rPr>
            <w:color w:val="0000FF"/>
          </w:rPr>
          <w:t>Закона</w:t>
        </w:r>
      </w:hyperlink>
      <w:r>
        <w:t xml:space="preserve"> Рязанской области от 14.11.2011 N 102-ОЗ)</w:t>
      </w:r>
    </w:p>
    <w:p w:rsidR="00943103" w:rsidRDefault="00943103">
      <w:pPr>
        <w:pStyle w:val="ConsPlusNormal"/>
        <w:ind w:firstLine="540"/>
        <w:jc w:val="both"/>
      </w:pPr>
      <w:r>
        <w:t>от 10 тысяч до 34 тысяч человек - 1 ставка ведущего специалиста и 1 ставка специалиста 1 категории;</w:t>
      </w:r>
    </w:p>
    <w:p w:rsidR="00943103" w:rsidRDefault="00943103">
      <w:pPr>
        <w:pStyle w:val="ConsPlusNormal"/>
        <w:jc w:val="both"/>
      </w:pPr>
      <w:r>
        <w:lastRenderedPageBreak/>
        <w:t xml:space="preserve">(в ред. Законов Рязанской области от 14.11.2011 </w:t>
      </w:r>
      <w:hyperlink r:id="rId77" w:history="1">
        <w:r>
          <w:rPr>
            <w:color w:val="0000FF"/>
          </w:rPr>
          <w:t>N 102-ОЗ</w:t>
        </w:r>
      </w:hyperlink>
      <w:r>
        <w:t xml:space="preserve">, от 12.07.2013 </w:t>
      </w:r>
      <w:hyperlink r:id="rId78" w:history="1">
        <w:r>
          <w:rPr>
            <w:color w:val="0000FF"/>
          </w:rPr>
          <w:t>N 36-ОЗ</w:t>
        </w:r>
      </w:hyperlink>
      <w:r>
        <w:t>)</w:t>
      </w:r>
    </w:p>
    <w:p w:rsidR="00943103" w:rsidRDefault="00943103">
      <w:pPr>
        <w:pStyle w:val="ConsPlusNormal"/>
        <w:ind w:firstLine="540"/>
        <w:jc w:val="both"/>
      </w:pPr>
      <w:r>
        <w:t>от 34 тысяч до 100 тысяч человек - 1 ставка главного специалиста, 1 ставка ведущего специалиста и 1 ставка специалиста 1 категории;</w:t>
      </w:r>
    </w:p>
    <w:p w:rsidR="00943103" w:rsidRDefault="00943103">
      <w:pPr>
        <w:pStyle w:val="ConsPlusNormal"/>
        <w:jc w:val="both"/>
      </w:pPr>
      <w:r>
        <w:t xml:space="preserve">(в ред. Законов Рязанской области от 14.11.2011 </w:t>
      </w:r>
      <w:hyperlink r:id="rId79" w:history="1">
        <w:r>
          <w:rPr>
            <w:color w:val="0000FF"/>
          </w:rPr>
          <w:t>N 102-ОЗ</w:t>
        </w:r>
      </w:hyperlink>
      <w:r>
        <w:t xml:space="preserve">, от 12.07.2013 </w:t>
      </w:r>
      <w:hyperlink r:id="rId80" w:history="1">
        <w:r>
          <w:rPr>
            <w:color w:val="0000FF"/>
          </w:rPr>
          <w:t>N 36-ОЗ</w:t>
        </w:r>
      </w:hyperlink>
      <w:r>
        <w:t>)</w:t>
      </w:r>
    </w:p>
    <w:p w:rsidR="00943103" w:rsidRDefault="00943103">
      <w:pPr>
        <w:pStyle w:val="ConsPlusNormal"/>
        <w:ind w:firstLine="540"/>
        <w:jc w:val="both"/>
      </w:pPr>
      <w:r>
        <w:t>далее на каждые 100 тысяч человек - по 1 ставке главного специалиста, 1 ставке ведущего специалиста.</w:t>
      </w:r>
    </w:p>
    <w:p w:rsidR="00943103" w:rsidRDefault="00943103">
      <w:pPr>
        <w:pStyle w:val="ConsPlusNormal"/>
        <w:jc w:val="both"/>
      </w:pPr>
      <w:r>
        <w:t xml:space="preserve">(в ред. </w:t>
      </w:r>
      <w:hyperlink r:id="rId81" w:history="1">
        <w:r>
          <w:rPr>
            <w:color w:val="0000FF"/>
          </w:rPr>
          <w:t>Закона</w:t>
        </w:r>
      </w:hyperlink>
      <w:r>
        <w:t xml:space="preserve"> Рязанской области от 14.11.2011 N 102-ОЗ)</w:t>
      </w:r>
    </w:p>
    <w:p w:rsidR="00943103" w:rsidRDefault="00943103">
      <w:pPr>
        <w:pStyle w:val="ConsPlusNormal"/>
        <w:ind w:firstLine="540"/>
        <w:jc w:val="both"/>
      </w:pPr>
      <w:r>
        <w:t>При численности специалистов, осуществляющих функции по опеке и попечительству, от 5 до 8 единиц вводится 1 ставка начальника сектора, более 8 единиц - 2 ставки начальника сектора.</w:t>
      </w:r>
    </w:p>
    <w:p w:rsidR="00943103" w:rsidRDefault="00943103">
      <w:pPr>
        <w:pStyle w:val="ConsPlusNormal"/>
        <w:jc w:val="both"/>
      </w:pPr>
      <w:r>
        <w:t xml:space="preserve">(в ред. </w:t>
      </w:r>
      <w:hyperlink r:id="rId82" w:history="1">
        <w:r>
          <w:rPr>
            <w:color w:val="0000FF"/>
          </w:rPr>
          <w:t>Закона</w:t>
        </w:r>
      </w:hyperlink>
      <w:r>
        <w:t xml:space="preserve"> Рязанской области от 14.11.2011 N 102-ОЗ)</w:t>
      </w:r>
    </w:p>
    <w:p w:rsidR="00943103" w:rsidRDefault="00943103">
      <w:pPr>
        <w:pStyle w:val="ConsPlusNormal"/>
        <w:ind w:firstLine="540"/>
        <w:jc w:val="both"/>
      </w:pPr>
      <w:r>
        <w:t>При наличии на территории муниципального образования учреждений для детей-сирот и детей, оставшихся без попечения родителей, вводится дополнительно 1 ставка специалиста 1 категории.</w:t>
      </w:r>
    </w:p>
    <w:p w:rsidR="00943103" w:rsidRDefault="00943103">
      <w:pPr>
        <w:pStyle w:val="ConsPlusNormal"/>
        <w:jc w:val="both"/>
      </w:pPr>
      <w:r>
        <w:t xml:space="preserve">(в ред. </w:t>
      </w:r>
      <w:hyperlink r:id="rId83" w:history="1">
        <w:r>
          <w:rPr>
            <w:color w:val="0000FF"/>
          </w:rPr>
          <w:t>Закона</w:t>
        </w:r>
      </w:hyperlink>
      <w:r>
        <w:t xml:space="preserve"> Рязанской области от 14.11.2011 N 102-ОЗ)</w:t>
      </w:r>
    </w:p>
    <w:p w:rsidR="00943103" w:rsidRDefault="00943103">
      <w:pPr>
        <w:pStyle w:val="ConsPlusNormal"/>
        <w:ind w:firstLine="540"/>
        <w:jc w:val="both"/>
      </w:pPr>
      <w:r>
        <w:t>Норматив отчислений по страховым взносам (Нотi) в Пенсионный фонд Российской Федерации, Фонд социального страхования Российской Федерации, Федеральный фонд обязательного медицинского страхования, а также по страховым взносам по обязательному социальному страхованию от несчастных случаев на производстве и профессиональных заболеваний (далее - норматив отчислений по страховым взносам) определяется в размере, установленном законодательством Российской Федерации;</w:t>
      </w:r>
    </w:p>
    <w:p w:rsidR="00943103" w:rsidRDefault="00943103">
      <w:pPr>
        <w:pStyle w:val="ConsPlusNormal"/>
        <w:jc w:val="both"/>
      </w:pPr>
      <w:r>
        <w:t xml:space="preserve">(в ред. </w:t>
      </w:r>
      <w:hyperlink r:id="rId84" w:history="1">
        <w:r>
          <w:rPr>
            <w:color w:val="0000FF"/>
          </w:rPr>
          <w:t>Закона</w:t>
        </w:r>
      </w:hyperlink>
      <w:r>
        <w:t xml:space="preserve"> Рязанской области от 22.04.2014 N 21-ОЗ)</w:t>
      </w:r>
    </w:p>
    <w:p w:rsidR="00943103" w:rsidRDefault="00943103">
      <w:pPr>
        <w:pStyle w:val="ConsPlusNormal"/>
        <w:ind w:firstLine="540"/>
        <w:jc w:val="both"/>
      </w:pPr>
      <w:r>
        <w:t>норматив материальных затрат (Мзi) составляет 20 процентов от норматива на оплату труда и норматива отчислений по страховым взносам и рассчитывается по формуле:</w:t>
      </w: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jc w:val="center"/>
      </w:pPr>
      <w:r>
        <w:t>Мзi = (Зотi + Нотi) x 20 / 100.</w:t>
      </w: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ind w:firstLine="540"/>
        <w:jc w:val="both"/>
      </w:pPr>
      <w:r>
        <w:t>2. Распределение субвенций, предоставляемых бюджетам муниципальных образований Рязанской области из областного бюджета на исполнение переданных отдельных государственных полномочий по организации и осуществлению деятельности по опеке и попечительству, осуществляется по формуле:</w:t>
      </w: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jc w:val="center"/>
      </w:pPr>
      <w:r>
        <w:t>Si = Зотi + Нотi + Мзi,</w:t>
      </w: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ind w:firstLine="540"/>
        <w:jc w:val="both"/>
      </w:pPr>
      <w:r>
        <w:t>где:</w:t>
      </w:r>
    </w:p>
    <w:p w:rsidR="00943103" w:rsidRDefault="00943103">
      <w:pPr>
        <w:pStyle w:val="ConsPlusNormal"/>
        <w:ind w:firstLine="540"/>
        <w:jc w:val="both"/>
      </w:pPr>
      <w:r>
        <w:t>Si - объем субвенции i-му муниципальному образованию Рязанской области;</w:t>
      </w:r>
    </w:p>
    <w:p w:rsidR="00943103" w:rsidRDefault="00943103">
      <w:pPr>
        <w:pStyle w:val="ConsPlusNormal"/>
        <w:ind w:firstLine="540"/>
        <w:jc w:val="both"/>
      </w:pPr>
      <w:r>
        <w:t>Зотi - норматив на оплату труда;</w:t>
      </w:r>
    </w:p>
    <w:p w:rsidR="00943103" w:rsidRDefault="00943103">
      <w:pPr>
        <w:pStyle w:val="ConsPlusNormal"/>
        <w:ind w:firstLine="540"/>
        <w:jc w:val="both"/>
      </w:pPr>
      <w:r>
        <w:t>Нотi - норматив отчислений по страховым взносам;</w:t>
      </w:r>
    </w:p>
    <w:p w:rsidR="00943103" w:rsidRDefault="00943103">
      <w:pPr>
        <w:pStyle w:val="ConsPlusNormal"/>
        <w:ind w:firstLine="540"/>
        <w:jc w:val="both"/>
      </w:pPr>
      <w:r>
        <w:t>Мзi - норматив материальных затрат.</w:t>
      </w:r>
    </w:p>
    <w:p w:rsidR="00943103" w:rsidRDefault="00943103">
      <w:pPr>
        <w:pStyle w:val="ConsPlusNormal"/>
        <w:ind w:firstLine="540"/>
        <w:jc w:val="both"/>
      </w:pPr>
      <w:r>
        <w:t>3. Общий объем субвенции, предоставляемой бюджетам муниципальных образований Рязанской области из областного бюджета на исполнение переданных отдельных государственных полномочий по организации и осуществлению деятельности по опеке и попечительству (S), определяется по следующей формуле:</w:t>
      </w: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nformat"/>
        <w:jc w:val="both"/>
      </w:pPr>
      <w:r>
        <w:t xml:space="preserve">                                       n</w:t>
      </w:r>
    </w:p>
    <w:p w:rsidR="00943103" w:rsidRDefault="00943103">
      <w:pPr>
        <w:pStyle w:val="ConsPlusNonformat"/>
        <w:jc w:val="both"/>
      </w:pPr>
      <w:r>
        <w:t xml:space="preserve">                                  S = SUM Si,</w:t>
      </w:r>
    </w:p>
    <w:p w:rsidR="00943103" w:rsidRDefault="00943103">
      <w:pPr>
        <w:pStyle w:val="ConsPlusNonformat"/>
        <w:jc w:val="both"/>
      </w:pPr>
      <w:r>
        <w:t xml:space="preserve">                                     i = 1</w:t>
      </w: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ind w:firstLine="540"/>
        <w:jc w:val="both"/>
      </w:pPr>
      <w:r>
        <w:t>где:</w:t>
      </w:r>
    </w:p>
    <w:p w:rsidR="00943103" w:rsidRDefault="00943103">
      <w:pPr>
        <w:pStyle w:val="ConsPlusNormal"/>
        <w:ind w:firstLine="540"/>
        <w:jc w:val="both"/>
      </w:pPr>
      <w:r>
        <w:t>n - количество муниципальных образований Рязанской области.</w:t>
      </w: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jc w:val="right"/>
        <w:outlineLvl w:val="0"/>
      </w:pPr>
      <w:r>
        <w:lastRenderedPageBreak/>
        <w:t>Приложение 1.1</w:t>
      </w:r>
    </w:p>
    <w:p w:rsidR="00943103" w:rsidRDefault="00943103">
      <w:pPr>
        <w:pStyle w:val="ConsPlusNormal"/>
        <w:jc w:val="right"/>
      </w:pPr>
      <w:r>
        <w:t>к Закону Рязанской области</w:t>
      </w:r>
    </w:p>
    <w:p w:rsidR="00943103" w:rsidRDefault="00943103">
      <w:pPr>
        <w:pStyle w:val="ConsPlusNormal"/>
        <w:jc w:val="right"/>
      </w:pPr>
      <w:r>
        <w:t>"О наделении органов местного самоуправления</w:t>
      </w:r>
    </w:p>
    <w:p w:rsidR="00943103" w:rsidRDefault="00943103">
      <w:pPr>
        <w:pStyle w:val="ConsPlusNormal"/>
        <w:jc w:val="right"/>
      </w:pPr>
      <w:r>
        <w:t>отдельными государственными полномочиями</w:t>
      </w:r>
    </w:p>
    <w:p w:rsidR="00943103" w:rsidRDefault="00943103">
      <w:pPr>
        <w:pStyle w:val="ConsPlusNormal"/>
        <w:jc w:val="right"/>
      </w:pPr>
      <w:r>
        <w:t>Рязанской области по организации и осуществлению</w:t>
      </w:r>
    </w:p>
    <w:p w:rsidR="00943103" w:rsidRDefault="00943103">
      <w:pPr>
        <w:pStyle w:val="ConsPlusNormal"/>
        <w:jc w:val="right"/>
      </w:pPr>
      <w:r>
        <w:t>деятельности по опеке и попечительству"</w:t>
      </w: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Title"/>
        <w:jc w:val="center"/>
      </w:pPr>
      <w:bookmarkStart w:id="5" w:name="P301"/>
      <w:bookmarkEnd w:id="5"/>
      <w:r>
        <w:t>ПОРЯДОК РАСЧЕТА</w:t>
      </w:r>
    </w:p>
    <w:p w:rsidR="00943103" w:rsidRDefault="00943103">
      <w:pPr>
        <w:pStyle w:val="ConsPlusTitle"/>
        <w:jc w:val="center"/>
      </w:pPr>
      <w:r>
        <w:t>НОРМАТИВОВ ДЛЯ ОПРЕДЕЛЕНИЯ ОБЩЕГО ОБЪЕМА СУБВЕНЦИЙ,</w:t>
      </w:r>
    </w:p>
    <w:p w:rsidR="00943103" w:rsidRDefault="00943103">
      <w:pPr>
        <w:pStyle w:val="ConsPlusTitle"/>
        <w:jc w:val="center"/>
      </w:pPr>
      <w:r>
        <w:t>ПРЕДОСТАВЛЯЕМЫХ БЮДЖЕТАМ МУНИЦИПАЛЬНЫХ ОБРАЗОВАНИЙ РЯЗАНСКОЙ</w:t>
      </w:r>
    </w:p>
    <w:p w:rsidR="00943103" w:rsidRDefault="00943103">
      <w:pPr>
        <w:pStyle w:val="ConsPlusTitle"/>
        <w:jc w:val="center"/>
      </w:pPr>
      <w:r>
        <w:t>ОБЛАСТИ ИЗ ОБЛАСТНОГО БЮДЖЕТА НА ИСПОЛНЕНИЕ ПЕРЕДАННЫХ</w:t>
      </w:r>
    </w:p>
    <w:p w:rsidR="00943103" w:rsidRDefault="00943103">
      <w:pPr>
        <w:pStyle w:val="ConsPlusTitle"/>
        <w:jc w:val="center"/>
      </w:pPr>
      <w:r>
        <w:t>ОТДЕЛЬНЫХ ГОСУДАРСТВЕННЫХ ПОЛНОМОЧИЙ ПО НАЗНАЧЕНИЮ И</w:t>
      </w:r>
    </w:p>
    <w:p w:rsidR="00943103" w:rsidRDefault="00943103">
      <w:pPr>
        <w:pStyle w:val="ConsPlusTitle"/>
        <w:jc w:val="center"/>
      </w:pPr>
      <w:r>
        <w:t>ОСУЩЕСТВЛЕНИЮ ВЫПЛАТ ДЕНЕЖНЫХ СРЕДСТВ НА ВОЗНАГРАЖДЕНИЕ,</w:t>
      </w:r>
    </w:p>
    <w:p w:rsidR="00943103" w:rsidRDefault="00943103">
      <w:pPr>
        <w:pStyle w:val="ConsPlusTitle"/>
        <w:jc w:val="center"/>
      </w:pPr>
      <w:r>
        <w:t>ПРИЧИТАЮЩЕЕСЯ ПРИЕМНЫМ РОДИТЕЛЯМ, ПАТРОНАТНЫМ ВОСПИТАТЕЛЯМ,</w:t>
      </w:r>
    </w:p>
    <w:p w:rsidR="00943103" w:rsidRDefault="00943103">
      <w:pPr>
        <w:pStyle w:val="ConsPlusTitle"/>
        <w:jc w:val="center"/>
      </w:pPr>
      <w:r>
        <w:t>НА ПРЕДОСТАВЛЕНИЕ МЕР СОЦИАЛЬНОЙ ПОДДЕРЖКИ ПРИЕМНЫМ СЕМЬЯМ,</w:t>
      </w:r>
    </w:p>
    <w:p w:rsidR="00943103" w:rsidRDefault="00943103">
      <w:pPr>
        <w:pStyle w:val="ConsPlusTitle"/>
        <w:jc w:val="center"/>
      </w:pPr>
      <w:r>
        <w:t>И МЕТОДИКА РАСПРЕДЕЛЕНИЯ УКАЗАННЫХ СУБВЕНЦИЙ МЕЖДУ БЮДЖЕТАМИ</w:t>
      </w:r>
    </w:p>
    <w:p w:rsidR="00943103" w:rsidRDefault="00943103">
      <w:pPr>
        <w:pStyle w:val="ConsPlusTitle"/>
        <w:jc w:val="center"/>
      </w:pPr>
      <w:r>
        <w:t>МУНИЦИПАЛЬНЫХ ОБРАЗОВАНИЙ РЯЗАНСКОЙ ОБЛАСТИ</w:t>
      </w:r>
    </w:p>
    <w:p w:rsidR="00943103" w:rsidRDefault="00943103">
      <w:pPr>
        <w:pStyle w:val="ConsPlusNormal"/>
        <w:jc w:val="center"/>
      </w:pPr>
    </w:p>
    <w:p w:rsidR="00943103" w:rsidRDefault="00943103">
      <w:pPr>
        <w:pStyle w:val="ConsPlusNormal"/>
        <w:jc w:val="center"/>
      </w:pPr>
      <w:r>
        <w:t>Список изменяющих документов</w:t>
      </w:r>
    </w:p>
    <w:p w:rsidR="00943103" w:rsidRDefault="00943103">
      <w:pPr>
        <w:pStyle w:val="ConsPlusNormal"/>
        <w:jc w:val="center"/>
      </w:pPr>
      <w:r>
        <w:t>(в ред. Законов Рязанской области</w:t>
      </w:r>
    </w:p>
    <w:p w:rsidR="00943103" w:rsidRDefault="00943103">
      <w:pPr>
        <w:pStyle w:val="ConsPlusNormal"/>
        <w:jc w:val="center"/>
      </w:pPr>
      <w:r>
        <w:t xml:space="preserve">от 14.09.2011 </w:t>
      </w:r>
      <w:hyperlink r:id="rId85" w:history="1">
        <w:r>
          <w:rPr>
            <w:color w:val="0000FF"/>
          </w:rPr>
          <w:t>N 73-ОЗ</w:t>
        </w:r>
      </w:hyperlink>
      <w:r>
        <w:t xml:space="preserve">, от 22.04.2014 </w:t>
      </w:r>
      <w:hyperlink r:id="rId86" w:history="1">
        <w:r>
          <w:rPr>
            <w:color w:val="0000FF"/>
          </w:rPr>
          <w:t>N 21-ОЗ</w:t>
        </w:r>
      </w:hyperlink>
      <w:r>
        <w:t>)</w:t>
      </w: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ind w:firstLine="540"/>
        <w:jc w:val="both"/>
      </w:pPr>
      <w:r>
        <w:t>Нормативы для определения общего объема субвенций, предоставляемых бюджетам муниципальных образований Рязанской области из областного бюджета на исполнение переданных отдельных государственных полномочий по назначению и осуществлению выплат денежных средств на вознаграждение, причитающееся приемным родителям, патронатным воспитателям, и на предоставление мер социальной поддержки приемным семьям, рассчитываются в следующем порядке.</w:t>
      </w:r>
    </w:p>
    <w:p w:rsidR="00943103" w:rsidRDefault="00943103">
      <w:pPr>
        <w:pStyle w:val="ConsPlusNormal"/>
        <w:ind w:firstLine="540"/>
        <w:jc w:val="both"/>
      </w:pPr>
      <w:r>
        <w:t>1. Норматив на выплату вознаграждения, причитающегося приемным родителям (Спрi), в i-м муниципальном образовании Рязанской области определяется по формуле:</w:t>
      </w: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jc w:val="center"/>
      </w:pPr>
      <w:r>
        <w:t>Спрi = (Чиi x Пв x p + Чi x Пв) x k x t,</w:t>
      </w: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ind w:firstLine="540"/>
        <w:jc w:val="both"/>
      </w:pPr>
      <w:r>
        <w:t>где:</w:t>
      </w:r>
    </w:p>
    <w:p w:rsidR="00943103" w:rsidRDefault="00943103">
      <w:pPr>
        <w:pStyle w:val="ConsPlusNormal"/>
        <w:ind w:firstLine="540"/>
        <w:jc w:val="both"/>
      </w:pPr>
      <w:r>
        <w:t>Чиi - количество детей, не достигших трехлетнего возраста, детей с отклонениями в развитии, детей-инвалидов, переданных на воспитание в приемную семью в i-м муниципальном образовании Рязанской области;</w:t>
      </w:r>
    </w:p>
    <w:p w:rsidR="00943103" w:rsidRDefault="00943103">
      <w:pPr>
        <w:pStyle w:val="ConsPlusNormal"/>
        <w:ind w:firstLine="540"/>
        <w:jc w:val="both"/>
      </w:pPr>
      <w:r>
        <w:t>Чi - количество детей, достигших трехлетнего возраста, и старше, детей, не имеющих отклонений в развитии, и детей, не являющихся инвалидами, переданных на воспитание в приемную семью, в i-м муниципальном образовании Рязанской области;</w:t>
      </w:r>
    </w:p>
    <w:p w:rsidR="00943103" w:rsidRDefault="00943103">
      <w:pPr>
        <w:pStyle w:val="ConsPlusNormal"/>
        <w:ind w:firstLine="540"/>
        <w:jc w:val="both"/>
      </w:pPr>
      <w:r>
        <w:t>Пв - размер вознаграждения, причитающегося приемным родителям, в месяц за воспитание 1 ребенка, установленный законом Рязанской области, с учетом ежегодной индексации;</w:t>
      </w:r>
    </w:p>
    <w:p w:rsidR="00943103" w:rsidRDefault="00943103">
      <w:pPr>
        <w:pStyle w:val="ConsPlusNormal"/>
        <w:ind w:firstLine="540"/>
        <w:jc w:val="both"/>
      </w:pPr>
      <w:r>
        <w:t>p - коэффициент, установленный законом Рязанской области, предусматривающий увеличение вознаграждения, причитающегося приемным родителям за воспитание каждого приемного ребенка, не достигшего трехлетнего возраста, приемного ребенка с отклонениями в развитии или приемного ребенка-инвалида;</w:t>
      </w:r>
    </w:p>
    <w:p w:rsidR="00943103" w:rsidRDefault="00943103">
      <w:pPr>
        <w:pStyle w:val="ConsPlusNormal"/>
        <w:ind w:firstLine="540"/>
        <w:jc w:val="both"/>
      </w:pPr>
      <w:r>
        <w:t>k - коэффициент, учитывающий отчисления по страховым взносам в Пенсионный фонд Российской Федерации, Фонд социального страхования Российской Федерации, Федеральный фонд обязательного медицинского страхования, а также по страховым взносам по обязательному социальному страхованию от несчастных случаев на производстве и профессиональных заболеваний в размере, установленном законодательством Российской Федерации;</w:t>
      </w:r>
    </w:p>
    <w:p w:rsidR="00943103" w:rsidRDefault="00943103">
      <w:pPr>
        <w:pStyle w:val="ConsPlusNormal"/>
        <w:jc w:val="both"/>
      </w:pPr>
      <w:r>
        <w:t xml:space="preserve">(в ред. </w:t>
      </w:r>
      <w:hyperlink r:id="rId87" w:history="1">
        <w:r>
          <w:rPr>
            <w:color w:val="0000FF"/>
          </w:rPr>
          <w:t>Закона</w:t>
        </w:r>
      </w:hyperlink>
      <w:r>
        <w:t xml:space="preserve"> Рязанской области от 22.04.2014 N 21-ОЗ)</w:t>
      </w:r>
    </w:p>
    <w:p w:rsidR="00943103" w:rsidRDefault="00943103">
      <w:pPr>
        <w:pStyle w:val="ConsPlusNormal"/>
        <w:ind w:firstLine="540"/>
        <w:jc w:val="both"/>
      </w:pPr>
      <w:r>
        <w:t xml:space="preserve">t - количество месяцев в году нахождения детей, переданных на воспитание в приемную семью, в i-м муниципальном образовании Рязанской области, принимаемое равным 12 в целях </w:t>
      </w:r>
      <w:r>
        <w:lastRenderedPageBreak/>
        <w:t>расчета настоящей субвенции.</w:t>
      </w:r>
    </w:p>
    <w:p w:rsidR="00943103" w:rsidRDefault="00943103">
      <w:pPr>
        <w:pStyle w:val="ConsPlusNormal"/>
        <w:ind w:firstLine="540"/>
        <w:jc w:val="both"/>
      </w:pPr>
      <w:r>
        <w:t>2. Норматив на выплату вознаграждения, причитающегося патронатному воспитателю (Спвi), в i-м муниципальном образовании Рязанской области определяется по формуле:</w:t>
      </w: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jc w:val="center"/>
      </w:pPr>
      <w:r>
        <w:t>Спвi = (Чоi x Ппв x p + Чпвi x Ппв + Чпиi x Ппи) x k x t,</w:t>
      </w: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ind w:firstLine="540"/>
        <w:jc w:val="both"/>
      </w:pPr>
      <w:r>
        <w:t>где:</w:t>
      </w:r>
    </w:p>
    <w:p w:rsidR="00943103" w:rsidRDefault="00943103">
      <w:pPr>
        <w:pStyle w:val="ConsPlusNormal"/>
        <w:ind w:firstLine="540"/>
        <w:jc w:val="both"/>
      </w:pPr>
      <w:r>
        <w:t>Чоi - количество детей с отклонениями в развитии или детей-инвалидов, переданных на патронатное воспитание, в i-м муниципальном образовании Рязанской области;</w:t>
      </w:r>
    </w:p>
    <w:p w:rsidR="00943103" w:rsidRDefault="00943103">
      <w:pPr>
        <w:pStyle w:val="ConsPlusNormal"/>
        <w:ind w:firstLine="540"/>
        <w:jc w:val="both"/>
      </w:pPr>
      <w:r>
        <w:t>Чпвi - количество детей, не имеющих отклонений в развитии, и детей, не являющихся инвалидами, переданных на патронатное воспитание, в i-м муниципальном образовании Рязанской области;</w:t>
      </w:r>
    </w:p>
    <w:p w:rsidR="00943103" w:rsidRDefault="00943103">
      <w:pPr>
        <w:pStyle w:val="ConsPlusNormal"/>
        <w:ind w:firstLine="540"/>
        <w:jc w:val="both"/>
      </w:pPr>
      <w:r>
        <w:t>Чпиi - количество детей-сирот, детей, оставшихся без попечения родителей, лиц из числа детей-сирот и детей, оставшихся без попечения родителей, являющихся выпускниками образовательных учреждений, в отношении которых установлен постинтернатный патронат, в i-м муниципальном образовании Рязанской области;</w:t>
      </w:r>
    </w:p>
    <w:p w:rsidR="00943103" w:rsidRDefault="00943103">
      <w:pPr>
        <w:pStyle w:val="ConsPlusNormal"/>
        <w:ind w:firstLine="540"/>
        <w:jc w:val="both"/>
      </w:pPr>
      <w:r>
        <w:t>Ппв - размер вознаграждения, причитающегося патронатному воспитателю, заключившему договор о патронатном воспитании, в месяц за воспитание 1 ребенка, установленный законом Рязанской области, с учетом ежегодной индексации;</w:t>
      </w:r>
    </w:p>
    <w:p w:rsidR="00943103" w:rsidRDefault="00943103">
      <w:pPr>
        <w:pStyle w:val="ConsPlusNormal"/>
        <w:ind w:firstLine="540"/>
        <w:jc w:val="both"/>
      </w:pPr>
      <w:r>
        <w:t>Ппи - размер вознаграждения, причитающегося патронатному воспитателю, заключившему договор о постинтернатном патронате, в месяц за 1 воспитанника, установленный законом Рязанской области, с учетом ежегодной индексации;</w:t>
      </w:r>
    </w:p>
    <w:p w:rsidR="00943103" w:rsidRDefault="00943103">
      <w:pPr>
        <w:pStyle w:val="ConsPlusNormal"/>
        <w:ind w:firstLine="540"/>
        <w:jc w:val="both"/>
      </w:pPr>
      <w:r>
        <w:t>p - коэффициент, установленный законом Рязанской области, предусматривающий увеличение вознаграждения, причитающегося патронатному воспитателю за воспитание каждого ребенка с отклонениями в развитии или ребенка-инвалида;</w:t>
      </w:r>
    </w:p>
    <w:p w:rsidR="00943103" w:rsidRDefault="00943103">
      <w:pPr>
        <w:pStyle w:val="ConsPlusNormal"/>
        <w:ind w:firstLine="540"/>
        <w:jc w:val="both"/>
      </w:pPr>
      <w:r>
        <w:t>k - коэффициент, учитывающий отчисления по страховым взносам в Пенсионный фонд Российской Федерации, Фонд социального страхования Российской Федерации, Федеральный фонд обязательного медицинского страхования, а также по страховым взносам по обязательному социальному страхованию от несчастных случаев на производстве и профессиональных заболеваний в размере, установленном законодательством Российской Федерации;</w:t>
      </w:r>
    </w:p>
    <w:p w:rsidR="00943103" w:rsidRDefault="00943103">
      <w:pPr>
        <w:pStyle w:val="ConsPlusNormal"/>
        <w:jc w:val="both"/>
      </w:pPr>
      <w:r>
        <w:t xml:space="preserve">(в ред. </w:t>
      </w:r>
      <w:hyperlink r:id="rId88" w:history="1">
        <w:r>
          <w:rPr>
            <w:color w:val="0000FF"/>
          </w:rPr>
          <w:t>Закона</w:t>
        </w:r>
      </w:hyperlink>
      <w:r>
        <w:t xml:space="preserve"> Рязанской области от 22.04.2014 N 21-ОЗ)</w:t>
      </w:r>
    </w:p>
    <w:p w:rsidR="00943103" w:rsidRDefault="00943103">
      <w:pPr>
        <w:pStyle w:val="ConsPlusNormal"/>
        <w:ind w:firstLine="540"/>
        <w:jc w:val="both"/>
      </w:pPr>
      <w:r>
        <w:t>t - количество месяцев в году нахождения детей, переданных на патронатное воспитание в i-м муниципальном образовании Рязанской области, принимаемое равным 12 в целях расчета настоящей субвенции.</w:t>
      </w:r>
    </w:p>
    <w:p w:rsidR="00943103" w:rsidRDefault="00943103">
      <w:pPr>
        <w:pStyle w:val="ConsPlusNormal"/>
        <w:ind w:firstLine="540"/>
        <w:jc w:val="both"/>
      </w:pPr>
      <w:r>
        <w:t>3. Норматив на предоставление мер социальной поддержки приемным семьям (Смi) в i-м муниципальном образовании Рязанской области в виде ежегодных денежных выплат на приобретение игрушек, книг, учебников, канцелярских товаров из расчета 50 процентов от размера вознаграждения, причитающегося приемным родителям за каждого приемного ребенка, и на организацию отдыха приемной семье из расчета 100 процентов от размера вознаграждения, причитающегося приемным родителям за каждого приемного ребенка, определяется по формуле:</w:t>
      </w: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jc w:val="center"/>
      </w:pPr>
      <w:r>
        <w:t>Смi = (Чиi x Пв x p + Чi x Пв) x 0,5 + (Чиi x Пв x p + Чi x Пв).</w:t>
      </w: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ind w:firstLine="540"/>
        <w:jc w:val="both"/>
      </w:pPr>
      <w:r>
        <w:t>4. Распределение субвенций, предоставляемых бюджетам муниципальных образований Рязанской области из областного бюджета на исполнение переданных отдельных государственных полномочий по назначению и осуществлению выплат денежных средств на вознаграждение, причитающееся приемным родителям, патронатным воспитателям и на предоставление мер социальной поддержки приемным семьям, осуществляется по формуле:</w:t>
      </w: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jc w:val="center"/>
      </w:pPr>
      <w:r>
        <w:t>Свi = Спрi + Спвi + Смi,</w:t>
      </w: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ind w:firstLine="540"/>
        <w:jc w:val="both"/>
      </w:pPr>
      <w:r>
        <w:t>где:</w:t>
      </w:r>
    </w:p>
    <w:p w:rsidR="00943103" w:rsidRDefault="00943103">
      <w:pPr>
        <w:pStyle w:val="ConsPlusNormal"/>
        <w:ind w:firstLine="540"/>
        <w:jc w:val="both"/>
      </w:pPr>
      <w:r>
        <w:t>Свi - объем субвенции i-му муниципальному образованию Рязанской области.</w:t>
      </w:r>
    </w:p>
    <w:p w:rsidR="00943103" w:rsidRDefault="00943103">
      <w:pPr>
        <w:pStyle w:val="ConsPlusNormal"/>
        <w:ind w:firstLine="540"/>
        <w:jc w:val="both"/>
      </w:pPr>
      <w:r>
        <w:lastRenderedPageBreak/>
        <w:t>5. Общий объем субвенции, предоставляемой бюджетам муниципальных образований Рязанской области из областного бюджета на исполнение переданных отдельных государственных полномочий по назначению и осуществлению выплат денежных средств на вознаграждение, причитающееся приемным родителям, патронатным воспитателям и на меры социальной поддержки приемным семьям (Св), определяется по формуле:</w:t>
      </w: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nformat"/>
        <w:jc w:val="both"/>
      </w:pPr>
      <w:r>
        <w:t xml:space="preserve">                                      n</w:t>
      </w:r>
    </w:p>
    <w:p w:rsidR="00943103" w:rsidRDefault="00943103">
      <w:pPr>
        <w:pStyle w:val="ConsPlusNonformat"/>
        <w:jc w:val="both"/>
      </w:pPr>
      <w:r>
        <w:t xml:space="preserve">                                Св = SUM Свi,</w:t>
      </w:r>
    </w:p>
    <w:p w:rsidR="00943103" w:rsidRDefault="00943103">
      <w:pPr>
        <w:pStyle w:val="ConsPlusNonformat"/>
        <w:jc w:val="both"/>
      </w:pPr>
      <w:r>
        <w:t xml:space="preserve">                                    i = 1</w:t>
      </w: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ind w:firstLine="540"/>
        <w:jc w:val="both"/>
      </w:pPr>
      <w:r>
        <w:t>где:</w:t>
      </w:r>
    </w:p>
    <w:p w:rsidR="00943103" w:rsidRDefault="00943103">
      <w:pPr>
        <w:pStyle w:val="ConsPlusNormal"/>
        <w:ind w:firstLine="540"/>
        <w:jc w:val="both"/>
      </w:pPr>
      <w:r>
        <w:t>n - количество муниципальных образований Рязанской области.</w:t>
      </w: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jc w:val="right"/>
        <w:outlineLvl w:val="0"/>
      </w:pPr>
      <w:r>
        <w:t>Приложение 1.2</w:t>
      </w:r>
    </w:p>
    <w:p w:rsidR="00943103" w:rsidRDefault="00943103">
      <w:pPr>
        <w:pStyle w:val="ConsPlusNormal"/>
        <w:jc w:val="right"/>
      </w:pPr>
      <w:r>
        <w:t>к Закону Рязанской области</w:t>
      </w:r>
    </w:p>
    <w:p w:rsidR="00943103" w:rsidRDefault="00943103">
      <w:pPr>
        <w:pStyle w:val="ConsPlusNormal"/>
        <w:jc w:val="right"/>
      </w:pPr>
      <w:r>
        <w:t>"О наделении органов местного самоуправления</w:t>
      </w:r>
    </w:p>
    <w:p w:rsidR="00943103" w:rsidRDefault="00943103">
      <w:pPr>
        <w:pStyle w:val="ConsPlusNormal"/>
        <w:jc w:val="right"/>
      </w:pPr>
      <w:r>
        <w:t>отдельными государственными полномочиями</w:t>
      </w:r>
    </w:p>
    <w:p w:rsidR="00943103" w:rsidRDefault="00943103">
      <w:pPr>
        <w:pStyle w:val="ConsPlusNormal"/>
        <w:jc w:val="right"/>
      </w:pPr>
      <w:r>
        <w:t>Рязанской области по организации и осуществлению</w:t>
      </w:r>
    </w:p>
    <w:p w:rsidR="00943103" w:rsidRDefault="00943103">
      <w:pPr>
        <w:pStyle w:val="ConsPlusNormal"/>
        <w:jc w:val="right"/>
      </w:pPr>
      <w:r>
        <w:t>деятельности по опеке и попечительству"</w:t>
      </w: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Title"/>
        <w:jc w:val="center"/>
      </w:pPr>
      <w:bookmarkStart w:id="6" w:name="P373"/>
      <w:bookmarkEnd w:id="6"/>
      <w:r>
        <w:t>ПОРЯДОК РАСЧЕТА</w:t>
      </w:r>
    </w:p>
    <w:p w:rsidR="00943103" w:rsidRDefault="00943103">
      <w:pPr>
        <w:pStyle w:val="ConsPlusTitle"/>
        <w:jc w:val="center"/>
      </w:pPr>
      <w:r>
        <w:t>НОРМАТИВОВ ДЛЯ ОПРЕДЕЛЕНИЯ ОБЩЕГО ОБЪЕМА СУБВЕНЦИЙ,</w:t>
      </w:r>
    </w:p>
    <w:p w:rsidR="00943103" w:rsidRDefault="00943103">
      <w:pPr>
        <w:pStyle w:val="ConsPlusTitle"/>
        <w:jc w:val="center"/>
      </w:pPr>
      <w:r>
        <w:t>ПРЕДОСТАВЛЯЕМЫХ БЮДЖЕТАМ МУНИЦИПАЛЬНЫХ ОБРАЗОВАНИЙ РЯЗАНСКОЙ</w:t>
      </w:r>
    </w:p>
    <w:p w:rsidR="00943103" w:rsidRDefault="00943103">
      <w:pPr>
        <w:pStyle w:val="ConsPlusTitle"/>
        <w:jc w:val="center"/>
      </w:pPr>
      <w:r>
        <w:t>ОБЛАСТИ ИЗ ОБЛАСТНОГО БЮДЖЕТА НА ИСПОЛНЕНИЕ ПЕРЕДАННЫХ</w:t>
      </w:r>
    </w:p>
    <w:p w:rsidR="00943103" w:rsidRDefault="00943103">
      <w:pPr>
        <w:pStyle w:val="ConsPlusTitle"/>
        <w:jc w:val="center"/>
      </w:pPr>
      <w:r>
        <w:t>ОТДЕЛЬНЫХ ГОСУДАРСТВЕННЫХ ПОЛНОМОЧИЙ ПО НАЗНАЧЕНИЮ И</w:t>
      </w:r>
    </w:p>
    <w:p w:rsidR="00943103" w:rsidRDefault="00943103">
      <w:pPr>
        <w:pStyle w:val="ConsPlusTitle"/>
        <w:jc w:val="center"/>
      </w:pPr>
      <w:r>
        <w:t>ОСУЩЕСТВЛЕНИЮ ВЫПЛАТ ДЕНЕЖНЫХ СРЕДСТВ НА СОДЕРЖАНИЕ ДЕТЕЙ В</w:t>
      </w:r>
    </w:p>
    <w:p w:rsidR="00943103" w:rsidRDefault="00943103">
      <w:pPr>
        <w:pStyle w:val="ConsPlusTitle"/>
        <w:jc w:val="center"/>
      </w:pPr>
      <w:r>
        <w:t>СЕМЬЯХ ОПЕКУНОВ (ПОПЕЧИТЕЛЕЙ), ПРИЕМНЫХ СЕМЬЯХ, ПАТРОНАТНЫХ</w:t>
      </w:r>
    </w:p>
    <w:p w:rsidR="00943103" w:rsidRDefault="00943103">
      <w:pPr>
        <w:pStyle w:val="ConsPlusTitle"/>
        <w:jc w:val="center"/>
      </w:pPr>
      <w:r>
        <w:t>СЕМЬЯХ, И МЕТОДИКА РАСПРЕДЕЛЕНИЯ УКАЗАННЫХ СУБВЕНЦИЙ МЕЖДУ</w:t>
      </w:r>
    </w:p>
    <w:p w:rsidR="00943103" w:rsidRDefault="00943103">
      <w:pPr>
        <w:pStyle w:val="ConsPlusTitle"/>
        <w:jc w:val="center"/>
      </w:pPr>
      <w:r>
        <w:t>БЮДЖЕТАМИ МУНИЦИПАЛЬНЫХ ОБРАЗОВАНИЙ РЯЗАНСКОЙ ОБЛАСТИ</w:t>
      </w:r>
    </w:p>
    <w:p w:rsidR="00943103" w:rsidRDefault="00943103">
      <w:pPr>
        <w:pStyle w:val="ConsPlusNormal"/>
        <w:jc w:val="center"/>
      </w:pPr>
    </w:p>
    <w:p w:rsidR="00943103" w:rsidRDefault="00943103">
      <w:pPr>
        <w:pStyle w:val="ConsPlusNormal"/>
        <w:jc w:val="center"/>
      </w:pPr>
      <w:r>
        <w:t>Список изменяющих документов</w:t>
      </w:r>
    </w:p>
    <w:p w:rsidR="00943103" w:rsidRDefault="00943103">
      <w:pPr>
        <w:pStyle w:val="ConsPlusNormal"/>
        <w:jc w:val="center"/>
      </w:pPr>
      <w:r>
        <w:t xml:space="preserve">(в ред. </w:t>
      </w:r>
      <w:hyperlink r:id="rId89" w:history="1">
        <w:r>
          <w:rPr>
            <w:color w:val="0000FF"/>
          </w:rPr>
          <w:t>Закона</w:t>
        </w:r>
      </w:hyperlink>
      <w:r>
        <w:t xml:space="preserve"> Рязанской области</w:t>
      </w:r>
    </w:p>
    <w:p w:rsidR="00943103" w:rsidRDefault="00943103">
      <w:pPr>
        <w:pStyle w:val="ConsPlusNormal"/>
        <w:jc w:val="center"/>
      </w:pPr>
      <w:r>
        <w:t>от 14.09.2011 N 73-ОЗ)</w:t>
      </w: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ind w:firstLine="540"/>
        <w:jc w:val="both"/>
      </w:pPr>
      <w:r>
        <w:t>Нормативы для определения общего объема субвенций, предоставляемых бюджетам муниципальных образований Рязанской области из областного бюджета на исполнение переданных отдельных государственных полномочий по назначению и осуществлению выплат денежных средств на содержание детей в семьях опекунов (попечителей), приемных семьях, патронатных семьях, рассчитываются в следующем порядке.</w:t>
      </w:r>
    </w:p>
    <w:p w:rsidR="00943103" w:rsidRDefault="00943103">
      <w:pPr>
        <w:pStyle w:val="ConsPlusNormal"/>
        <w:ind w:firstLine="540"/>
        <w:jc w:val="both"/>
      </w:pPr>
      <w:r>
        <w:t>1. Норматив на содержание детей дошкольного возраста в семьях опекунов (попечителей) и приемных семьях (Nдi) в i-м муниципальном образовании Рязанской области определяется по формуле:</w:t>
      </w: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jc w:val="center"/>
      </w:pPr>
      <w:r>
        <w:t>Nдi = Чодi x Псд,</w:t>
      </w: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ind w:firstLine="540"/>
        <w:jc w:val="both"/>
      </w:pPr>
      <w:r>
        <w:t>где:</w:t>
      </w:r>
    </w:p>
    <w:p w:rsidR="00943103" w:rsidRDefault="00943103">
      <w:pPr>
        <w:pStyle w:val="ConsPlusNormal"/>
        <w:ind w:firstLine="540"/>
        <w:jc w:val="both"/>
      </w:pPr>
      <w:r>
        <w:t>Чодi - число детей дошкольного возраста, переданных под опеку (попечительство) и в приемную семью, в i-м муниципальном образовании Рязанской области;</w:t>
      </w:r>
    </w:p>
    <w:p w:rsidR="00943103" w:rsidRDefault="00943103">
      <w:pPr>
        <w:pStyle w:val="ConsPlusNormal"/>
        <w:ind w:firstLine="540"/>
        <w:jc w:val="both"/>
      </w:pPr>
      <w:r>
        <w:t xml:space="preserve">Псд - размер денежных средств на содержание 1 ребенка дошкольного возраста в семье опекуна (попечителя) и приемной семье в месяц, установленный законом Рязанской области, с </w:t>
      </w:r>
      <w:r>
        <w:lastRenderedPageBreak/>
        <w:t>учетом ежегодной индексации.</w:t>
      </w:r>
    </w:p>
    <w:p w:rsidR="00943103" w:rsidRDefault="00943103">
      <w:pPr>
        <w:pStyle w:val="ConsPlusNormal"/>
        <w:ind w:firstLine="540"/>
        <w:jc w:val="both"/>
      </w:pPr>
      <w:r>
        <w:t>2. Норматив на содержание детей школьного возраста в семьях опекунов (попечителей) и приемных семьях (Nшi) в i-м муниципальном образовании Рязанской области определяется по формуле:</w:t>
      </w: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jc w:val="center"/>
      </w:pPr>
      <w:r>
        <w:t>Nшi = Чошi x Псш,</w:t>
      </w: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ind w:firstLine="540"/>
        <w:jc w:val="both"/>
      </w:pPr>
      <w:r>
        <w:t>где:</w:t>
      </w:r>
    </w:p>
    <w:p w:rsidR="00943103" w:rsidRDefault="00943103">
      <w:pPr>
        <w:pStyle w:val="ConsPlusNormal"/>
        <w:ind w:firstLine="540"/>
        <w:jc w:val="both"/>
      </w:pPr>
      <w:r>
        <w:t>Чошi - число детей школьного возраста, переданных под опеку (попечительство) и в приемную семью, в i-м муниципальном образовании Рязанской области;</w:t>
      </w:r>
    </w:p>
    <w:p w:rsidR="00943103" w:rsidRDefault="00943103">
      <w:pPr>
        <w:pStyle w:val="ConsPlusNormal"/>
        <w:ind w:firstLine="540"/>
        <w:jc w:val="both"/>
      </w:pPr>
      <w:r>
        <w:t>Псш - размер денежных средств на содержание 1 ребенка школьного возраста в семье опекуна (попечителя) и приемной семье в месяц, установленный законом Рязанской области, с учетом ежегодной индексации.</w:t>
      </w:r>
    </w:p>
    <w:p w:rsidR="00943103" w:rsidRDefault="00943103">
      <w:pPr>
        <w:pStyle w:val="ConsPlusNormal"/>
        <w:ind w:firstLine="540"/>
        <w:jc w:val="both"/>
      </w:pPr>
      <w:r>
        <w:t>3. Норматив на содержание детей в возрасте от семи до восемнадцати лет, переданных на патронатное воспитание (Nпшi), в i-м муниципальном образовании Рязанской области определяется по формуле:</w:t>
      </w: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jc w:val="center"/>
      </w:pPr>
      <w:r>
        <w:t>Nпшi = Чпшi x Ппш,</w:t>
      </w: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ind w:firstLine="540"/>
        <w:jc w:val="both"/>
      </w:pPr>
      <w:r>
        <w:t>где:</w:t>
      </w:r>
    </w:p>
    <w:p w:rsidR="00943103" w:rsidRDefault="00943103">
      <w:pPr>
        <w:pStyle w:val="ConsPlusNormal"/>
        <w:ind w:firstLine="540"/>
        <w:jc w:val="both"/>
      </w:pPr>
      <w:r>
        <w:t>Чпшi - число детей в возрасте от семи до восемнадцати лет, переданных на патронатное воспитание, в i-м муниципальном образовании Рязанской области;</w:t>
      </w:r>
    </w:p>
    <w:p w:rsidR="00943103" w:rsidRDefault="00943103">
      <w:pPr>
        <w:pStyle w:val="ConsPlusNormal"/>
        <w:ind w:firstLine="540"/>
        <w:jc w:val="both"/>
      </w:pPr>
      <w:r>
        <w:t>Ппш - размер денежных средств на содержание 1 ребенка, переданного на патронатное воспитание, в месяц, установленный законом Рязанской области, с учетом ежегодной индексации.</w:t>
      </w:r>
    </w:p>
    <w:p w:rsidR="00943103" w:rsidRDefault="00943103">
      <w:pPr>
        <w:pStyle w:val="ConsPlusNormal"/>
        <w:ind w:firstLine="540"/>
        <w:jc w:val="both"/>
      </w:pPr>
      <w:r>
        <w:t>4. Распределение субвенций, предоставляемых бюджетам муниципальных образований Рязанской области из областного бюджета на исполнение переданных отдельных государственных полномочий по назначению и осуществлению выплат денежных средств на содержание детей в семьях опекунов (попечителей), приемных семьях, патронатных семьях, осуществляется по формуле:</w:t>
      </w: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jc w:val="center"/>
      </w:pPr>
      <w:r>
        <w:t>Ссi = (Nдi + Nшi + Nпшi) x T,</w:t>
      </w: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ind w:firstLine="540"/>
        <w:jc w:val="both"/>
      </w:pPr>
      <w:r>
        <w:t>где:</w:t>
      </w:r>
    </w:p>
    <w:p w:rsidR="00943103" w:rsidRDefault="00943103">
      <w:pPr>
        <w:pStyle w:val="ConsPlusNormal"/>
        <w:ind w:firstLine="540"/>
        <w:jc w:val="both"/>
      </w:pPr>
      <w:r>
        <w:t>Ссi - объем субвенции i-му муниципальному образованию Рязанской области;</w:t>
      </w:r>
    </w:p>
    <w:p w:rsidR="00943103" w:rsidRDefault="00943103">
      <w:pPr>
        <w:pStyle w:val="ConsPlusNormal"/>
        <w:ind w:firstLine="540"/>
        <w:jc w:val="both"/>
      </w:pPr>
      <w:r>
        <w:t>Nдi - норматив на содержание детей дошкольного возраста в семьях опекунов (попечителей) и приемных семьях в i-м муниципальном образовании Рязанской области;</w:t>
      </w:r>
    </w:p>
    <w:p w:rsidR="00943103" w:rsidRDefault="00943103">
      <w:pPr>
        <w:pStyle w:val="ConsPlusNormal"/>
        <w:ind w:firstLine="540"/>
        <w:jc w:val="both"/>
      </w:pPr>
      <w:r>
        <w:t>Nшi - норматив на содержание детей школьного возраста в семьях опекунов (попечителей) и приемных семьях в i-м муниципальном образовании Рязанской области;</w:t>
      </w:r>
    </w:p>
    <w:p w:rsidR="00943103" w:rsidRDefault="00943103">
      <w:pPr>
        <w:pStyle w:val="ConsPlusNormal"/>
        <w:ind w:firstLine="540"/>
        <w:jc w:val="both"/>
      </w:pPr>
      <w:r>
        <w:t>Nпшi - норматив на содержание детей в возрасте от семи до восемнадцати лет, переданных на патронатное воспитание, в i-м муниципальном образовании Рязанской области;</w:t>
      </w:r>
    </w:p>
    <w:p w:rsidR="00943103" w:rsidRDefault="00943103">
      <w:pPr>
        <w:pStyle w:val="ConsPlusNormal"/>
        <w:ind w:firstLine="540"/>
        <w:jc w:val="both"/>
      </w:pPr>
      <w:r>
        <w:t>T - количество месяцев в году нахождения детей под опекой (попечительством), в приемной семье, патронатной семье в i-м муниципальном образовании Рязанской области, принимаемое равным 12 в целях расчета настоящей субвенции.</w:t>
      </w:r>
    </w:p>
    <w:p w:rsidR="00943103" w:rsidRDefault="00943103">
      <w:pPr>
        <w:pStyle w:val="ConsPlusNormal"/>
        <w:ind w:firstLine="540"/>
        <w:jc w:val="both"/>
      </w:pPr>
      <w:r>
        <w:t>5. Общий объем субвенции, предоставляемой бюджетам муниципальных образований Рязанской области из областного бюджета на исполнение переданных отдельных государственных полномочий по назначению и осуществлению выплат денежных средств на содержание детей в семьях опекунов (попечителей), приемных семьях, патронатных семьях (Сс), определяется по формуле:</w:t>
      </w: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nformat"/>
        <w:jc w:val="both"/>
      </w:pPr>
      <w:r>
        <w:t xml:space="preserve">                                      n</w:t>
      </w:r>
    </w:p>
    <w:p w:rsidR="00943103" w:rsidRDefault="00943103">
      <w:pPr>
        <w:pStyle w:val="ConsPlusNonformat"/>
        <w:jc w:val="both"/>
      </w:pPr>
      <w:r>
        <w:t xml:space="preserve">                                Сс = SUM Ссi,</w:t>
      </w:r>
    </w:p>
    <w:p w:rsidR="00943103" w:rsidRDefault="00943103">
      <w:pPr>
        <w:pStyle w:val="ConsPlusNonformat"/>
        <w:jc w:val="both"/>
      </w:pPr>
      <w:r>
        <w:t xml:space="preserve">                                    i = 1</w:t>
      </w: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ind w:firstLine="540"/>
        <w:jc w:val="both"/>
      </w:pPr>
      <w:r>
        <w:lastRenderedPageBreak/>
        <w:t>где:</w:t>
      </w:r>
    </w:p>
    <w:p w:rsidR="00943103" w:rsidRDefault="00943103">
      <w:pPr>
        <w:pStyle w:val="ConsPlusNormal"/>
        <w:ind w:firstLine="540"/>
        <w:jc w:val="both"/>
      </w:pPr>
      <w:r>
        <w:t>n - количество муниципальных образований Рязанской области.</w:t>
      </w: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jc w:val="right"/>
        <w:outlineLvl w:val="0"/>
      </w:pPr>
      <w:r>
        <w:t>Приложение 1.3</w:t>
      </w:r>
    </w:p>
    <w:p w:rsidR="00943103" w:rsidRDefault="00943103">
      <w:pPr>
        <w:pStyle w:val="ConsPlusNormal"/>
        <w:jc w:val="right"/>
      </w:pPr>
      <w:r>
        <w:t>к Закону Рязанской области</w:t>
      </w:r>
    </w:p>
    <w:p w:rsidR="00943103" w:rsidRDefault="00943103">
      <w:pPr>
        <w:pStyle w:val="ConsPlusNormal"/>
        <w:jc w:val="right"/>
      </w:pPr>
      <w:r>
        <w:t>"О наделении органов местного самоуправления</w:t>
      </w:r>
    </w:p>
    <w:p w:rsidR="00943103" w:rsidRDefault="00943103">
      <w:pPr>
        <w:pStyle w:val="ConsPlusNormal"/>
        <w:jc w:val="right"/>
      </w:pPr>
      <w:r>
        <w:t>отдельными государственными полномочиями</w:t>
      </w:r>
    </w:p>
    <w:p w:rsidR="00943103" w:rsidRDefault="00943103">
      <w:pPr>
        <w:pStyle w:val="ConsPlusNormal"/>
        <w:jc w:val="right"/>
      </w:pPr>
      <w:r>
        <w:t>Рязанской области по организации и осуществлению</w:t>
      </w:r>
    </w:p>
    <w:p w:rsidR="00943103" w:rsidRDefault="00943103">
      <w:pPr>
        <w:pStyle w:val="ConsPlusNormal"/>
        <w:jc w:val="right"/>
      </w:pPr>
      <w:r>
        <w:t>деятельности по опеке и попечительству"</w:t>
      </w: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Title"/>
        <w:jc w:val="center"/>
      </w:pPr>
      <w:bookmarkStart w:id="7" w:name="P439"/>
      <w:bookmarkEnd w:id="7"/>
      <w:r>
        <w:t>ПОРЯДОК РАСЧЕТА</w:t>
      </w:r>
    </w:p>
    <w:p w:rsidR="00943103" w:rsidRDefault="00943103">
      <w:pPr>
        <w:pStyle w:val="ConsPlusTitle"/>
        <w:jc w:val="center"/>
      </w:pPr>
      <w:r>
        <w:t>НОРМАТИВА ДЛЯ ОПРЕДЕЛЕНИЯ ОБЩЕГО ОБЪЕМА СУБВЕНЦИЙ,</w:t>
      </w:r>
    </w:p>
    <w:p w:rsidR="00943103" w:rsidRDefault="00943103">
      <w:pPr>
        <w:pStyle w:val="ConsPlusTitle"/>
        <w:jc w:val="center"/>
      </w:pPr>
      <w:r>
        <w:t>ПРЕДОСТАВЛЯЕМЫХ БЮДЖЕТАМ МУНИЦИПАЛЬНЫХ ОБРАЗОВАНИЙ РЯЗАНСКОЙ</w:t>
      </w:r>
    </w:p>
    <w:p w:rsidR="00943103" w:rsidRDefault="00943103">
      <w:pPr>
        <w:pStyle w:val="ConsPlusTitle"/>
        <w:jc w:val="center"/>
      </w:pPr>
      <w:r>
        <w:t>ОБЛАСТИ ИЗ ОБЛАСТНОГО БЮДЖЕТА НА ИСПОЛНЕНИЕ ПЕРЕДАННЫХ</w:t>
      </w:r>
    </w:p>
    <w:p w:rsidR="00943103" w:rsidRDefault="00943103">
      <w:pPr>
        <w:pStyle w:val="ConsPlusTitle"/>
        <w:jc w:val="center"/>
      </w:pPr>
      <w:r>
        <w:t>ОТДЕЛЬНЫХ ГОСУДАРСТВЕННЫХ ПОЛНОМОЧИЙ ПО ОБЕСПЕЧЕНИЮ</w:t>
      </w:r>
    </w:p>
    <w:p w:rsidR="00943103" w:rsidRDefault="00943103">
      <w:pPr>
        <w:pStyle w:val="ConsPlusTitle"/>
        <w:jc w:val="center"/>
      </w:pPr>
      <w:r>
        <w:t>БЕСПЛАТНОГО ПРОЕЗДА ДЕТЕЙ-СИРОТ И ДЕТЕЙ, ОСТАВШИХСЯ БЕЗ</w:t>
      </w:r>
    </w:p>
    <w:p w:rsidR="00943103" w:rsidRDefault="00943103">
      <w:pPr>
        <w:pStyle w:val="ConsPlusTitle"/>
        <w:jc w:val="center"/>
      </w:pPr>
      <w:r>
        <w:t>ПОПЕЧЕНИЯ РОДИТЕЛЕЙ, ЛИЦ ИЗ ЧИСЛА ДЕТЕЙ-СИРОТ И ДЕТЕЙ,</w:t>
      </w:r>
    </w:p>
    <w:p w:rsidR="00943103" w:rsidRDefault="00943103">
      <w:pPr>
        <w:pStyle w:val="ConsPlusTitle"/>
        <w:jc w:val="center"/>
      </w:pPr>
      <w:r>
        <w:t>ОСТАВШИХСЯ БЕЗ ПОПЕЧЕНИЯ РОДИТЕЛЕЙ, ОБУЧАЮЩИХСЯ ЗА СЧЕТ</w:t>
      </w:r>
    </w:p>
    <w:p w:rsidR="00943103" w:rsidRDefault="00943103">
      <w:pPr>
        <w:pStyle w:val="ConsPlusTitle"/>
        <w:jc w:val="center"/>
      </w:pPr>
      <w:r>
        <w:t>СРЕДСТВ МЕСТНЫХ БЮДЖЕТОВ ПО ИМЕЮЩИМ ГОСУДАРСТВЕННУЮ</w:t>
      </w:r>
    </w:p>
    <w:p w:rsidR="00943103" w:rsidRDefault="00943103">
      <w:pPr>
        <w:pStyle w:val="ConsPlusTitle"/>
        <w:jc w:val="center"/>
      </w:pPr>
      <w:r>
        <w:t>АККРЕДИТАЦИЮ ОБРАЗОВАТЕЛЬНЫМ ПРОГРАММАМ, НА ГОРОДСКОМ,</w:t>
      </w:r>
    </w:p>
    <w:p w:rsidR="00943103" w:rsidRDefault="00943103">
      <w:pPr>
        <w:pStyle w:val="ConsPlusTitle"/>
        <w:jc w:val="center"/>
      </w:pPr>
      <w:r>
        <w:t>ПРИГОРОДНОМ, В СЕЛЬСКОЙ МЕСТНОСТИ НА ВНУТРИРАЙОННОМ</w:t>
      </w:r>
    </w:p>
    <w:p w:rsidR="00943103" w:rsidRDefault="00943103">
      <w:pPr>
        <w:pStyle w:val="ConsPlusTitle"/>
        <w:jc w:val="center"/>
      </w:pPr>
      <w:r>
        <w:t>ТРАНСПОРТЕ (КРОМЕ ТАКСИ) И БЕСПЛАТНОГО ПРОЕЗДА В ПЕРИОД</w:t>
      </w:r>
    </w:p>
    <w:p w:rsidR="00943103" w:rsidRDefault="00943103">
      <w:pPr>
        <w:pStyle w:val="ConsPlusTitle"/>
        <w:jc w:val="center"/>
      </w:pPr>
      <w:r>
        <w:t>КАНИКУЛ К МЕСТУ ЖИТЕЛЬСТВА И ОБРАТНО К МЕСТУ УЧЕБЫ,</w:t>
      </w:r>
    </w:p>
    <w:p w:rsidR="00943103" w:rsidRDefault="00943103">
      <w:pPr>
        <w:pStyle w:val="ConsPlusTitle"/>
        <w:jc w:val="center"/>
      </w:pPr>
      <w:r>
        <w:t>И МЕТОДИКА РАСПРЕДЕЛЕНИЯ УКАЗАННЫХ СУБВЕНЦИЙ МЕЖДУ</w:t>
      </w:r>
    </w:p>
    <w:p w:rsidR="00943103" w:rsidRDefault="00943103">
      <w:pPr>
        <w:pStyle w:val="ConsPlusTitle"/>
        <w:jc w:val="center"/>
      </w:pPr>
      <w:r>
        <w:t>БЮДЖЕТАМИ МУНИЦИПАЛЬНЫХ ОБРАЗОВАНИЙ РЯЗАНСКОЙ ОБЛАСТИ</w:t>
      </w:r>
    </w:p>
    <w:p w:rsidR="00943103" w:rsidRDefault="00943103">
      <w:pPr>
        <w:pStyle w:val="ConsPlusNormal"/>
        <w:jc w:val="center"/>
      </w:pPr>
    </w:p>
    <w:p w:rsidR="00943103" w:rsidRDefault="00943103">
      <w:pPr>
        <w:pStyle w:val="ConsPlusNormal"/>
        <w:jc w:val="center"/>
      </w:pPr>
      <w:r>
        <w:t>Список изменяющих документов</w:t>
      </w:r>
    </w:p>
    <w:p w:rsidR="00943103" w:rsidRDefault="00943103">
      <w:pPr>
        <w:pStyle w:val="ConsPlusNormal"/>
        <w:jc w:val="center"/>
      </w:pPr>
      <w:r>
        <w:t>(в ред. Законов Рязанской области</w:t>
      </w:r>
    </w:p>
    <w:p w:rsidR="00943103" w:rsidRDefault="00943103">
      <w:pPr>
        <w:pStyle w:val="ConsPlusNormal"/>
        <w:jc w:val="center"/>
      </w:pPr>
      <w:r>
        <w:t xml:space="preserve">от 14.09.2011 </w:t>
      </w:r>
      <w:hyperlink r:id="rId90" w:history="1">
        <w:r>
          <w:rPr>
            <w:color w:val="0000FF"/>
          </w:rPr>
          <w:t>N 73-ОЗ</w:t>
        </w:r>
      </w:hyperlink>
      <w:r>
        <w:t xml:space="preserve">, от 22.04.2014 </w:t>
      </w:r>
      <w:hyperlink r:id="rId91" w:history="1">
        <w:r>
          <w:rPr>
            <w:color w:val="0000FF"/>
          </w:rPr>
          <w:t>N 21-ОЗ</w:t>
        </w:r>
      </w:hyperlink>
      <w:r>
        <w:t>)</w:t>
      </w: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ind w:firstLine="540"/>
        <w:jc w:val="both"/>
      </w:pPr>
      <w:r>
        <w:t>1. Норматив на обеспечение бесплатного проезда одного человека, относящегося к категории детей-сирот и детей, оставшихся без попечения родителей, лиц из числа детей-сирот и детей, оставшихся без попечения родителей, обучающихся за счет средств местных бюджетов по имеющим государственную аккредитацию образовательным программам, на городском, пригородном, в сельской местности на внутрирайонном транспорте (кроме такси) и бесплатного проезда в период каникул к месту жительства и обратно к месту учебы (Псi) в i-м муниципальном образовании Рязанской области определяется уполномоченным органом исполнительной власти Рязанской области в сфере образования на основании информации о потребности в средствах на указанные цели и стоимости проездных документов длительного или разового пользования.</w:t>
      </w:r>
    </w:p>
    <w:p w:rsidR="00943103" w:rsidRDefault="00943103">
      <w:pPr>
        <w:pStyle w:val="ConsPlusNormal"/>
        <w:jc w:val="both"/>
      </w:pPr>
      <w:r>
        <w:t xml:space="preserve">(в ред. </w:t>
      </w:r>
      <w:hyperlink r:id="rId92" w:history="1">
        <w:r>
          <w:rPr>
            <w:color w:val="0000FF"/>
          </w:rPr>
          <w:t>Закона</w:t>
        </w:r>
      </w:hyperlink>
      <w:r>
        <w:t xml:space="preserve"> Рязанской области от 22.04.2014 N 21-ОЗ)</w:t>
      </w:r>
    </w:p>
    <w:p w:rsidR="00943103" w:rsidRDefault="00943103">
      <w:pPr>
        <w:pStyle w:val="ConsPlusNormal"/>
        <w:ind w:firstLine="540"/>
        <w:jc w:val="both"/>
      </w:pPr>
      <w:r>
        <w:t>2. Распределение субвенций, предоставляемых бюджетам муниципальных образований Рязанской области из областного бюджета на исполнение переданных отдельных государственных полномочий по обеспечению бесплатного проезда детей-сирот и детей, оставшихся без попечения родителей, лиц из числа детей-сирот и детей, оставшихся без попечения родителей, обучающихся за счет средств местных бюджетов по имеющим государственную аккредитацию образовательным программам, на городском, пригородном, в сельской местности на внутрирайонном транспорте (кроме такси) и бесплатного проезда в период каникул к месту жительства и обратно к месту учебы, осуществляется по формуле:</w:t>
      </w:r>
    </w:p>
    <w:p w:rsidR="00943103" w:rsidRDefault="00943103">
      <w:pPr>
        <w:pStyle w:val="ConsPlusNormal"/>
        <w:jc w:val="both"/>
      </w:pPr>
      <w:r>
        <w:t xml:space="preserve">(в ред. </w:t>
      </w:r>
      <w:hyperlink r:id="rId93" w:history="1">
        <w:r>
          <w:rPr>
            <w:color w:val="0000FF"/>
          </w:rPr>
          <w:t>Закона</w:t>
        </w:r>
      </w:hyperlink>
      <w:r>
        <w:t xml:space="preserve"> Рязанской области от 22.04.2014 N 21-ОЗ)</w:t>
      </w: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jc w:val="center"/>
      </w:pPr>
      <w:r>
        <w:lastRenderedPageBreak/>
        <w:t>Сбпi = Чпдi x Псi,</w:t>
      </w: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ind w:firstLine="540"/>
        <w:jc w:val="both"/>
      </w:pPr>
      <w:r>
        <w:t>где:</w:t>
      </w:r>
    </w:p>
    <w:p w:rsidR="00943103" w:rsidRDefault="00943103">
      <w:pPr>
        <w:pStyle w:val="ConsPlusNormal"/>
        <w:ind w:firstLine="540"/>
        <w:jc w:val="both"/>
      </w:pPr>
      <w:r>
        <w:t>Сбпi - объем субвенции i-му муниципальному образованию Рязанской области;</w:t>
      </w:r>
    </w:p>
    <w:p w:rsidR="00943103" w:rsidRDefault="00943103">
      <w:pPr>
        <w:pStyle w:val="ConsPlusNormal"/>
        <w:ind w:firstLine="540"/>
        <w:jc w:val="both"/>
      </w:pPr>
      <w:r>
        <w:t>Чпдi - число детей-сирот и детей, оставшихся без попечения родителей, лиц из числа детей-сирот и детей, оставшихся без попечения родителей, нуждающихся в предоставлении бесплатного проезда на городском, пригородном, в сельской местности на внутрирайонном транспорте (кроме такси) и бесплатного проезда в период каникул к месту жительства и обратно к месту учебы в i-м муниципальном образовании Рязанской области;</w:t>
      </w:r>
    </w:p>
    <w:p w:rsidR="00943103" w:rsidRDefault="00943103">
      <w:pPr>
        <w:pStyle w:val="ConsPlusNormal"/>
        <w:jc w:val="both"/>
      </w:pPr>
      <w:r>
        <w:t xml:space="preserve">(в ред. </w:t>
      </w:r>
      <w:hyperlink r:id="rId94" w:history="1">
        <w:r>
          <w:rPr>
            <w:color w:val="0000FF"/>
          </w:rPr>
          <w:t>Закона</w:t>
        </w:r>
      </w:hyperlink>
      <w:r>
        <w:t xml:space="preserve"> Рязанской области от 22.04.2014 N 21-ОЗ)</w:t>
      </w:r>
    </w:p>
    <w:p w:rsidR="00943103" w:rsidRDefault="00943103">
      <w:pPr>
        <w:pStyle w:val="ConsPlusNormal"/>
        <w:ind w:firstLine="540"/>
        <w:jc w:val="both"/>
      </w:pPr>
      <w:r>
        <w:t>Псi - норматив на обеспечение бесплатного проезда одного человека, относящегося к категории детей-сирот и детей, оставшихся без попечения родителей, лиц из числа детей-сирот и детей, оставшихся без попечения родителей, на городском, пригородном, в сельской местности на внутрирайонном транспорте (кроме такси) и бесплатного проезда в период каникул к месту жительства и обратно к месту учебы в i-м муниципальном образовании Рязанской области в год.</w:t>
      </w:r>
    </w:p>
    <w:p w:rsidR="00943103" w:rsidRDefault="00943103">
      <w:pPr>
        <w:pStyle w:val="ConsPlusNormal"/>
        <w:jc w:val="both"/>
      </w:pPr>
      <w:r>
        <w:t xml:space="preserve">(в ред. </w:t>
      </w:r>
      <w:hyperlink r:id="rId95" w:history="1">
        <w:r>
          <w:rPr>
            <w:color w:val="0000FF"/>
          </w:rPr>
          <w:t>Закона</w:t>
        </w:r>
      </w:hyperlink>
      <w:r>
        <w:t xml:space="preserve"> Рязанской области от 22.04.2014 N 21-ОЗ)</w:t>
      </w:r>
    </w:p>
    <w:p w:rsidR="00943103" w:rsidRDefault="00943103">
      <w:pPr>
        <w:pStyle w:val="ConsPlusNormal"/>
        <w:ind w:firstLine="540"/>
        <w:jc w:val="both"/>
      </w:pPr>
      <w:r>
        <w:t>3. Общий объем субвенции, предоставляемой бюджетам муниципальных образований Рязанской области из областного бюджета на исполнение переданных отдельных государственных полномочий по обеспечению бесплатного проезда одного человека, относящегося к категории детей-сирот и детей, оставшихся без попечения родителей, лиц из числа детей-сирот и детей, оставшихся без попечения родителей, на городском, пригородном, в сельской местности на внутрирайонном транспорте (кроме такси) и бесплатного проезда в период каникул к месту жительства и обратно к месту учебы (Сбп), определяется по формуле:</w:t>
      </w:r>
    </w:p>
    <w:p w:rsidR="00943103" w:rsidRDefault="00943103">
      <w:pPr>
        <w:pStyle w:val="ConsPlusNormal"/>
        <w:jc w:val="both"/>
      </w:pPr>
      <w:r>
        <w:t xml:space="preserve">(в ред. </w:t>
      </w:r>
      <w:hyperlink r:id="rId96" w:history="1">
        <w:r>
          <w:rPr>
            <w:color w:val="0000FF"/>
          </w:rPr>
          <w:t>Закона</w:t>
        </w:r>
      </w:hyperlink>
      <w:r>
        <w:t xml:space="preserve"> Рязанской области от 22.04.2014 N 21-ОЗ)</w:t>
      </w: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nformat"/>
        <w:jc w:val="both"/>
      </w:pPr>
      <w:r>
        <w:t xml:space="preserve">                                      n</w:t>
      </w:r>
    </w:p>
    <w:p w:rsidR="00943103" w:rsidRDefault="00943103">
      <w:pPr>
        <w:pStyle w:val="ConsPlusNonformat"/>
        <w:jc w:val="both"/>
      </w:pPr>
      <w:r>
        <w:t xml:space="preserve">                               Сбп = SUM Сбпi,</w:t>
      </w:r>
    </w:p>
    <w:p w:rsidR="00943103" w:rsidRDefault="00943103">
      <w:pPr>
        <w:pStyle w:val="ConsPlusNonformat"/>
        <w:jc w:val="both"/>
      </w:pPr>
      <w:r>
        <w:t xml:space="preserve">                                    i = 1</w:t>
      </w: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ind w:firstLine="540"/>
        <w:jc w:val="both"/>
      </w:pPr>
      <w:r>
        <w:t>где:</w:t>
      </w:r>
    </w:p>
    <w:p w:rsidR="00943103" w:rsidRDefault="00943103">
      <w:pPr>
        <w:pStyle w:val="ConsPlusNormal"/>
        <w:ind w:firstLine="540"/>
        <w:jc w:val="both"/>
      </w:pPr>
      <w:r>
        <w:t>n - количество муниципальных образований Рязанской области.</w:t>
      </w: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jc w:val="right"/>
        <w:outlineLvl w:val="0"/>
      </w:pPr>
      <w:r>
        <w:t>Приложение 1.4</w:t>
      </w:r>
    </w:p>
    <w:p w:rsidR="00943103" w:rsidRDefault="00943103">
      <w:pPr>
        <w:pStyle w:val="ConsPlusNormal"/>
        <w:jc w:val="right"/>
      </w:pPr>
      <w:r>
        <w:t>к Закону Рязанской области</w:t>
      </w:r>
    </w:p>
    <w:p w:rsidR="00943103" w:rsidRDefault="00943103">
      <w:pPr>
        <w:pStyle w:val="ConsPlusNormal"/>
        <w:jc w:val="right"/>
      </w:pPr>
      <w:r>
        <w:t>"О наделении органов местного самоуправления</w:t>
      </w:r>
    </w:p>
    <w:p w:rsidR="00943103" w:rsidRDefault="00943103">
      <w:pPr>
        <w:pStyle w:val="ConsPlusNormal"/>
        <w:jc w:val="right"/>
      </w:pPr>
      <w:r>
        <w:t>отдельными государственными полномочиями</w:t>
      </w:r>
    </w:p>
    <w:p w:rsidR="00943103" w:rsidRDefault="00943103">
      <w:pPr>
        <w:pStyle w:val="ConsPlusNormal"/>
        <w:jc w:val="right"/>
      </w:pPr>
      <w:r>
        <w:t>Рязанской области по организации и осуществлению</w:t>
      </w:r>
    </w:p>
    <w:p w:rsidR="00943103" w:rsidRDefault="00943103">
      <w:pPr>
        <w:pStyle w:val="ConsPlusNormal"/>
        <w:jc w:val="right"/>
      </w:pPr>
      <w:r>
        <w:t>деятельности по опеке и попечительству"</w:t>
      </w: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Title"/>
        <w:jc w:val="center"/>
      </w:pPr>
      <w:r>
        <w:t>ПОРЯДОК РАСЧЕТА</w:t>
      </w:r>
    </w:p>
    <w:p w:rsidR="00943103" w:rsidRDefault="00943103">
      <w:pPr>
        <w:pStyle w:val="ConsPlusTitle"/>
        <w:jc w:val="center"/>
      </w:pPr>
      <w:r>
        <w:t>НОРМАТИВА ДЛЯ ОПРЕДЕЛЕНИЯ ОБЩЕГО ОБЪЕМА СУБВЕНЦИЙ,</w:t>
      </w:r>
    </w:p>
    <w:p w:rsidR="00943103" w:rsidRDefault="00943103">
      <w:pPr>
        <w:pStyle w:val="ConsPlusTitle"/>
        <w:jc w:val="center"/>
      </w:pPr>
      <w:r>
        <w:t>ПРЕДОСТАВЛЯЕМЫХ БЮДЖЕТАМ МУНИЦИПАЛЬНЫХ ОБРАЗОВАНИЙ РЯЗАНСКОЙ</w:t>
      </w:r>
    </w:p>
    <w:p w:rsidR="00943103" w:rsidRDefault="00943103">
      <w:pPr>
        <w:pStyle w:val="ConsPlusTitle"/>
        <w:jc w:val="center"/>
      </w:pPr>
      <w:r>
        <w:t>ОБЛАСТИ ИЗ ОБЛАСТНОГО БЮДЖЕТА НА ИСПОЛНЕНИЕ ПЕРЕДАННЫХ</w:t>
      </w:r>
    </w:p>
    <w:p w:rsidR="00943103" w:rsidRDefault="00943103">
      <w:pPr>
        <w:pStyle w:val="ConsPlusTitle"/>
        <w:jc w:val="center"/>
      </w:pPr>
      <w:r>
        <w:t>ОТДЕЛЬНЫХ ГОСУДАРСТВЕННЫХ ПОЛНОМОЧИЙ ПО ВОЗМЕЩЕНИЮ РАСХОДОВ</w:t>
      </w:r>
    </w:p>
    <w:p w:rsidR="00943103" w:rsidRDefault="00943103">
      <w:pPr>
        <w:pStyle w:val="ConsPlusTitle"/>
        <w:jc w:val="center"/>
      </w:pPr>
      <w:r>
        <w:t>КУРСОВ ПО ПОДГОТОВКЕ К ПОСТУПЛЕНИЮ В УЧРЕЖДЕНИЯ СРЕДНЕГО</w:t>
      </w:r>
    </w:p>
    <w:p w:rsidR="00943103" w:rsidRDefault="00943103">
      <w:pPr>
        <w:pStyle w:val="ConsPlusTitle"/>
        <w:jc w:val="center"/>
      </w:pPr>
      <w:r>
        <w:t>И ВЫСШЕГО ПРОФЕССИОНАЛЬНОГО ОБРАЗОВАНИЯ ДЕТЕЙ-СИРОТ И ДЕТЕЙ,</w:t>
      </w:r>
    </w:p>
    <w:p w:rsidR="00943103" w:rsidRDefault="00943103">
      <w:pPr>
        <w:pStyle w:val="ConsPlusTitle"/>
        <w:jc w:val="center"/>
      </w:pPr>
      <w:r>
        <w:t>ОСТАВШИХСЯ БЕЗ ПОПЕЧЕНИЯ РОДИТЕЛЕЙ, ЛИЦ ИЗ ЧИСЛА ДЕТЕЙ-СИРОТ</w:t>
      </w:r>
    </w:p>
    <w:p w:rsidR="00943103" w:rsidRDefault="00943103">
      <w:pPr>
        <w:pStyle w:val="ConsPlusTitle"/>
        <w:jc w:val="center"/>
      </w:pPr>
      <w:r>
        <w:t>И ДЕТЕЙ, ОСТАВШИХСЯ БЕЗ ПОПЕЧЕНИЯ РОДИТЕЛЕЙ, ПОЛУЧИВШИХ</w:t>
      </w:r>
    </w:p>
    <w:p w:rsidR="00943103" w:rsidRDefault="00943103">
      <w:pPr>
        <w:pStyle w:val="ConsPlusTitle"/>
        <w:jc w:val="center"/>
      </w:pPr>
      <w:r>
        <w:t>ОСНОВНОЕ ОБЩЕЕ ИЛИ СРЕДНЕЕ (ПОЛНОЕ) ОБЩЕЕ ОБРАЗОВАНИЕ, И</w:t>
      </w:r>
    </w:p>
    <w:p w:rsidR="00943103" w:rsidRDefault="00943103">
      <w:pPr>
        <w:pStyle w:val="ConsPlusTitle"/>
        <w:jc w:val="center"/>
      </w:pPr>
      <w:r>
        <w:t>МЕТОДИКА РАСПРЕДЕЛЕНИЯ УКАЗАННЫХ СУБВЕНЦИЙ МЕЖДУ БЮДЖЕТАМИ</w:t>
      </w:r>
    </w:p>
    <w:p w:rsidR="00943103" w:rsidRDefault="00943103">
      <w:pPr>
        <w:pStyle w:val="ConsPlusTitle"/>
        <w:jc w:val="center"/>
      </w:pPr>
      <w:r>
        <w:lastRenderedPageBreak/>
        <w:t>МУНИЦИПАЛЬНЫХ ОБРАЗОВАНИЙ РЯЗАНСКОЙ ОБЛАСТИ</w:t>
      </w: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ind w:firstLine="540"/>
        <w:jc w:val="both"/>
      </w:pPr>
      <w:r>
        <w:t xml:space="preserve">Утратил силу. - </w:t>
      </w:r>
      <w:hyperlink r:id="rId97" w:history="1">
        <w:r>
          <w:rPr>
            <w:color w:val="0000FF"/>
          </w:rPr>
          <w:t>Закон</w:t>
        </w:r>
      </w:hyperlink>
      <w:r>
        <w:t xml:space="preserve"> Рязанской области от 22.04.2014 N 21-ОЗ.</w:t>
      </w: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jc w:val="right"/>
        <w:outlineLvl w:val="0"/>
      </w:pPr>
      <w:r>
        <w:t>Приложение 2</w:t>
      </w:r>
    </w:p>
    <w:p w:rsidR="00943103" w:rsidRDefault="00943103">
      <w:pPr>
        <w:pStyle w:val="ConsPlusNormal"/>
        <w:jc w:val="right"/>
      </w:pPr>
      <w:r>
        <w:t>к Закону Рязанской области "О наделении</w:t>
      </w:r>
    </w:p>
    <w:p w:rsidR="00943103" w:rsidRDefault="00943103">
      <w:pPr>
        <w:pStyle w:val="ConsPlusNormal"/>
        <w:jc w:val="right"/>
      </w:pPr>
      <w:r>
        <w:t>органов местного самоуправления отдельными</w:t>
      </w:r>
    </w:p>
    <w:p w:rsidR="00943103" w:rsidRDefault="00943103">
      <w:pPr>
        <w:pStyle w:val="ConsPlusNormal"/>
        <w:jc w:val="right"/>
      </w:pPr>
      <w:r>
        <w:t>государственными полномочиями Рязанской области</w:t>
      </w:r>
    </w:p>
    <w:p w:rsidR="00943103" w:rsidRDefault="00943103">
      <w:pPr>
        <w:pStyle w:val="ConsPlusNormal"/>
        <w:jc w:val="right"/>
      </w:pPr>
      <w:r>
        <w:t>по организации и осуществлению деятельности</w:t>
      </w:r>
    </w:p>
    <w:p w:rsidR="00943103" w:rsidRDefault="00943103">
      <w:pPr>
        <w:pStyle w:val="ConsPlusNormal"/>
        <w:jc w:val="right"/>
      </w:pPr>
      <w:r>
        <w:t>по опеке и попечительству"</w:t>
      </w:r>
    </w:p>
    <w:p w:rsidR="00943103" w:rsidRDefault="00943103">
      <w:pPr>
        <w:pStyle w:val="ConsPlusNormal"/>
        <w:jc w:val="center"/>
      </w:pPr>
    </w:p>
    <w:p w:rsidR="00943103" w:rsidRDefault="00943103">
      <w:pPr>
        <w:pStyle w:val="ConsPlusNormal"/>
        <w:jc w:val="center"/>
      </w:pPr>
      <w:r>
        <w:t>Список изменяющих документов</w:t>
      </w:r>
    </w:p>
    <w:p w:rsidR="00943103" w:rsidRDefault="00943103">
      <w:pPr>
        <w:pStyle w:val="ConsPlusNormal"/>
        <w:jc w:val="center"/>
      </w:pPr>
      <w:r>
        <w:t>(в ред. Законов Рязанской области</w:t>
      </w:r>
    </w:p>
    <w:p w:rsidR="00943103" w:rsidRDefault="00943103">
      <w:pPr>
        <w:pStyle w:val="ConsPlusNormal"/>
        <w:jc w:val="center"/>
      </w:pPr>
      <w:r>
        <w:t xml:space="preserve">от 14.09.2011 </w:t>
      </w:r>
      <w:hyperlink r:id="rId98" w:history="1">
        <w:r>
          <w:rPr>
            <w:color w:val="0000FF"/>
          </w:rPr>
          <w:t>N 73-ОЗ</w:t>
        </w:r>
      </w:hyperlink>
      <w:r>
        <w:t xml:space="preserve">, от 12.07.2013 </w:t>
      </w:r>
      <w:hyperlink r:id="rId99" w:history="1">
        <w:r>
          <w:rPr>
            <w:color w:val="0000FF"/>
          </w:rPr>
          <w:t>N 36-ОЗ</w:t>
        </w:r>
      </w:hyperlink>
      <w:r>
        <w:t xml:space="preserve">, от 20.09.2016 </w:t>
      </w:r>
      <w:hyperlink r:id="rId100" w:history="1">
        <w:r>
          <w:rPr>
            <w:color w:val="0000FF"/>
          </w:rPr>
          <w:t>N 59-ОЗ</w:t>
        </w:r>
      </w:hyperlink>
      <w:r>
        <w:t>)</w:t>
      </w: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nformat"/>
        <w:jc w:val="both"/>
      </w:pPr>
      <w:bookmarkStart w:id="8" w:name="P523"/>
      <w:bookmarkEnd w:id="8"/>
      <w:r>
        <w:t xml:space="preserve">                                   ОТЧЕТ</w:t>
      </w:r>
    </w:p>
    <w:p w:rsidR="00943103" w:rsidRDefault="00943103">
      <w:pPr>
        <w:pStyle w:val="ConsPlusNonformat"/>
        <w:jc w:val="both"/>
      </w:pPr>
      <w:r>
        <w:t xml:space="preserve">  о выявлении и устройстве детей-сирот и детей, оставшихся без попечения</w:t>
      </w:r>
    </w:p>
    <w:p w:rsidR="00943103" w:rsidRDefault="00943103">
      <w:pPr>
        <w:pStyle w:val="ConsPlusNonformat"/>
        <w:jc w:val="both"/>
      </w:pPr>
      <w:r>
        <w:t xml:space="preserve">  родителей (далее - дети), лиц из числа детей-сирот и детей, оставшихся</w:t>
      </w:r>
    </w:p>
    <w:p w:rsidR="00943103" w:rsidRDefault="00943103">
      <w:pPr>
        <w:pStyle w:val="ConsPlusNonformat"/>
        <w:jc w:val="both"/>
      </w:pPr>
      <w:r>
        <w:t xml:space="preserve">       без попечения родителей (далее - лицо из числа детей-сирот),</w:t>
      </w:r>
    </w:p>
    <w:p w:rsidR="00943103" w:rsidRDefault="00943103">
      <w:pPr>
        <w:pStyle w:val="ConsPlusNonformat"/>
        <w:jc w:val="both"/>
      </w:pPr>
      <w:r>
        <w:t xml:space="preserve">                       за ______ месяц 20______ года</w:t>
      </w:r>
    </w:p>
    <w:p w:rsidR="00943103" w:rsidRDefault="00943103">
      <w:pPr>
        <w:pStyle w:val="ConsPlusNonformat"/>
        <w:jc w:val="both"/>
      </w:pPr>
      <w:r>
        <w:t xml:space="preserve">    в муниципальном образовании - _____________________________________</w:t>
      </w:r>
    </w:p>
    <w:p w:rsidR="00943103" w:rsidRDefault="00943103">
      <w:pPr>
        <w:pStyle w:val="ConsPlusNonformat"/>
        <w:jc w:val="both"/>
      </w:pPr>
      <w:r>
        <w:t xml:space="preserve">                                  муниципальный район (городской округ)</w:t>
      </w:r>
    </w:p>
    <w:p w:rsidR="00943103" w:rsidRDefault="0094310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1155"/>
        <w:gridCol w:w="1155"/>
        <w:gridCol w:w="850"/>
        <w:gridCol w:w="1134"/>
        <w:gridCol w:w="1134"/>
        <w:gridCol w:w="990"/>
        <w:gridCol w:w="1980"/>
      </w:tblGrid>
      <w:tr w:rsidR="00943103">
        <w:tc>
          <w:tcPr>
            <w:tcW w:w="737" w:type="dxa"/>
          </w:tcPr>
          <w:p w:rsidR="00943103" w:rsidRDefault="00943103">
            <w:pPr>
              <w:pStyle w:val="ConsPlusNormal"/>
              <w:jc w:val="center"/>
            </w:pPr>
            <w:r>
              <w:t>NN пп</w:t>
            </w:r>
          </w:p>
        </w:tc>
        <w:tc>
          <w:tcPr>
            <w:tcW w:w="3160" w:type="dxa"/>
            <w:gridSpan w:val="3"/>
          </w:tcPr>
          <w:p w:rsidR="00943103" w:rsidRDefault="00943103">
            <w:pPr>
              <w:pStyle w:val="ConsPlusNormal"/>
              <w:jc w:val="center"/>
            </w:pPr>
            <w:r>
              <w:t>Наименования показателей</w:t>
            </w:r>
          </w:p>
        </w:tc>
        <w:tc>
          <w:tcPr>
            <w:tcW w:w="1134" w:type="dxa"/>
          </w:tcPr>
          <w:p w:rsidR="00943103" w:rsidRDefault="00943103">
            <w:pPr>
              <w:pStyle w:val="ConsPlusNormal"/>
              <w:jc w:val="center"/>
            </w:pPr>
            <w:r>
              <w:t>Из числа ранее выявленных</w:t>
            </w:r>
          </w:p>
        </w:tc>
        <w:tc>
          <w:tcPr>
            <w:tcW w:w="1134" w:type="dxa"/>
          </w:tcPr>
          <w:p w:rsidR="00943103" w:rsidRDefault="00943103">
            <w:pPr>
              <w:pStyle w:val="ConsPlusNormal"/>
              <w:jc w:val="center"/>
            </w:pPr>
            <w:r>
              <w:t>Из числа выявленных за отчетный месяц</w:t>
            </w:r>
          </w:p>
        </w:tc>
        <w:tc>
          <w:tcPr>
            <w:tcW w:w="990" w:type="dxa"/>
          </w:tcPr>
          <w:p w:rsidR="00943103" w:rsidRDefault="0094310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980" w:type="dxa"/>
          </w:tcPr>
          <w:p w:rsidR="00943103" w:rsidRDefault="00943103">
            <w:pPr>
              <w:pStyle w:val="ConsPlusNormal"/>
              <w:jc w:val="center"/>
            </w:pPr>
            <w:r>
              <w:t>Из них, переданных посторонним гражданам</w:t>
            </w:r>
          </w:p>
        </w:tc>
      </w:tr>
      <w:tr w:rsidR="00943103">
        <w:tc>
          <w:tcPr>
            <w:tcW w:w="737" w:type="dxa"/>
          </w:tcPr>
          <w:p w:rsidR="00943103" w:rsidRDefault="0094310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160" w:type="dxa"/>
            <w:gridSpan w:val="3"/>
          </w:tcPr>
          <w:p w:rsidR="00943103" w:rsidRDefault="00943103">
            <w:pPr>
              <w:pStyle w:val="ConsPlusNormal"/>
            </w:pPr>
            <w:r>
              <w:t>Численность детей, выявленных и учтенных за отчетный месяц</w:t>
            </w:r>
          </w:p>
        </w:tc>
        <w:tc>
          <w:tcPr>
            <w:tcW w:w="1134" w:type="dxa"/>
          </w:tcPr>
          <w:p w:rsidR="00943103" w:rsidRDefault="0094310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3103" w:rsidRDefault="0094310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90" w:type="dxa"/>
          </w:tcPr>
          <w:p w:rsidR="00943103" w:rsidRDefault="00943103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943103" w:rsidRDefault="00943103">
            <w:pPr>
              <w:pStyle w:val="ConsPlusNormal"/>
              <w:jc w:val="center"/>
            </w:pPr>
            <w:r>
              <w:t>x</w:t>
            </w:r>
          </w:p>
        </w:tc>
      </w:tr>
      <w:tr w:rsidR="00943103">
        <w:tc>
          <w:tcPr>
            <w:tcW w:w="737" w:type="dxa"/>
          </w:tcPr>
          <w:p w:rsidR="00943103" w:rsidRDefault="0094310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160" w:type="dxa"/>
            <w:gridSpan w:val="3"/>
          </w:tcPr>
          <w:p w:rsidR="00943103" w:rsidRDefault="00943103">
            <w:pPr>
              <w:pStyle w:val="ConsPlusNormal"/>
            </w:pPr>
            <w:r>
              <w:t>Численность детей, устроенных под надзор в организации, всего</w:t>
            </w:r>
          </w:p>
        </w:tc>
        <w:tc>
          <w:tcPr>
            <w:tcW w:w="1134" w:type="dxa"/>
          </w:tcPr>
          <w:p w:rsidR="00943103" w:rsidRDefault="00943103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943103" w:rsidRDefault="00943103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943103" w:rsidRDefault="00943103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943103" w:rsidRDefault="00943103">
            <w:pPr>
              <w:pStyle w:val="ConsPlusNormal"/>
              <w:jc w:val="center"/>
            </w:pPr>
            <w:r>
              <w:t>x</w:t>
            </w:r>
          </w:p>
        </w:tc>
      </w:tr>
      <w:tr w:rsidR="00943103">
        <w:tc>
          <w:tcPr>
            <w:tcW w:w="737" w:type="dxa"/>
          </w:tcPr>
          <w:p w:rsidR="00943103" w:rsidRDefault="00943103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1155" w:type="dxa"/>
            <w:vMerge w:val="restart"/>
          </w:tcPr>
          <w:p w:rsidR="00943103" w:rsidRDefault="00943103">
            <w:pPr>
              <w:pStyle w:val="ConsPlusNormal"/>
            </w:pPr>
            <w:r>
              <w:t>в том числе:</w:t>
            </w:r>
          </w:p>
        </w:tc>
        <w:tc>
          <w:tcPr>
            <w:tcW w:w="2005" w:type="dxa"/>
            <w:gridSpan w:val="2"/>
          </w:tcPr>
          <w:p w:rsidR="00943103" w:rsidRDefault="00943103">
            <w:pPr>
              <w:pStyle w:val="ConsPlusNormal"/>
            </w:pPr>
            <w:r>
              <w:t>в образовательные организации (школы-интернаты, детские дома, др.)</w:t>
            </w:r>
          </w:p>
        </w:tc>
        <w:tc>
          <w:tcPr>
            <w:tcW w:w="1134" w:type="dxa"/>
          </w:tcPr>
          <w:p w:rsidR="00943103" w:rsidRDefault="00943103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943103" w:rsidRDefault="00943103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943103" w:rsidRDefault="00943103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943103" w:rsidRDefault="00943103">
            <w:pPr>
              <w:pStyle w:val="ConsPlusNormal"/>
              <w:jc w:val="center"/>
            </w:pPr>
            <w:r>
              <w:t>x</w:t>
            </w:r>
          </w:p>
        </w:tc>
      </w:tr>
      <w:tr w:rsidR="00943103">
        <w:tc>
          <w:tcPr>
            <w:tcW w:w="737" w:type="dxa"/>
          </w:tcPr>
          <w:p w:rsidR="00943103" w:rsidRDefault="00943103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1155" w:type="dxa"/>
            <w:vMerge/>
          </w:tcPr>
          <w:p w:rsidR="00943103" w:rsidRDefault="00943103"/>
        </w:tc>
        <w:tc>
          <w:tcPr>
            <w:tcW w:w="2005" w:type="dxa"/>
            <w:gridSpan w:val="2"/>
          </w:tcPr>
          <w:p w:rsidR="00943103" w:rsidRDefault="00943103">
            <w:pPr>
              <w:pStyle w:val="ConsPlusNormal"/>
            </w:pPr>
            <w:r>
              <w:t>в медицинские организации (дом ребенка, др.)</w:t>
            </w:r>
          </w:p>
        </w:tc>
        <w:tc>
          <w:tcPr>
            <w:tcW w:w="1134" w:type="dxa"/>
          </w:tcPr>
          <w:p w:rsidR="00943103" w:rsidRDefault="00943103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943103" w:rsidRDefault="00943103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943103" w:rsidRDefault="00943103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943103" w:rsidRDefault="00943103">
            <w:pPr>
              <w:pStyle w:val="ConsPlusNormal"/>
              <w:jc w:val="center"/>
            </w:pPr>
            <w:r>
              <w:t>x</w:t>
            </w:r>
          </w:p>
        </w:tc>
      </w:tr>
      <w:tr w:rsidR="00943103">
        <w:tc>
          <w:tcPr>
            <w:tcW w:w="737" w:type="dxa"/>
          </w:tcPr>
          <w:p w:rsidR="00943103" w:rsidRDefault="00943103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1155" w:type="dxa"/>
            <w:vMerge/>
          </w:tcPr>
          <w:p w:rsidR="00943103" w:rsidRDefault="00943103"/>
        </w:tc>
        <w:tc>
          <w:tcPr>
            <w:tcW w:w="2005" w:type="dxa"/>
            <w:gridSpan w:val="2"/>
          </w:tcPr>
          <w:p w:rsidR="00943103" w:rsidRDefault="00943103">
            <w:pPr>
              <w:pStyle w:val="ConsPlusNormal"/>
            </w:pPr>
            <w:r>
              <w:t>в организации социального обслуживания (центры, приюты, интернаты, др.)</w:t>
            </w:r>
          </w:p>
        </w:tc>
        <w:tc>
          <w:tcPr>
            <w:tcW w:w="1134" w:type="dxa"/>
          </w:tcPr>
          <w:p w:rsidR="00943103" w:rsidRDefault="00943103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943103" w:rsidRDefault="00943103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943103" w:rsidRDefault="00943103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943103" w:rsidRDefault="00943103">
            <w:pPr>
              <w:pStyle w:val="ConsPlusNormal"/>
              <w:jc w:val="center"/>
            </w:pPr>
            <w:r>
              <w:t>x</w:t>
            </w:r>
          </w:p>
        </w:tc>
      </w:tr>
      <w:tr w:rsidR="00943103">
        <w:tc>
          <w:tcPr>
            <w:tcW w:w="737" w:type="dxa"/>
          </w:tcPr>
          <w:p w:rsidR="00943103" w:rsidRDefault="00943103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3160" w:type="dxa"/>
            <w:gridSpan w:val="3"/>
          </w:tcPr>
          <w:p w:rsidR="00943103" w:rsidRDefault="00943103">
            <w:pPr>
              <w:pStyle w:val="ConsPlusNormal"/>
            </w:pPr>
            <w:r>
              <w:t>Численность детей, лиц из числа детей-сирот, устроенных на семейные формы воспитания и другие формы за отчетный месяц, всего</w:t>
            </w:r>
          </w:p>
        </w:tc>
        <w:tc>
          <w:tcPr>
            <w:tcW w:w="1134" w:type="dxa"/>
          </w:tcPr>
          <w:p w:rsidR="00943103" w:rsidRDefault="00943103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943103" w:rsidRDefault="00943103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943103" w:rsidRDefault="00943103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943103" w:rsidRDefault="00943103">
            <w:pPr>
              <w:pStyle w:val="ConsPlusNormal"/>
              <w:jc w:val="both"/>
            </w:pPr>
          </w:p>
        </w:tc>
      </w:tr>
      <w:tr w:rsidR="00943103">
        <w:tc>
          <w:tcPr>
            <w:tcW w:w="737" w:type="dxa"/>
          </w:tcPr>
          <w:p w:rsidR="00943103" w:rsidRDefault="00943103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1155" w:type="dxa"/>
            <w:vMerge w:val="restart"/>
          </w:tcPr>
          <w:p w:rsidR="00943103" w:rsidRDefault="00943103">
            <w:pPr>
              <w:pStyle w:val="ConsPlusNormal"/>
            </w:pPr>
            <w:r>
              <w:t>в том числе:</w:t>
            </w:r>
          </w:p>
        </w:tc>
        <w:tc>
          <w:tcPr>
            <w:tcW w:w="2005" w:type="dxa"/>
            <w:gridSpan w:val="2"/>
          </w:tcPr>
          <w:p w:rsidR="00943103" w:rsidRDefault="00943103">
            <w:pPr>
              <w:pStyle w:val="ConsPlusNormal"/>
            </w:pPr>
            <w:r>
              <w:t>на безвозмездную форму опеки (попечительства), всего</w:t>
            </w:r>
          </w:p>
        </w:tc>
        <w:tc>
          <w:tcPr>
            <w:tcW w:w="1134" w:type="dxa"/>
          </w:tcPr>
          <w:p w:rsidR="00943103" w:rsidRDefault="00943103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943103" w:rsidRDefault="00943103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943103" w:rsidRDefault="00943103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943103" w:rsidRDefault="00943103">
            <w:pPr>
              <w:pStyle w:val="ConsPlusNormal"/>
              <w:jc w:val="both"/>
            </w:pPr>
          </w:p>
        </w:tc>
      </w:tr>
      <w:tr w:rsidR="00943103">
        <w:tc>
          <w:tcPr>
            <w:tcW w:w="737" w:type="dxa"/>
          </w:tcPr>
          <w:p w:rsidR="00943103" w:rsidRDefault="00943103">
            <w:pPr>
              <w:pStyle w:val="ConsPlusNormal"/>
            </w:pPr>
            <w:r>
              <w:t>3.1.1.</w:t>
            </w:r>
          </w:p>
        </w:tc>
        <w:tc>
          <w:tcPr>
            <w:tcW w:w="1155" w:type="dxa"/>
            <w:vMerge/>
          </w:tcPr>
          <w:p w:rsidR="00943103" w:rsidRDefault="00943103"/>
        </w:tc>
        <w:tc>
          <w:tcPr>
            <w:tcW w:w="1155" w:type="dxa"/>
          </w:tcPr>
          <w:p w:rsidR="00943103" w:rsidRDefault="00943103">
            <w:pPr>
              <w:pStyle w:val="ConsPlusNormal"/>
            </w:pPr>
            <w:r>
              <w:t>в том числе:</w:t>
            </w:r>
          </w:p>
        </w:tc>
        <w:tc>
          <w:tcPr>
            <w:tcW w:w="850" w:type="dxa"/>
          </w:tcPr>
          <w:p w:rsidR="00943103" w:rsidRDefault="00943103">
            <w:pPr>
              <w:pStyle w:val="ConsPlusNormal"/>
            </w:pPr>
            <w:r>
              <w:t>на опеку (попечительство) по заявлению родителей (добровольная опека)</w:t>
            </w:r>
          </w:p>
        </w:tc>
        <w:tc>
          <w:tcPr>
            <w:tcW w:w="1134" w:type="dxa"/>
          </w:tcPr>
          <w:p w:rsidR="00943103" w:rsidRDefault="00943103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943103" w:rsidRDefault="00943103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943103" w:rsidRDefault="00943103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943103" w:rsidRDefault="00943103">
            <w:pPr>
              <w:pStyle w:val="ConsPlusNormal"/>
              <w:jc w:val="both"/>
            </w:pPr>
          </w:p>
        </w:tc>
      </w:tr>
      <w:tr w:rsidR="00943103">
        <w:tc>
          <w:tcPr>
            <w:tcW w:w="737" w:type="dxa"/>
          </w:tcPr>
          <w:p w:rsidR="00943103" w:rsidRDefault="00943103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1155" w:type="dxa"/>
            <w:vMerge/>
          </w:tcPr>
          <w:p w:rsidR="00943103" w:rsidRDefault="00943103"/>
        </w:tc>
        <w:tc>
          <w:tcPr>
            <w:tcW w:w="2005" w:type="dxa"/>
            <w:gridSpan w:val="2"/>
          </w:tcPr>
          <w:p w:rsidR="00943103" w:rsidRDefault="00943103">
            <w:pPr>
              <w:pStyle w:val="ConsPlusNormal"/>
            </w:pPr>
            <w:r>
              <w:t>в приемную семью (впервые)</w:t>
            </w:r>
          </w:p>
        </w:tc>
        <w:tc>
          <w:tcPr>
            <w:tcW w:w="1134" w:type="dxa"/>
          </w:tcPr>
          <w:p w:rsidR="00943103" w:rsidRDefault="00943103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943103" w:rsidRDefault="00943103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943103" w:rsidRDefault="00943103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943103" w:rsidRDefault="00943103">
            <w:pPr>
              <w:pStyle w:val="ConsPlusNormal"/>
              <w:jc w:val="both"/>
            </w:pPr>
          </w:p>
        </w:tc>
      </w:tr>
      <w:tr w:rsidR="00943103">
        <w:tc>
          <w:tcPr>
            <w:tcW w:w="737" w:type="dxa"/>
          </w:tcPr>
          <w:p w:rsidR="00943103" w:rsidRDefault="00943103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1155" w:type="dxa"/>
            <w:vMerge/>
          </w:tcPr>
          <w:p w:rsidR="00943103" w:rsidRDefault="00943103"/>
        </w:tc>
        <w:tc>
          <w:tcPr>
            <w:tcW w:w="2005" w:type="dxa"/>
            <w:gridSpan w:val="2"/>
          </w:tcPr>
          <w:p w:rsidR="00943103" w:rsidRDefault="00943103">
            <w:pPr>
              <w:pStyle w:val="ConsPlusNormal"/>
            </w:pPr>
            <w:r>
              <w:t>в приемную семью (переустройство из опеки, попечительства)</w:t>
            </w:r>
          </w:p>
        </w:tc>
        <w:tc>
          <w:tcPr>
            <w:tcW w:w="1134" w:type="dxa"/>
          </w:tcPr>
          <w:p w:rsidR="00943103" w:rsidRDefault="0094310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3103" w:rsidRDefault="0094310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90" w:type="dxa"/>
          </w:tcPr>
          <w:p w:rsidR="00943103" w:rsidRDefault="00943103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943103" w:rsidRDefault="00943103">
            <w:pPr>
              <w:pStyle w:val="ConsPlusNormal"/>
              <w:jc w:val="both"/>
            </w:pPr>
          </w:p>
        </w:tc>
      </w:tr>
      <w:tr w:rsidR="00943103">
        <w:tc>
          <w:tcPr>
            <w:tcW w:w="737" w:type="dxa"/>
          </w:tcPr>
          <w:p w:rsidR="00943103" w:rsidRDefault="00943103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1155" w:type="dxa"/>
            <w:vMerge/>
          </w:tcPr>
          <w:p w:rsidR="00943103" w:rsidRDefault="00943103"/>
        </w:tc>
        <w:tc>
          <w:tcPr>
            <w:tcW w:w="2005" w:type="dxa"/>
            <w:gridSpan w:val="2"/>
          </w:tcPr>
          <w:p w:rsidR="00943103" w:rsidRDefault="00943103">
            <w:pPr>
              <w:pStyle w:val="ConsPlusNormal"/>
            </w:pPr>
            <w:r>
              <w:t>на усыновление (удочерение) гражданами Российской Федерации</w:t>
            </w:r>
          </w:p>
        </w:tc>
        <w:tc>
          <w:tcPr>
            <w:tcW w:w="1134" w:type="dxa"/>
          </w:tcPr>
          <w:p w:rsidR="00943103" w:rsidRDefault="00943103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943103" w:rsidRDefault="00943103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943103" w:rsidRDefault="00943103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943103" w:rsidRDefault="00943103">
            <w:pPr>
              <w:pStyle w:val="ConsPlusNormal"/>
              <w:jc w:val="both"/>
            </w:pPr>
          </w:p>
        </w:tc>
      </w:tr>
      <w:tr w:rsidR="00943103">
        <w:tc>
          <w:tcPr>
            <w:tcW w:w="737" w:type="dxa"/>
          </w:tcPr>
          <w:p w:rsidR="00943103" w:rsidRDefault="00943103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1155" w:type="dxa"/>
            <w:vMerge/>
          </w:tcPr>
          <w:p w:rsidR="00943103" w:rsidRDefault="00943103"/>
        </w:tc>
        <w:tc>
          <w:tcPr>
            <w:tcW w:w="2005" w:type="dxa"/>
            <w:gridSpan w:val="2"/>
          </w:tcPr>
          <w:p w:rsidR="00943103" w:rsidRDefault="00943103">
            <w:pPr>
              <w:pStyle w:val="ConsPlusNormal"/>
            </w:pPr>
            <w:r>
              <w:t>на усыновление (удочерение) иностранными гражданами</w:t>
            </w:r>
          </w:p>
        </w:tc>
        <w:tc>
          <w:tcPr>
            <w:tcW w:w="1134" w:type="dxa"/>
          </w:tcPr>
          <w:p w:rsidR="00943103" w:rsidRDefault="0094310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3103" w:rsidRDefault="0094310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90" w:type="dxa"/>
          </w:tcPr>
          <w:p w:rsidR="00943103" w:rsidRDefault="00943103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943103" w:rsidRDefault="00943103">
            <w:pPr>
              <w:pStyle w:val="ConsPlusNormal"/>
              <w:jc w:val="both"/>
            </w:pPr>
          </w:p>
        </w:tc>
      </w:tr>
      <w:tr w:rsidR="00943103">
        <w:tc>
          <w:tcPr>
            <w:tcW w:w="737" w:type="dxa"/>
          </w:tcPr>
          <w:p w:rsidR="00943103" w:rsidRDefault="00943103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1155" w:type="dxa"/>
            <w:vMerge/>
          </w:tcPr>
          <w:p w:rsidR="00943103" w:rsidRDefault="00943103"/>
        </w:tc>
        <w:tc>
          <w:tcPr>
            <w:tcW w:w="2005" w:type="dxa"/>
            <w:gridSpan w:val="2"/>
          </w:tcPr>
          <w:p w:rsidR="00943103" w:rsidRDefault="00943103">
            <w:pPr>
              <w:pStyle w:val="ConsPlusNormal"/>
            </w:pPr>
            <w:r>
              <w:t>на патронатное воспитание</w:t>
            </w:r>
          </w:p>
        </w:tc>
        <w:tc>
          <w:tcPr>
            <w:tcW w:w="1134" w:type="dxa"/>
          </w:tcPr>
          <w:p w:rsidR="00943103" w:rsidRDefault="00943103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943103" w:rsidRDefault="00943103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943103" w:rsidRDefault="00943103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943103" w:rsidRDefault="00943103">
            <w:pPr>
              <w:pStyle w:val="ConsPlusNormal"/>
              <w:jc w:val="both"/>
            </w:pPr>
          </w:p>
        </w:tc>
      </w:tr>
      <w:tr w:rsidR="00943103">
        <w:tc>
          <w:tcPr>
            <w:tcW w:w="737" w:type="dxa"/>
          </w:tcPr>
          <w:p w:rsidR="00943103" w:rsidRDefault="00943103">
            <w:pPr>
              <w:pStyle w:val="ConsPlusNormal"/>
              <w:jc w:val="center"/>
            </w:pPr>
            <w:r>
              <w:t>3.7.</w:t>
            </w:r>
          </w:p>
        </w:tc>
        <w:tc>
          <w:tcPr>
            <w:tcW w:w="1155" w:type="dxa"/>
            <w:vMerge/>
          </w:tcPr>
          <w:p w:rsidR="00943103" w:rsidRDefault="00943103"/>
        </w:tc>
        <w:tc>
          <w:tcPr>
            <w:tcW w:w="2005" w:type="dxa"/>
            <w:gridSpan w:val="2"/>
          </w:tcPr>
          <w:p w:rsidR="00943103" w:rsidRDefault="00943103">
            <w:pPr>
              <w:pStyle w:val="ConsPlusNormal"/>
            </w:pPr>
            <w:r>
              <w:t>на постинтернатный патронат</w:t>
            </w:r>
          </w:p>
        </w:tc>
        <w:tc>
          <w:tcPr>
            <w:tcW w:w="1134" w:type="dxa"/>
          </w:tcPr>
          <w:p w:rsidR="00943103" w:rsidRDefault="00943103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943103" w:rsidRDefault="00943103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943103" w:rsidRDefault="00943103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943103" w:rsidRDefault="00943103">
            <w:pPr>
              <w:pStyle w:val="ConsPlusNormal"/>
              <w:jc w:val="both"/>
            </w:pPr>
          </w:p>
        </w:tc>
      </w:tr>
      <w:tr w:rsidR="00943103">
        <w:tc>
          <w:tcPr>
            <w:tcW w:w="737" w:type="dxa"/>
          </w:tcPr>
          <w:p w:rsidR="00943103" w:rsidRDefault="0094310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160" w:type="dxa"/>
            <w:gridSpan w:val="3"/>
          </w:tcPr>
          <w:p w:rsidR="00943103" w:rsidRDefault="00943103">
            <w:pPr>
              <w:pStyle w:val="ConsPlusNormal"/>
            </w:pPr>
            <w:r>
              <w:t>Численность детей-инвалидов из числа детей, переданных на семейные формы воспитания за отчетный месяц</w:t>
            </w:r>
          </w:p>
        </w:tc>
        <w:tc>
          <w:tcPr>
            <w:tcW w:w="1134" w:type="dxa"/>
          </w:tcPr>
          <w:p w:rsidR="00943103" w:rsidRDefault="0094310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3103" w:rsidRDefault="0094310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90" w:type="dxa"/>
          </w:tcPr>
          <w:p w:rsidR="00943103" w:rsidRDefault="00943103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943103" w:rsidRDefault="00943103">
            <w:pPr>
              <w:pStyle w:val="ConsPlusNormal"/>
              <w:jc w:val="center"/>
            </w:pPr>
            <w:r>
              <w:t>x</w:t>
            </w:r>
          </w:p>
        </w:tc>
      </w:tr>
      <w:tr w:rsidR="00943103">
        <w:tc>
          <w:tcPr>
            <w:tcW w:w="737" w:type="dxa"/>
          </w:tcPr>
          <w:p w:rsidR="00943103" w:rsidRDefault="00943103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3160" w:type="dxa"/>
            <w:gridSpan w:val="3"/>
          </w:tcPr>
          <w:p w:rsidR="00943103" w:rsidRDefault="00943103">
            <w:pPr>
              <w:pStyle w:val="ConsPlusNormal"/>
            </w:pPr>
            <w:r>
              <w:t>Численность детей, переданных на воспитание в семью из организаций системы здравоохранения (дом ребенка, др.) за отчетный месяц</w:t>
            </w:r>
          </w:p>
        </w:tc>
        <w:tc>
          <w:tcPr>
            <w:tcW w:w="1134" w:type="dxa"/>
          </w:tcPr>
          <w:p w:rsidR="00943103" w:rsidRDefault="00943103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943103" w:rsidRDefault="00943103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943103" w:rsidRDefault="00943103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943103" w:rsidRDefault="00943103">
            <w:pPr>
              <w:pStyle w:val="ConsPlusNormal"/>
              <w:jc w:val="both"/>
            </w:pPr>
          </w:p>
        </w:tc>
      </w:tr>
      <w:tr w:rsidR="00943103">
        <w:tc>
          <w:tcPr>
            <w:tcW w:w="737" w:type="dxa"/>
          </w:tcPr>
          <w:p w:rsidR="00943103" w:rsidRDefault="0094310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160" w:type="dxa"/>
            <w:gridSpan w:val="3"/>
          </w:tcPr>
          <w:p w:rsidR="00943103" w:rsidRDefault="00943103">
            <w:pPr>
              <w:pStyle w:val="ConsPlusNormal"/>
            </w:pPr>
            <w:r>
              <w:t>Численность детей, переданных на воспитание в семью из организаций системы образования за отчетный месяц</w:t>
            </w:r>
          </w:p>
        </w:tc>
        <w:tc>
          <w:tcPr>
            <w:tcW w:w="1134" w:type="dxa"/>
          </w:tcPr>
          <w:p w:rsidR="00943103" w:rsidRDefault="00943103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943103" w:rsidRDefault="00943103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943103" w:rsidRDefault="00943103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943103" w:rsidRDefault="00943103">
            <w:pPr>
              <w:pStyle w:val="ConsPlusNormal"/>
              <w:jc w:val="both"/>
            </w:pPr>
          </w:p>
        </w:tc>
      </w:tr>
      <w:tr w:rsidR="00943103">
        <w:tc>
          <w:tcPr>
            <w:tcW w:w="737" w:type="dxa"/>
          </w:tcPr>
          <w:p w:rsidR="00943103" w:rsidRDefault="0094310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160" w:type="dxa"/>
            <w:gridSpan w:val="3"/>
          </w:tcPr>
          <w:p w:rsidR="00943103" w:rsidRDefault="00943103">
            <w:pPr>
              <w:pStyle w:val="ConsPlusNormal"/>
            </w:pPr>
            <w:r>
              <w:t>Численность детей, переданных на воспитание в семью из организаций социальной защиты населения за отчетный месяц</w:t>
            </w:r>
          </w:p>
        </w:tc>
        <w:tc>
          <w:tcPr>
            <w:tcW w:w="1134" w:type="dxa"/>
          </w:tcPr>
          <w:p w:rsidR="00943103" w:rsidRDefault="00943103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943103" w:rsidRDefault="00943103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943103" w:rsidRDefault="00943103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943103" w:rsidRDefault="00943103">
            <w:pPr>
              <w:pStyle w:val="ConsPlusNormal"/>
              <w:jc w:val="both"/>
            </w:pPr>
          </w:p>
        </w:tc>
      </w:tr>
      <w:tr w:rsidR="00943103">
        <w:tc>
          <w:tcPr>
            <w:tcW w:w="737" w:type="dxa"/>
          </w:tcPr>
          <w:p w:rsidR="00943103" w:rsidRDefault="0094310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160" w:type="dxa"/>
            <w:gridSpan w:val="3"/>
          </w:tcPr>
          <w:p w:rsidR="00943103" w:rsidRDefault="00943103">
            <w:pPr>
              <w:pStyle w:val="ConsPlusNormal"/>
            </w:pPr>
            <w:r>
              <w:t xml:space="preserve">Численность детей, находящихся на безвозмездной форме опеки, попечительства </w:t>
            </w:r>
            <w:hyperlink w:anchor="P784" w:history="1">
              <w:r>
                <w:rPr>
                  <w:color w:val="0000FF"/>
                </w:rPr>
                <w:t>&lt;*&gt;</w:t>
              </w:r>
            </w:hyperlink>
            <w:r>
              <w:t>, всего</w:t>
            </w:r>
          </w:p>
        </w:tc>
        <w:tc>
          <w:tcPr>
            <w:tcW w:w="1134" w:type="dxa"/>
          </w:tcPr>
          <w:p w:rsidR="00943103" w:rsidRDefault="0094310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3103" w:rsidRDefault="0094310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90" w:type="dxa"/>
          </w:tcPr>
          <w:p w:rsidR="00943103" w:rsidRDefault="00943103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943103" w:rsidRDefault="00943103">
            <w:pPr>
              <w:pStyle w:val="ConsPlusNormal"/>
              <w:jc w:val="both"/>
            </w:pPr>
          </w:p>
        </w:tc>
      </w:tr>
      <w:tr w:rsidR="00943103">
        <w:tc>
          <w:tcPr>
            <w:tcW w:w="737" w:type="dxa"/>
          </w:tcPr>
          <w:p w:rsidR="00943103" w:rsidRDefault="00943103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1155" w:type="dxa"/>
          </w:tcPr>
          <w:p w:rsidR="00943103" w:rsidRDefault="00943103">
            <w:pPr>
              <w:pStyle w:val="ConsPlusNormal"/>
            </w:pPr>
            <w:r>
              <w:t>в том числе:</w:t>
            </w:r>
          </w:p>
        </w:tc>
        <w:tc>
          <w:tcPr>
            <w:tcW w:w="2005" w:type="dxa"/>
            <w:gridSpan w:val="2"/>
          </w:tcPr>
          <w:p w:rsidR="00943103" w:rsidRDefault="00943103">
            <w:pPr>
              <w:pStyle w:val="ConsPlusNormal"/>
            </w:pPr>
            <w:r>
              <w:t>детей, на которых назначены выплаты денежных средств на содержание</w:t>
            </w:r>
          </w:p>
        </w:tc>
        <w:tc>
          <w:tcPr>
            <w:tcW w:w="1134" w:type="dxa"/>
          </w:tcPr>
          <w:p w:rsidR="00943103" w:rsidRDefault="0094310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3103" w:rsidRDefault="0094310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90" w:type="dxa"/>
          </w:tcPr>
          <w:p w:rsidR="00943103" w:rsidRDefault="00943103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943103" w:rsidRDefault="00943103">
            <w:pPr>
              <w:pStyle w:val="ConsPlusNormal"/>
              <w:jc w:val="both"/>
            </w:pPr>
          </w:p>
        </w:tc>
      </w:tr>
      <w:tr w:rsidR="00943103">
        <w:tc>
          <w:tcPr>
            <w:tcW w:w="737" w:type="dxa"/>
          </w:tcPr>
          <w:p w:rsidR="00943103" w:rsidRDefault="0094310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160" w:type="dxa"/>
            <w:gridSpan w:val="3"/>
          </w:tcPr>
          <w:p w:rsidR="00943103" w:rsidRDefault="00943103">
            <w:pPr>
              <w:pStyle w:val="ConsPlusNormal"/>
            </w:pPr>
            <w:r>
              <w:t xml:space="preserve">Численность детей, находящихся в приемных семьях </w:t>
            </w:r>
            <w:hyperlink w:anchor="P78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943103" w:rsidRDefault="0094310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3103" w:rsidRDefault="0094310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90" w:type="dxa"/>
          </w:tcPr>
          <w:p w:rsidR="00943103" w:rsidRDefault="00943103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943103" w:rsidRDefault="00943103">
            <w:pPr>
              <w:pStyle w:val="ConsPlusNormal"/>
              <w:jc w:val="both"/>
            </w:pPr>
          </w:p>
        </w:tc>
      </w:tr>
      <w:tr w:rsidR="00943103">
        <w:tc>
          <w:tcPr>
            <w:tcW w:w="737" w:type="dxa"/>
          </w:tcPr>
          <w:p w:rsidR="00943103" w:rsidRDefault="0094310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160" w:type="dxa"/>
            <w:gridSpan w:val="3"/>
          </w:tcPr>
          <w:p w:rsidR="00943103" w:rsidRDefault="00943103">
            <w:pPr>
              <w:pStyle w:val="ConsPlusNormal"/>
            </w:pPr>
            <w:r>
              <w:t>Численность приемных семей</w:t>
            </w:r>
          </w:p>
        </w:tc>
        <w:tc>
          <w:tcPr>
            <w:tcW w:w="1134" w:type="dxa"/>
          </w:tcPr>
          <w:p w:rsidR="00943103" w:rsidRDefault="0094310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3103" w:rsidRDefault="0094310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90" w:type="dxa"/>
          </w:tcPr>
          <w:p w:rsidR="00943103" w:rsidRDefault="00943103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943103" w:rsidRDefault="00943103">
            <w:pPr>
              <w:pStyle w:val="ConsPlusNormal"/>
              <w:jc w:val="center"/>
            </w:pPr>
            <w:r>
              <w:t>x</w:t>
            </w:r>
          </w:p>
        </w:tc>
      </w:tr>
      <w:tr w:rsidR="00943103">
        <w:tc>
          <w:tcPr>
            <w:tcW w:w="737" w:type="dxa"/>
          </w:tcPr>
          <w:p w:rsidR="00943103" w:rsidRDefault="0094310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160" w:type="dxa"/>
            <w:gridSpan w:val="3"/>
          </w:tcPr>
          <w:p w:rsidR="00943103" w:rsidRDefault="00943103">
            <w:pPr>
              <w:pStyle w:val="ConsPlusNormal"/>
              <w:jc w:val="both"/>
            </w:pPr>
            <w:r>
              <w:t>Численность приемных родителей</w:t>
            </w:r>
          </w:p>
        </w:tc>
        <w:tc>
          <w:tcPr>
            <w:tcW w:w="1134" w:type="dxa"/>
          </w:tcPr>
          <w:p w:rsidR="00943103" w:rsidRDefault="0094310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3103" w:rsidRDefault="0094310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90" w:type="dxa"/>
          </w:tcPr>
          <w:p w:rsidR="00943103" w:rsidRDefault="00943103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943103" w:rsidRDefault="00943103">
            <w:pPr>
              <w:pStyle w:val="ConsPlusNormal"/>
              <w:jc w:val="center"/>
            </w:pPr>
            <w:r>
              <w:t>x</w:t>
            </w:r>
          </w:p>
        </w:tc>
      </w:tr>
      <w:tr w:rsidR="00943103">
        <w:tc>
          <w:tcPr>
            <w:tcW w:w="737" w:type="dxa"/>
          </w:tcPr>
          <w:p w:rsidR="00943103" w:rsidRDefault="0094310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160" w:type="dxa"/>
            <w:gridSpan w:val="3"/>
          </w:tcPr>
          <w:p w:rsidR="00943103" w:rsidRDefault="00943103">
            <w:pPr>
              <w:pStyle w:val="ConsPlusNormal"/>
            </w:pPr>
            <w:r>
              <w:t xml:space="preserve">Численность детей, находящихся на патронатном воспитании </w:t>
            </w:r>
            <w:hyperlink w:anchor="P78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943103" w:rsidRDefault="0094310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3103" w:rsidRDefault="0094310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90" w:type="dxa"/>
          </w:tcPr>
          <w:p w:rsidR="00943103" w:rsidRDefault="00943103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943103" w:rsidRDefault="00943103">
            <w:pPr>
              <w:pStyle w:val="ConsPlusNormal"/>
              <w:jc w:val="both"/>
            </w:pPr>
          </w:p>
        </w:tc>
      </w:tr>
      <w:tr w:rsidR="00943103">
        <w:tc>
          <w:tcPr>
            <w:tcW w:w="737" w:type="dxa"/>
          </w:tcPr>
          <w:p w:rsidR="00943103" w:rsidRDefault="0094310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160" w:type="dxa"/>
            <w:gridSpan w:val="3"/>
          </w:tcPr>
          <w:p w:rsidR="00943103" w:rsidRDefault="00943103">
            <w:pPr>
              <w:pStyle w:val="ConsPlusNormal"/>
            </w:pPr>
            <w:r>
              <w:t xml:space="preserve">Численность лиц, в отношении которых осуществляется постинтернатный патронат </w:t>
            </w:r>
            <w:hyperlink w:anchor="P78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943103" w:rsidRDefault="00943103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943103" w:rsidRDefault="00943103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943103" w:rsidRDefault="00943103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943103" w:rsidRDefault="00943103">
            <w:pPr>
              <w:pStyle w:val="ConsPlusNormal"/>
              <w:jc w:val="both"/>
            </w:pPr>
          </w:p>
        </w:tc>
      </w:tr>
      <w:tr w:rsidR="00943103">
        <w:tc>
          <w:tcPr>
            <w:tcW w:w="737" w:type="dxa"/>
          </w:tcPr>
          <w:p w:rsidR="00943103" w:rsidRDefault="0094310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160" w:type="dxa"/>
            <w:gridSpan w:val="3"/>
          </w:tcPr>
          <w:p w:rsidR="00943103" w:rsidRDefault="00943103">
            <w:pPr>
              <w:pStyle w:val="ConsPlusNormal"/>
            </w:pPr>
            <w:r>
              <w:t xml:space="preserve">Численность детей, снятых с учета по достижении 18 лет или по другим причинам </w:t>
            </w:r>
            <w:hyperlink w:anchor="P785" w:history="1">
              <w:r>
                <w:rPr>
                  <w:color w:val="0000FF"/>
                </w:rPr>
                <w:t>&lt;**&gt;</w:t>
              </w:r>
            </w:hyperlink>
            <w:r>
              <w:t>, всего</w:t>
            </w:r>
          </w:p>
        </w:tc>
        <w:tc>
          <w:tcPr>
            <w:tcW w:w="1134" w:type="dxa"/>
          </w:tcPr>
          <w:p w:rsidR="00943103" w:rsidRDefault="0094310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3103" w:rsidRDefault="0094310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90" w:type="dxa"/>
          </w:tcPr>
          <w:p w:rsidR="00943103" w:rsidRDefault="00943103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943103" w:rsidRDefault="00943103">
            <w:pPr>
              <w:pStyle w:val="ConsPlusNormal"/>
              <w:jc w:val="center"/>
            </w:pPr>
            <w:r>
              <w:t>x</w:t>
            </w:r>
          </w:p>
        </w:tc>
      </w:tr>
      <w:tr w:rsidR="00943103">
        <w:tc>
          <w:tcPr>
            <w:tcW w:w="737" w:type="dxa"/>
          </w:tcPr>
          <w:p w:rsidR="00943103" w:rsidRDefault="00943103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1155" w:type="dxa"/>
            <w:vMerge w:val="restart"/>
          </w:tcPr>
          <w:p w:rsidR="00943103" w:rsidRDefault="00943103">
            <w:pPr>
              <w:pStyle w:val="ConsPlusNormal"/>
            </w:pPr>
            <w:r>
              <w:t>в том числе:</w:t>
            </w:r>
          </w:p>
        </w:tc>
        <w:tc>
          <w:tcPr>
            <w:tcW w:w="2005" w:type="dxa"/>
            <w:gridSpan w:val="2"/>
          </w:tcPr>
          <w:p w:rsidR="00943103" w:rsidRDefault="00943103">
            <w:pPr>
              <w:pStyle w:val="ConsPlusNormal"/>
            </w:pPr>
            <w:r>
              <w:t>возвращены на воспитание родителям</w:t>
            </w:r>
          </w:p>
        </w:tc>
        <w:tc>
          <w:tcPr>
            <w:tcW w:w="1134" w:type="dxa"/>
          </w:tcPr>
          <w:p w:rsidR="00943103" w:rsidRDefault="0094310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3103" w:rsidRDefault="0094310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90" w:type="dxa"/>
          </w:tcPr>
          <w:p w:rsidR="00943103" w:rsidRDefault="00943103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943103" w:rsidRDefault="00943103">
            <w:pPr>
              <w:pStyle w:val="ConsPlusNormal"/>
              <w:jc w:val="center"/>
            </w:pPr>
            <w:r>
              <w:t>x</w:t>
            </w:r>
          </w:p>
        </w:tc>
      </w:tr>
      <w:tr w:rsidR="00943103">
        <w:tc>
          <w:tcPr>
            <w:tcW w:w="737" w:type="dxa"/>
          </w:tcPr>
          <w:p w:rsidR="00943103" w:rsidRDefault="00943103">
            <w:pPr>
              <w:pStyle w:val="ConsPlusNormal"/>
              <w:jc w:val="center"/>
            </w:pPr>
            <w:r>
              <w:lastRenderedPageBreak/>
              <w:t>14.2.</w:t>
            </w:r>
          </w:p>
        </w:tc>
        <w:tc>
          <w:tcPr>
            <w:tcW w:w="1155" w:type="dxa"/>
            <w:vMerge/>
          </w:tcPr>
          <w:p w:rsidR="00943103" w:rsidRDefault="00943103"/>
        </w:tc>
        <w:tc>
          <w:tcPr>
            <w:tcW w:w="2005" w:type="dxa"/>
            <w:gridSpan w:val="2"/>
          </w:tcPr>
          <w:p w:rsidR="00943103" w:rsidRDefault="00943103">
            <w:pPr>
              <w:pStyle w:val="ConsPlusNormal"/>
            </w:pPr>
            <w:r>
              <w:t xml:space="preserve">умерли </w:t>
            </w:r>
            <w:hyperlink w:anchor="P786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134" w:type="dxa"/>
          </w:tcPr>
          <w:p w:rsidR="00943103" w:rsidRDefault="0094310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3103" w:rsidRDefault="0094310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90" w:type="dxa"/>
          </w:tcPr>
          <w:p w:rsidR="00943103" w:rsidRDefault="00943103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943103" w:rsidRDefault="00943103">
            <w:pPr>
              <w:pStyle w:val="ConsPlusNormal"/>
              <w:jc w:val="center"/>
            </w:pPr>
            <w:r>
              <w:t>x</w:t>
            </w:r>
          </w:p>
        </w:tc>
      </w:tr>
      <w:tr w:rsidR="00943103">
        <w:tc>
          <w:tcPr>
            <w:tcW w:w="737" w:type="dxa"/>
          </w:tcPr>
          <w:p w:rsidR="00943103" w:rsidRDefault="00943103">
            <w:pPr>
              <w:pStyle w:val="ConsPlusNormal"/>
              <w:jc w:val="both"/>
            </w:pPr>
            <w:r>
              <w:t>14.2.1.</w:t>
            </w:r>
          </w:p>
        </w:tc>
        <w:tc>
          <w:tcPr>
            <w:tcW w:w="1155" w:type="dxa"/>
            <w:vMerge/>
          </w:tcPr>
          <w:p w:rsidR="00943103" w:rsidRDefault="00943103"/>
        </w:tc>
        <w:tc>
          <w:tcPr>
            <w:tcW w:w="1155" w:type="dxa"/>
          </w:tcPr>
          <w:p w:rsidR="00943103" w:rsidRDefault="00943103">
            <w:pPr>
              <w:pStyle w:val="ConsPlusNormal"/>
            </w:pPr>
            <w:r>
              <w:t>в том числе:</w:t>
            </w:r>
          </w:p>
        </w:tc>
        <w:tc>
          <w:tcPr>
            <w:tcW w:w="850" w:type="dxa"/>
          </w:tcPr>
          <w:p w:rsidR="00943103" w:rsidRDefault="00943103">
            <w:pPr>
              <w:pStyle w:val="ConsPlusNormal"/>
            </w:pPr>
            <w:r>
              <w:t>погибли по вине опекунов, попечителей, приемных родителей, патронатных воспитателей</w:t>
            </w:r>
          </w:p>
        </w:tc>
        <w:tc>
          <w:tcPr>
            <w:tcW w:w="1134" w:type="dxa"/>
          </w:tcPr>
          <w:p w:rsidR="00943103" w:rsidRDefault="0094310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3103" w:rsidRDefault="0094310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90" w:type="dxa"/>
          </w:tcPr>
          <w:p w:rsidR="00943103" w:rsidRDefault="00943103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943103" w:rsidRDefault="00943103">
            <w:pPr>
              <w:pStyle w:val="ConsPlusNormal"/>
              <w:jc w:val="center"/>
            </w:pPr>
            <w:r>
              <w:t>x</w:t>
            </w:r>
          </w:p>
        </w:tc>
      </w:tr>
      <w:tr w:rsidR="00943103">
        <w:tc>
          <w:tcPr>
            <w:tcW w:w="737" w:type="dxa"/>
          </w:tcPr>
          <w:p w:rsidR="00943103" w:rsidRDefault="0094310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160" w:type="dxa"/>
            <w:gridSpan w:val="3"/>
          </w:tcPr>
          <w:p w:rsidR="00943103" w:rsidRDefault="00943103">
            <w:pPr>
              <w:pStyle w:val="ConsPlusNormal"/>
            </w:pPr>
            <w:r>
              <w:t xml:space="preserve">Число отмененных решений о передаче ребенка на воспитание под опеку (попечительство) </w:t>
            </w:r>
            <w:hyperlink w:anchor="P787" w:history="1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1134" w:type="dxa"/>
          </w:tcPr>
          <w:p w:rsidR="00943103" w:rsidRDefault="0094310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3103" w:rsidRDefault="0094310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90" w:type="dxa"/>
          </w:tcPr>
          <w:p w:rsidR="00943103" w:rsidRDefault="00943103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943103" w:rsidRDefault="00943103">
            <w:pPr>
              <w:pStyle w:val="ConsPlusNormal"/>
              <w:jc w:val="center"/>
            </w:pPr>
            <w:r>
              <w:t>x</w:t>
            </w:r>
          </w:p>
        </w:tc>
      </w:tr>
      <w:tr w:rsidR="00943103">
        <w:tc>
          <w:tcPr>
            <w:tcW w:w="737" w:type="dxa"/>
          </w:tcPr>
          <w:p w:rsidR="00943103" w:rsidRDefault="0094310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160" w:type="dxa"/>
            <w:gridSpan w:val="3"/>
          </w:tcPr>
          <w:p w:rsidR="00943103" w:rsidRDefault="00943103">
            <w:pPr>
              <w:pStyle w:val="ConsPlusNormal"/>
            </w:pPr>
            <w:r>
              <w:t xml:space="preserve">Число отмененных решений о передаче ребенка на воспитание в приемную семью </w:t>
            </w:r>
            <w:hyperlink w:anchor="P787" w:history="1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1134" w:type="dxa"/>
          </w:tcPr>
          <w:p w:rsidR="00943103" w:rsidRDefault="0094310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3103" w:rsidRDefault="0094310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90" w:type="dxa"/>
          </w:tcPr>
          <w:p w:rsidR="00943103" w:rsidRDefault="00943103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943103" w:rsidRDefault="00943103">
            <w:pPr>
              <w:pStyle w:val="ConsPlusNormal"/>
              <w:jc w:val="center"/>
            </w:pPr>
            <w:r>
              <w:t>x</w:t>
            </w:r>
          </w:p>
        </w:tc>
      </w:tr>
      <w:tr w:rsidR="00943103">
        <w:tc>
          <w:tcPr>
            <w:tcW w:w="737" w:type="dxa"/>
          </w:tcPr>
          <w:p w:rsidR="00943103" w:rsidRDefault="0094310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160" w:type="dxa"/>
            <w:gridSpan w:val="3"/>
          </w:tcPr>
          <w:p w:rsidR="00943103" w:rsidRDefault="00943103">
            <w:pPr>
              <w:pStyle w:val="ConsPlusNormal"/>
            </w:pPr>
            <w:r>
              <w:t xml:space="preserve">Число отмененных решений о передаче ребенка, лица из числа детей-сирот, на патронат </w:t>
            </w:r>
            <w:hyperlink w:anchor="P787" w:history="1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1134" w:type="dxa"/>
          </w:tcPr>
          <w:p w:rsidR="00943103" w:rsidRDefault="00943103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943103" w:rsidRDefault="00943103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943103" w:rsidRDefault="00943103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943103" w:rsidRDefault="00943103">
            <w:pPr>
              <w:pStyle w:val="ConsPlusNormal"/>
              <w:jc w:val="both"/>
            </w:pPr>
          </w:p>
        </w:tc>
      </w:tr>
      <w:tr w:rsidR="00943103">
        <w:tc>
          <w:tcPr>
            <w:tcW w:w="737" w:type="dxa"/>
          </w:tcPr>
          <w:p w:rsidR="00943103" w:rsidRDefault="0094310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160" w:type="dxa"/>
            <w:gridSpan w:val="3"/>
          </w:tcPr>
          <w:p w:rsidR="00943103" w:rsidRDefault="00943103">
            <w:pPr>
              <w:pStyle w:val="ConsPlusNormal"/>
            </w:pPr>
            <w:r>
              <w:t>Численность детей, у которых единственный или оба родителя лишены родительских прав</w:t>
            </w:r>
          </w:p>
        </w:tc>
        <w:tc>
          <w:tcPr>
            <w:tcW w:w="1134" w:type="dxa"/>
          </w:tcPr>
          <w:p w:rsidR="00943103" w:rsidRDefault="0094310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3103" w:rsidRDefault="0094310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90" w:type="dxa"/>
          </w:tcPr>
          <w:p w:rsidR="00943103" w:rsidRDefault="00943103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943103" w:rsidRDefault="00943103">
            <w:pPr>
              <w:pStyle w:val="ConsPlusNormal"/>
              <w:jc w:val="center"/>
            </w:pPr>
            <w:r>
              <w:t>x</w:t>
            </w:r>
          </w:p>
        </w:tc>
      </w:tr>
      <w:tr w:rsidR="00943103">
        <w:tc>
          <w:tcPr>
            <w:tcW w:w="737" w:type="dxa"/>
          </w:tcPr>
          <w:p w:rsidR="00943103" w:rsidRDefault="0094310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160" w:type="dxa"/>
            <w:gridSpan w:val="3"/>
          </w:tcPr>
          <w:p w:rsidR="00943103" w:rsidRDefault="00943103">
            <w:pPr>
              <w:pStyle w:val="ConsPlusNormal"/>
            </w:pPr>
            <w:r>
              <w:t>Численность детей, у которых единственный или оба родителя ограничены в родительских правах</w:t>
            </w:r>
          </w:p>
        </w:tc>
        <w:tc>
          <w:tcPr>
            <w:tcW w:w="1134" w:type="dxa"/>
          </w:tcPr>
          <w:p w:rsidR="00943103" w:rsidRDefault="0094310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3103" w:rsidRDefault="0094310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90" w:type="dxa"/>
          </w:tcPr>
          <w:p w:rsidR="00943103" w:rsidRDefault="00943103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943103" w:rsidRDefault="00943103">
            <w:pPr>
              <w:pStyle w:val="ConsPlusNormal"/>
              <w:jc w:val="center"/>
            </w:pPr>
            <w:r>
              <w:t>x</w:t>
            </w:r>
          </w:p>
        </w:tc>
      </w:tr>
      <w:tr w:rsidR="00943103">
        <w:tc>
          <w:tcPr>
            <w:tcW w:w="737" w:type="dxa"/>
          </w:tcPr>
          <w:p w:rsidR="00943103" w:rsidRDefault="0094310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160" w:type="dxa"/>
            <w:gridSpan w:val="3"/>
          </w:tcPr>
          <w:p w:rsidR="00943103" w:rsidRDefault="00943103">
            <w:pPr>
              <w:pStyle w:val="ConsPlusNormal"/>
            </w:pPr>
            <w:r>
              <w:t>Численность родителей, лишенных родительских прав</w:t>
            </w:r>
          </w:p>
        </w:tc>
        <w:tc>
          <w:tcPr>
            <w:tcW w:w="1134" w:type="dxa"/>
          </w:tcPr>
          <w:p w:rsidR="00943103" w:rsidRDefault="0094310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3103" w:rsidRDefault="0094310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90" w:type="dxa"/>
          </w:tcPr>
          <w:p w:rsidR="00943103" w:rsidRDefault="00943103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943103" w:rsidRDefault="00943103">
            <w:pPr>
              <w:pStyle w:val="ConsPlusNormal"/>
              <w:jc w:val="center"/>
            </w:pPr>
            <w:r>
              <w:t>x</w:t>
            </w:r>
          </w:p>
        </w:tc>
      </w:tr>
      <w:tr w:rsidR="00943103">
        <w:tc>
          <w:tcPr>
            <w:tcW w:w="737" w:type="dxa"/>
          </w:tcPr>
          <w:p w:rsidR="00943103" w:rsidRDefault="0094310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160" w:type="dxa"/>
            <w:gridSpan w:val="3"/>
          </w:tcPr>
          <w:p w:rsidR="00943103" w:rsidRDefault="00943103">
            <w:pPr>
              <w:pStyle w:val="ConsPlusNormal"/>
            </w:pPr>
            <w:r>
              <w:t>Численность родителей, ограниченных в родительских правах</w:t>
            </w:r>
          </w:p>
        </w:tc>
        <w:tc>
          <w:tcPr>
            <w:tcW w:w="1134" w:type="dxa"/>
          </w:tcPr>
          <w:p w:rsidR="00943103" w:rsidRDefault="0094310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3103" w:rsidRDefault="0094310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90" w:type="dxa"/>
          </w:tcPr>
          <w:p w:rsidR="00943103" w:rsidRDefault="00943103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943103" w:rsidRDefault="00943103">
            <w:pPr>
              <w:pStyle w:val="ConsPlusNormal"/>
              <w:jc w:val="center"/>
            </w:pPr>
            <w:r>
              <w:t>x</w:t>
            </w:r>
          </w:p>
        </w:tc>
      </w:tr>
      <w:tr w:rsidR="00943103">
        <w:tc>
          <w:tcPr>
            <w:tcW w:w="737" w:type="dxa"/>
          </w:tcPr>
          <w:p w:rsidR="00943103" w:rsidRDefault="0094310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160" w:type="dxa"/>
            <w:gridSpan w:val="3"/>
          </w:tcPr>
          <w:p w:rsidR="00943103" w:rsidRDefault="00943103">
            <w:pPr>
              <w:pStyle w:val="ConsPlusNormal"/>
            </w:pPr>
            <w:r>
              <w:t>Численность родителей, восстановленных в родительских правах</w:t>
            </w:r>
          </w:p>
        </w:tc>
        <w:tc>
          <w:tcPr>
            <w:tcW w:w="1134" w:type="dxa"/>
          </w:tcPr>
          <w:p w:rsidR="00943103" w:rsidRDefault="0094310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3103" w:rsidRDefault="0094310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90" w:type="dxa"/>
          </w:tcPr>
          <w:p w:rsidR="00943103" w:rsidRDefault="00943103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943103" w:rsidRDefault="00943103">
            <w:pPr>
              <w:pStyle w:val="ConsPlusNormal"/>
              <w:jc w:val="center"/>
            </w:pPr>
            <w:r>
              <w:t>x</w:t>
            </w:r>
          </w:p>
        </w:tc>
      </w:tr>
      <w:tr w:rsidR="00943103">
        <w:tc>
          <w:tcPr>
            <w:tcW w:w="737" w:type="dxa"/>
          </w:tcPr>
          <w:p w:rsidR="00943103" w:rsidRDefault="0094310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160" w:type="dxa"/>
            <w:gridSpan w:val="3"/>
          </w:tcPr>
          <w:p w:rsidR="00943103" w:rsidRDefault="00943103">
            <w:pPr>
              <w:pStyle w:val="ConsPlusNormal"/>
            </w:pPr>
            <w:r>
              <w:t xml:space="preserve">Численность родителей, в </w:t>
            </w:r>
            <w:r>
              <w:lastRenderedPageBreak/>
              <w:t>отношении которых отменено ограничение родительских прав</w:t>
            </w:r>
          </w:p>
        </w:tc>
        <w:tc>
          <w:tcPr>
            <w:tcW w:w="1134" w:type="dxa"/>
          </w:tcPr>
          <w:p w:rsidR="00943103" w:rsidRDefault="00943103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1134" w:type="dxa"/>
          </w:tcPr>
          <w:p w:rsidR="00943103" w:rsidRDefault="0094310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90" w:type="dxa"/>
          </w:tcPr>
          <w:p w:rsidR="00943103" w:rsidRDefault="00943103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943103" w:rsidRDefault="00943103">
            <w:pPr>
              <w:pStyle w:val="ConsPlusNormal"/>
              <w:jc w:val="center"/>
            </w:pPr>
            <w:r>
              <w:t>x</w:t>
            </w:r>
          </w:p>
        </w:tc>
      </w:tr>
      <w:tr w:rsidR="00943103">
        <w:tc>
          <w:tcPr>
            <w:tcW w:w="737" w:type="dxa"/>
          </w:tcPr>
          <w:p w:rsidR="00943103" w:rsidRDefault="00943103">
            <w:pPr>
              <w:pStyle w:val="ConsPlusNormal"/>
              <w:jc w:val="center"/>
            </w:pPr>
            <w:r>
              <w:lastRenderedPageBreak/>
              <w:t>24.</w:t>
            </w:r>
          </w:p>
        </w:tc>
        <w:tc>
          <w:tcPr>
            <w:tcW w:w="3160" w:type="dxa"/>
            <w:gridSpan w:val="3"/>
          </w:tcPr>
          <w:p w:rsidR="00943103" w:rsidRDefault="00943103">
            <w:pPr>
              <w:pStyle w:val="ConsPlusNormal"/>
            </w:pPr>
            <w:r>
              <w:t>Численность граждан, состоящих на учете, желающих принять ребенка на воспитание в семью</w:t>
            </w:r>
          </w:p>
        </w:tc>
        <w:tc>
          <w:tcPr>
            <w:tcW w:w="1134" w:type="dxa"/>
          </w:tcPr>
          <w:p w:rsidR="00943103" w:rsidRDefault="00943103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943103" w:rsidRDefault="00943103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943103" w:rsidRDefault="00943103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943103" w:rsidRDefault="00943103">
            <w:pPr>
              <w:pStyle w:val="ConsPlusNormal"/>
              <w:jc w:val="center"/>
            </w:pPr>
            <w:r>
              <w:t>x</w:t>
            </w:r>
          </w:p>
        </w:tc>
      </w:tr>
      <w:tr w:rsidR="00943103">
        <w:tc>
          <w:tcPr>
            <w:tcW w:w="737" w:type="dxa"/>
          </w:tcPr>
          <w:p w:rsidR="00943103" w:rsidRDefault="0094310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160" w:type="dxa"/>
            <w:gridSpan w:val="3"/>
          </w:tcPr>
          <w:p w:rsidR="00943103" w:rsidRDefault="00943103">
            <w:pPr>
              <w:pStyle w:val="ConsPlusNormal"/>
            </w:pPr>
            <w:r>
              <w:t>Численность граждан, прошедших подготовку лиц, желающих принять на воспитание в свою семью ребенка, оставшегося без попечения родителей</w:t>
            </w:r>
          </w:p>
        </w:tc>
        <w:tc>
          <w:tcPr>
            <w:tcW w:w="1134" w:type="dxa"/>
          </w:tcPr>
          <w:p w:rsidR="00943103" w:rsidRDefault="0094310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3103" w:rsidRDefault="0094310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90" w:type="dxa"/>
          </w:tcPr>
          <w:p w:rsidR="00943103" w:rsidRDefault="00943103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943103" w:rsidRDefault="00943103">
            <w:pPr>
              <w:pStyle w:val="ConsPlusNormal"/>
              <w:jc w:val="center"/>
            </w:pPr>
            <w:r>
              <w:t>x</w:t>
            </w:r>
          </w:p>
        </w:tc>
      </w:tr>
    </w:tbl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ind w:firstLine="540"/>
        <w:jc w:val="both"/>
      </w:pPr>
      <w:bookmarkStart w:id="9" w:name="P784"/>
      <w:bookmarkEnd w:id="9"/>
      <w:r>
        <w:t>&lt;*&gt; - количество показывать нарастающим итогом (убавляя снятых с учета и прибавляя вновь поставленных);</w:t>
      </w:r>
    </w:p>
    <w:p w:rsidR="00943103" w:rsidRDefault="00943103">
      <w:pPr>
        <w:pStyle w:val="ConsPlusNormal"/>
        <w:ind w:firstLine="540"/>
        <w:jc w:val="both"/>
      </w:pPr>
      <w:bookmarkStart w:id="10" w:name="P785"/>
      <w:bookmarkEnd w:id="10"/>
      <w:r>
        <w:t>&lt;**&gt; - указать сведения о ребенке, снятом с учета (Ф.И.О., дата рождения, форма его устройства на момент снятия с учета, причина снятия с учета и его последующее место нахождения);</w:t>
      </w:r>
    </w:p>
    <w:p w:rsidR="00943103" w:rsidRDefault="00943103">
      <w:pPr>
        <w:pStyle w:val="ConsPlusNormal"/>
        <w:ind w:firstLine="540"/>
        <w:jc w:val="both"/>
      </w:pPr>
      <w:bookmarkStart w:id="11" w:name="P786"/>
      <w:bookmarkEnd w:id="11"/>
      <w:r>
        <w:t>&lt;***&gt; - указать сведения о ребенке (Ф.И.О., дата рождения, форма устройства, причина смерти);</w:t>
      </w:r>
    </w:p>
    <w:p w:rsidR="00943103" w:rsidRDefault="00943103">
      <w:pPr>
        <w:pStyle w:val="ConsPlusNormal"/>
        <w:ind w:firstLine="540"/>
        <w:jc w:val="both"/>
      </w:pPr>
      <w:bookmarkStart w:id="12" w:name="P787"/>
      <w:bookmarkEnd w:id="12"/>
      <w:r>
        <w:t>&lt;****&gt; - указать сведения о ребенке, лице из числа детей-сирот, опекуне (попечителе), приемном родителе, патронатном воспитателе и причину отмены решения.</w:t>
      </w: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jc w:val="both"/>
      </w:pPr>
    </w:p>
    <w:p w:rsidR="00943103" w:rsidRDefault="00943103">
      <w:pPr>
        <w:sectPr w:rsidR="00943103" w:rsidSect="007E4E6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43103" w:rsidRDefault="00943103">
      <w:pPr>
        <w:pStyle w:val="ConsPlusNormal"/>
        <w:jc w:val="right"/>
        <w:outlineLvl w:val="0"/>
      </w:pPr>
      <w:r>
        <w:lastRenderedPageBreak/>
        <w:t>Приложение 3</w:t>
      </w:r>
    </w:p>
    <w:p w:rsidR="00943103" w:rsidRDefault="00943103">
      <w:pPr>
        <w:pStyle w:val="ConsPlusNormal"/>
        <w:jc w:val="right"/>
      </w:pPr>
      <w:r>
        <w:t>к Закону Рязанской области "О наделении</w:t>
      </w:r>
    </w:p>
    <w:p w:rsidR="00943103" w:rsidRDefault="00943103">
      <w:pPr>
        <w:pStyle w:val="ConsPlusNormal"/>
        <w:jc w:val="right"/>
      </w:pPr>
      <w:r>
        <w:t>органов местного самоуправления отдельными</w:t>
      </w:r>
    </w:p>
    <w:p w:rsidR="00943103" w:rsidRDefault="00943103">
      <w:pPr>
        <w:pStyle w:val="ConsPlusNormal"/>
        <w:jc w:val="right"/>
      </w:pPr>
      <w:r>
        <w:t>государственными полномочиями Рязанской области</w:t>
      </w:r>
    </w:p>
    <w:p w:rsidR="00943103" w:rsidRDefault="00943103">
      <w:pPr>
        <w:pStyle w:val="ConsPlusNormal"/>
        <w:jc w:val="right"/>
      </w:pPr>
      <w:r>
        <w:t>по организации и осуществлению деятельности</w:t>
      </w:r>
    </w:p>
    <w:p w:rsidR="00943103" w:rsidRDefault="00943103">
      <w:pPr>
        <w:pStyle w:val="ConsPlusNormal"/>
        <w:jc w:val="right"/>
      </w:pPr>
      <w:r>
        <w:t>по опеке и попечительству"</w:t>
      </w:r>
    </w:p>
    <w:p w:rsidR="00943103" w:rsidRDefault="00943103">
      <w:pPr>
        <w:pStyle w:val="ConsPlusNormal"/>
        <w:jc w:val="center"/>
      </w:pPr>
    </w:p>
    <w:p w:rsidR="00943103" w:rsidRDefault="00943103">
      <w:pPr>
        <w:pStyle w:val="ConsPlusNormal"/>
        <w:jc w:val="center"/>
      </w:pPr>
      <w:r>
        <w:t>Список изменяющих документов</w:t>
      </w:r>
    </w:p>
    <w:p w:rsidR="00943103" w:rsidRDefault="00943103">
      <w:pPr>
        <w:pStyle w:val="ConsPlusNormal"/>
        <w:jc w:val="center"/>
      </w:pPr>
      <w:r>
        <w:t xml:space="preserve">(в ред. </w:t>
      </w:r>
      <w:hyperlink r:id="rId101" w:history="1">
        <w:r>
          <w:rPr>
            <w:color w:val="0000FF"/>
          </w:rPr>
          <w:t>Закона</w:t>
        </w:r>
      </w:hyperlink>
      <w:r>
        <w:t xml:space="preserve"> Рязанской области</w:t>
      </w:r>
    </w:p>
    <w:p w:rsidR="00943103" w:rsidRDefault="00943103">
      <w:pPr>
        <w:pStyle w:val="ConsPlusNormal"/>
        <w:jc w:val="center"/>
      </w:pPr>
      <w:r>
        <w:t>от 14.09.2011 N 73-ОЗ)</w:t>
      </w: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nformat"/>
        <w:jc w:val="both"/>
      </w:pPr>
      <w:bookmarkStart w:id="13" w:name="P804"/>
      <w:bookmarkEnd w:id="13"/>
      <w:r>
        <w:t xml:space="preserve">                                ИНФОРМАЦИЯ</w:t>
      </w:r>
    </w:p>
    <w:p w:rsidR="00943103" w:rsidRDefault="00943103">
      <w:pPr>
        <w:pStyle w:val="ConsPlusNonformat"/>
        <w:jc w:val="both"/>
      </w:pPr>
      <w:r>
        <w:t xml:space="preserve">        о детях-сиротах, детях, оставшихся без попечения родителей</w:t>
      </w:r>
    </w:p>
    <w:p w:rsidR="00943103" w:rsidRDefault="00943103">
      <w:pPr>
        <w:pStyle w:val="ConsPlusNonformat"/>
        <w:jc w:val="both"/>
      </w:pPr>
      <w:r>
        <w:t xml:space="preserve">  (далее - дети), устроенных на воспитание в семьи опекунов, попечителей,</w:t>
      </w:r>
    </w:p>
    <w:p w:rsidR="00943103" w:rsidRDefault="00943103">
      <w:pPr>
        <w:pStyle w:val="ConsPlusNonformat"/>
        <w:jc w:val="both"/>
      </w:pPr>
      <w:r>
        <w:t>приемных родителей, патронатных воспитателей, лицах из числа детей-сирот, и</w:t>
      </w:r>
    </w:p>
    <w:p w:rsidR="00943103" w:rsidRDefault="00943103">
      <w:pPr>
        <w:pStyle w:val="ConsPlusNonformat"/>
        <w:jc w:val="both"/>
      </w:pPr>
      <w:r>
        <w:t xml:space="preserve">              поставленных на учет, за _____ месяц 20__ года</w:t>
      </w:r>
    </w:p>
    <w:p w:rsidR="00943103" w:rsidRDefault="00943103">
      <w:pPr>
        <w:pStyle w:val="ConsPlusNonformat"/>
        <w:jc w:val="both"/>
      </w:pPr>
      <w:r>
        <w:t xml:space="preserve">    в муниципальном образовании - ____________________________________</w:t>
      </w:r>
    </w:p>
    <w:p w:rsidR="00943103" w:rsidRDefault="00943103">
      <w:pPr>
        <w:pStyle w:val="ConsPlusNonformat"/>
        <w:jc w:val="both"/>
      </w:pPr>
      <w:r>
        <w:t xml:space="preserve">                                  муниципальный район (городской округ)</w:t>
      </w:r>
    </w:p>
    <w:p w:rsidR="00943103" w:rsidRDefault="0094310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1020"/>
        <w:gridCol w:w="1304"/>
        <w:gridCol w:w="1304"/>
        <w:gridCol w:w="1247"/>
        <w:gridCol w:w="1361"/>
        <w:gridCol w:w="1417"/>
        <w:gridCol w:w="1474"/>
      </w:tblGrid>
      <w:tr w:rsidR="00943103">
        <w:tc>
          <w:tcPr>
            <w:tcW w:w="1701" w:type="dxa"/>
          </w:tcPr>
          <w:p w:rsidR="00943103" w:rsidRDefault="00943103">
            <w:pPr>
              <w:pStyle w:val="ConsPlusNormal"/>
              <w:jc w:val="center"/>
            </w:pPr>
            <w:r>
              <w:t>Форма устройства ребенка, лица из числа детей-сирот и детей, оставшихся без попечения родителей (опека, попечительство, приемная семья, патронатное воспитание, постинтернатный патронат)</w:t>
            </w:r>
          </w:p>
        </w:tc>
        <w:tc>
          <w:tcPr>
            <w:tcW w:w="1020" w:type="dxa"/>
          </w:tcPr>
          <w:p w:rsidR="00943103" w:rsidRDefault="00943103">
            <w:pPr>
              <w:pStyle w:val="ConsPlusNormal"/>
              <w:jc w:val="center"/>
            </w:pPr>
            <w:r>
              <w:t>Ф.И.О., дата рождения ребенка, лица из числа детей-сирот</w:t>
            </w:r>
          </w:p>
        </w:tc>
        <w:tc>
          <w:tcPr>
            <w:tcW w:w="1304" w:type="dxa"/>
          </w:tcPr>
          <w:p w:rsidR="00943103" w:rsidRDefault="00943103">
            <w:pPr>
              <w:pStyle w:val="ConsPlusNormal"/>
            </w:pPr>
            <w:r>
              <w:t>Сведения о состоянии здоровья ребенка, лица из числа детей-сирот (здоров, ребенок-инвалид)</w:t>
            </w:r>
          </w:p>
        </w:tc>
        <w:tc>
          <w:tcPr>
            <w:tcW w:w="1304" w:type="dxa"/>
          </w:tcPr>
          <w:p w:rsidR="00943103" w:rsidRDefault="00943103">
            <w:pPr>
              <w:pStyle w:val="ConsPlusNormal"/>
              <w:jc w:val="center"/>
            </w:pPr>
            <w:r>
              <w:t>Где находился ребенок, лицо из числа детей-сирот до устройства в замещающую семью</w:t>
            </w:r>
          </w:p>
        </w:tc>
        <w:tc>
          <w:tcPr>
            <w:tcW w:w="1247" w:type="dxa"/>
          </w:tcPr>
          <w:p w:rsidR="00943103" w:rsidRDefault="00943103">
            <w:pPr>
              <w:pStyle w:val="ConsPlusNormal"/>
              <w:jc w:val="center"/>
            </w:pPr>
            <w:r>
              <w:t>Ф.И.О. замещающего родителя (родителей)</w:t>
            </w:r>
          </w:p>
        </w:tc>
        <w:tc>
          <w:tcPr>
            <w:tcW w:w="1361" w:type="dxa"/>
          </w:tcPr>
          <w:p w:rsidR="00943103" w:rsidRDefault="00943103">
            <w:pPr>
              <w:pStyle w:val="ConsPlusNormal"/>
              <w:jc w:val="center"/>
            </w:pPr>
            <w:r>
              <w:t>Отношения между ребенком, лицом из числа детей-сирот и замещающим родителем (родственные или посторонние граждане)</w:t>
            </w:r>
          </w:p>
        </w:tc>
        <w:tc>
          <w:tcPr>
            <w:tcW w:w="1417" w:type="dxa"/>
          </w:tcPr>
          <w:p w:rsidR="00943103" w:rsidRDefault="00943103">
            <w:pPr>
              <w:pStyle w:val="ConsPlusNormal"/>
              <w:jc w:val="center"/>
            </w:pPr>
            <w:r>
              <w:t>Реквизиты документа об установлении формы устройства</w:t>
            </w:r>
          </w:p>
        </w:tc>
        <w:tc>
          <w:tcPr>
            <w:tcW w:w="1474" w:type="dxa"/>
          </w:tcPr>
          <w:p w:rsidR="00943103" w:rsidRDefault="00943103">
            <w:pPr>
              <w:pStyle w:val="ConsPlusNormal"/>
              <w:jc w:val="center"/>
            </w:pPr>
            <w:r>
              <w:t>Назначение денежных средств на содержание подопечных детей</w:t>
            </w:r>
          </w:p>
        </w:tc>
      </w:tr>
      <w:tr w:rsidR="00943103">
        <w:tc>
          <w:tcPr>
            <w:tcW w:w="1701" w:type="dxa"/>
          </w:tcPr>
          <w:p w:rsidR="00943103" w:rsidRDefault="00943103">
            <w:pPr>
              <w:pStyle w:val="ConsPlusNormal"/>
              <w:jc w:val="both"/>
            </w:pPr>
          </w:p>
        </w:tc>
        <w:tc>
          <w:tcPr>
            <w:tcW w:w="1020" w:type="dxa"/>
          </w:tcPr>
          <w:p w:rsidR="00943103" w:rsidRDefault="00943103">
            <w:pPr>
              <w:pStyle w:val="ConsPlusNormal"/>
              <w:jc w:val="both"/>
            </w:pPr>
          </w:p>
        </w:tc>
        <w:tc>
          <w:tcPr>
            <w:tcW w:w="1304" w:type="dxa"/>
          </w:tcPr>
          <w:p w:rsidR="00943103" w:rsidRDefault="00943103">
            <w:pPr>
              <w:pStyle w:val="ConsPlusNormal"/>
              <w:jc w:val="both"/>
            </w:pPr>
          </w:p>
        </w:tc>
        <w:tc>
          <w:tcPr>
            <w:tcW w:w="1304" w:type="dxa"/>
          </w:tcPr>
          <w:p w:rsidR="00943103" w:rsidRDefault="00943103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943103" w:rsidRDefault="00943103">
            <w:pPr>
              <w:pStyle w:val="ConsPlusNormal"/>
              <w:jc w:val="both"/>
            </w:pPr>
          </w:p>
        </w:tc>
        <w:tc>
          <w:tcPr>
            <w:tcW w:w="1361" w:type="dxa"/>
          </w:tcPr>
          <w:p w:rsidR="00943103" w:rsidRDefault="00943103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943103" w:rsidRDefault="00943103">
            <w:pPr>
              <w:pStyle w:val="ConsPlusNormal"/>
              <w:jc w:val="both"/>
            </w:pPr>
          </w:p>
        </w:tc>
        <w:tc>
          <w:tcPr>
            <w:tcW w:w="1474" w:type="dxa"/>
          </w:tcPr>
          <w:p w:rsidR="00943103" w:rsidRDefault="00943103">
            <w:pPr>
              <w:pStyle w:val="ConsPlusNormal"/>
              <w:jc w:val="both"/>
            </w:pPr>
          </w:p>
        </w:tc>
      </w:tr>
    </w:tbl>
    <w:p w:rsidR="00943103" w:rsidRDefault="00943103">
      <w:pPr>
        <w:sectPr w:rsidR="00943103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jc w:val="right"/>
        <w:outlineLvl w:val="0"/>
      </w:pPr>
      <w:r>
        <w:t>Приложение 4</w:t>
      </w:r>
    </w:p>
    <w:p w:rsidR="00943103" w:rsidRDefault="00943103">
      <w:pPr>
        <w:pStyle w:val="ConsPlusNormal"/>
        <w:jc w:val="right"/>
      </w:pPr>
      <w:r>
        <w:t>к Закону Рязанской области "О наделении</w:t>
      </w:r>
    </w:p>
    <w:p w:rsidR="00943103" w:rsidRDefault="00943103">
      <w:pPr>
        <w:pStyle w:val="ConsPlusNormal"/>
        <w:jc w:val="right"/>
      </w:pPr>
      <w:r>
        <w:t>органов местного самоуправления отдельными</w:t>
      </w:r>
    </w:p>
    <w:p w:rsidR="00943103" w:rsidRDefault="00943103">
      <w:pPr>
        <w:pStyle w:val="ConsPlusNormal"/>
        <w:jc w:val="right"/>
      </w:pPr>
      <w:r>
        <w:t>государственными полномочиями Рязанской области</w:t>
      </w:r>
    </w:p>
    <w:p w:rsidR="00943103" w:rsidRDefault="00943103">
      <w:pPr>
        <w:pStyle w:val="ConsPlusNormal"/>
        <w:jc w:val="right"/>
      </w:pPr>
      <w:r>
        <w:t>по организации и осуществлению деятельности</w:t>
      </w:r>
    </w:p>
    <w:p w:rsidR="00943103" w:rsidRDefault="00943103">
      <w:pPr>
        <w:pStyle w:val="ConsPlusNormal"/>
        <w:jc w:val="right"/>
      </w:pPr>
      <w:r>
        <w:t>по опеке и попечительству"</w:t>
      </w: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jc w:val="center"/>
      </w:pPr>
      <w:r>
        <w:t>ИНФОРМАЦИЯ</w:t>
      </w:r>
    </w:p>
    <w:p w:rsidR="00943103" w:rsidRDefault="00943103">
      <w:pPr>
        <w:pStyle w:val="ConsPlusNormal"/>
        <w:jc w:val="center"/>
      </w:pPr>
      <w:r>
        <w:t>О КОЛИЧЕСТВЕ ОПЕКУНОВ (ПОПЕЧИТЕЛЕЙ)</w:t>
      </w:r>
    </w:p>
    <w:p w:rsidR="00943103" w:rsidRDefault="00943103">
      <w:pPr>
        <w:pStyle w:val="ConsPlusNormal"/>
        <w:jc w:val="center"/>
      </w:pPr>
      <w:r>
        <w:t>И ОПЕКАЕМЫХ (ПОДОПЕЧНЫХ) ДЕТЯХ</w:t>
      </w:r>
    </w:p>
    <w:p w:rsidR="00943103" w:rsidRDefault="00943103">
      <w:pPr>
        <w:pStyle w:val="ConsPlusNormal"/>
        <w:jc w:val="center"/>
      </w:pPr>
      <w:r>
        <w:t>ЗА ________ 200_ Г.</w:t>
      </w:r>
    </w:p>
    <w:p w:rsidR="00943103" w:rsidRDefault="00943103">
      <w:pPr>
        <w:pStyle w:val="ConsPlusNormal"/>
        <w:jc w:val="center"/>
      </w:pPr>
      <w:r>
        <w:t>В МУНИЦИПАЛЬНОМ ОБРАЗОВАНИИ - _______________</w:t>
      </w:r>
    </w:p>
    <w:p w:rsidR="00943103" w:rsidRDefault="00943103">
      <w:pPr>
        <w:pStyle w:val="ConsPlusNormal"/>
        <w:jc w:val="center"/>
      </w:pPr>
      <w:r>
        <w:t>МУНИЦИПАЛЬНЫЙ РАЙОН (ГОРОДСКОЙ ОКРУГ)</w:t>
      </w: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ind w:firstLine="540"/>
        <w:jc w:val="both"/>
      </w:pPr>
      <w:r>
        <w:t xml:space="preserve">Утратила силу. - </w:t>
      </w:r>
      <w:hyperlink r:id="rId102" w:history="1">
        <w:r>
          <w:rPr>
            <w:color w:val="0000FF"/>
          </w:rPr>
          <w:t>Закон</w:t>
        </w:r>
      </w:hyperlink>
      <w:r>
        <w:t xml:space="preserve"> Рязанской области от 14.09.2011 N 73-ОЗ</w:t>
      </w: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jc w:val="right"/>
        <w:outlineLvl w:val="0"/>
      </w:pPr>
      <w:r>
        <w:t>Приложение 5</w:t>
      </w:r>
    </w:p>
    <w:p w:rsidR="00943103" w:rsidRDefault="00943103">
      <w:pPr>
        <w:pStyle w:val="ConsPlusNormal"/>
        <w:jc w:val="right"/>
      </w:pPr>
      <w:r>
        <w:t>к Закону Рязанской области "О наделении</w:t>
      </w:r>
    </w:p>
    <w:p w:rsidR="00943103" w:rsidRDefault="00943103">
      <w:pPr>
        <w:pStyle w:val="ConsPlusNormal"/>
        <w:jc w:val="right"/>
      </w:pPr>
      <w:r>
        <w:t>органов местного самоуправления отдельными</w:t>
      </w:r>
    </w:p>
    <w:p w:rsidR="00943103" w:rsidRDefault="00943103">
      <w:pPr>
        <w:pStyle w:val="ConsPlusNormal"/>
        <w:jc w:val="right"/>
      </w:pPr>
      <w:r>
        <w:t>государственными полномочиями Рязанской области</w:t>
      </w:r>
    </w:p>
    <w:p w:rsidR="00943103" w:rsidRDefault="00943103">
      <w:pPr>
        <w:pStyle w:val="ConsPlusNormal"/>
        <w:jc w:val="right"/>
      </w:pPr>
      <w:r>
        <w:t>по организации и осуществлению деятельности</w:t>
      </w:r>
    </w:p>
    <w:p w:rsidR="00943103" w:rsidRDefault="00943103">
      <w:pPr>
        <w:pStyle w:val="ConsPlusNormal"/>
        <w:jc w:val="right"/>
      </w:pPr>
      <w:r>
        <w:t>по опеке и попечительству"</w:t>
      </w: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jc w:val="center"/>
      </w:pPr>
      <w:bookmarkStart w:id="14" w:name="P860"/>
      <w:bookmarkEnd w:id="14"/>
      <w:r>
        <w:t>ОТЧЕТ</w:t>
      </w:r>
    </w:p>
    <w:p w:rsidR="00943103" w:rsidRDefault="00943103">
      <w:pPr>
        <w:pStyle w:val="ConsPlusNormal"/>
        <w:jc w:val="center"/>
      </w:pPr>
      <w:r>
        <w:t>О ВЫЯВЛЕНИИ И ВЕДЕНИИ УЧЕТА НОВОРОЖДЕННЫХ, ОКАЗАВШИХСЯ БЕЗ</w:t>
      </w:r>
    </w:p>
    <w:p w:rsidR="00943103" w:rsidRDefault="00943103">
      <w:pPr>
        <w:pStyle w:val="ConsPlusNormal"/>
        <w:jc w:val="center"/>
      </w:pPr>
      <w:r>
        <w:t>ПОПЕЧЕНИЯ РОДИТЕЛЕЙ, И ЛИЦ С ПСИХИЧЕСКИМИ РАССТРОЙСТВАМИ,</w:t>
      </w:r>
    </w:p>
    <w:p w:rsidR="00943103" w:rsidRDefault="00943103">
      <w:pPr>
        <w:pStyle w:val="ConsPlusNormal"/>
        <w:jc w:val="center"/>
      </w:pPr>
      <w:r>
        <w:t>НУЖДАЮЩИХСЯ В УСТАНОВЛЕНИИ НАД НИМИ ОПЕКИ,</w:t>
      </w:r>
    </w:p>
    <w:p w:rsidR="00943103" w:rsidRDefault="00943103">
      <w:pPr>
        <w:pStyle w:val="ConsPlusNormal"/>
        <w:jc w:val="center"/>
      </w:pPr>
      <w:r>
        <w:t>ЗА _______________ МЕСЯЦ 200_ Г.</w:t>
      </w:r>
    </w:p>
    <w:p w:rsidR="00943103" w:rsidRDefault="00943103">
      <w:pPr>
        <w:pStyle w:val="ConsPlusNormal"/>
        <w:jc w:val="center"/>
      </w:pPr>
      <w:r>
        <w:t>В МУНИЦИПАЛЬНОМ ОБРАЗОВАНИИ ___________________________</w:t>
      </w:r>
    </w:p>
    <w:p w:rsidR="00943103" w:rsidRDefault="0094310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40"/>
        <w:gridCol w:w="2640"/>
        <w:gridCol w:w="3798"/>
      </w:tblGrid>
      <w:tr w:rsidR="00943103">
        <w:tc>
          <w:tcPr>
            <w:tcW w:w="2640" w:type="dxa"/>
          </w:tcPr>
          <w:p w:rsidR="00943103" w:rsidRDefault="00943103">
            <w:pPr>
              <w:pStyle w:val="ConsPlusNormal"/>
              <w:jc w:val="center"/>
            </w:pPr>
            <w:r>
              <w:t>Кол-во выявленных лиц с психическими расстройствами, нуждающихся в установлении над ними опеки</w:t>
            </w:r>
          </w:p>
        </w:tc>
        <w:tc>
          <w:tcPr>
            <w:tcW w:w="2640" w:type="dxa"/>
          </w:tcPr>
          <w:p w:rsidR="00943103" w:rsidRDefault="00943103">
            <w:pPr>
              <w:pStyle w:val="ConsPlusNormal"/>
              <w:jc w:val="center"/>
            </w:pPr>
            <w:r>
              <w:t>Кол-во новорожденных, оказавшихся без попечения родителей</w:t>
            </w:r>
          </w:p>
        </w:tc>
        <w:tc>
          <w:tcPr>
            <w:tcW w:w="3798" w:type="dxa"/>
          </w:tcPr>
          <w:p w:rsidR="00943103" w:rsidRDefault="00943103">
            <w:pPr>
              <w:pStyle w:val="ConsPlusNormal"/>
              <w:jc w:val="center"/>
            </w:pPr>
            <w:r>
              <w:t>Кол-во возбужденных судебных дел о признании гражданина недееспособным или ограниченно дееспособным, о признании выздоровевшего дееспособным, об отмене ограничения дееспособности гражданина, о признании брака недействительным в интересах лица, признанного судом недееспособным, и других дел, связанных с защитой прав и законных интересов подопечных</w:t>
            </w:r>
          </w:p>
        </w:tc>
      </w:tr>
      <w:tr w:rsidR="00943103">
        <w:tc>
          <w:tcPr>
            <w:tcW w:w="2640" w:type="dxa"/>
          </w:tcPr>
          <w:p w:rsidR="00943103" w:rsidRDefault="00943103">
            <w:pPr>
              <w:pStyle w:val="ConsPlusNormal"/>
              <w:jc w:val="both"/>
            </w:pPr>
          </w:p>
        </w:tc>
        <w:tc>
          <w:tcPr>
            <w:tcW w:w="2640" w:type="dxa"/>
          </w:tcPr>
          <w:p w:rsidR="00943103" w:rsidRDefault="00943103">
            <w:pPr>
              <w:pStyle w:val="ConsPlusNormal"/>
              <w:jc w:val="both"/>
            </w:pPr>
          </w:p>
        </w:tc>
        <w:tc>
          <w:tcPr>
            <w:tcW w:w="3798" w:type="dxa"/>
          </w:tcPr>
          <w:p w:rsidR="00943103" w:rsidRDefault="00943103">
            <w:pPr>
              <w:pStyle w:val="ConsPlusNormal"/>
              <w:jc w:val="both"/>
            </w:pPr>
          </w:p>
        </w:tc>
      </w:tr>
    </w:tbl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jc w:val="both"/>
      </w:pPr>
    </w:p>
    <w:p w:rsidR="00943103" w:rsidRDefault="0094310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02731" w:rsidRDefault="00A02731"/>
    <w:sectPr w:rsidR="00A02731" w:rsidSect="0071016C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43103"/>
    <w:rsid w:val="00943103"/>
    <w:rsid w:val="00A02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31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431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431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431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431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431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431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94310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B8845AFBE82C09162DFD499A65B826A0277EF1D5E3934FBE172DBA9087e8E4F" TargetMode="External"/><Relationship Id="rId21" Type="http://schemas.openxmlformats.org/officeDocument/2006/relationships/hyperlink" Target="consultantplus://offline/ref=B8845AFBE82C09162DFD579773D478AA2675AED8E79343E14F72E1CDD08D8098C8C1C9543454AAB294A433e5E5F" TargetMode="External"/><Relationship Id="rId42" Type="http://schemas.openxmlformats.org/officeDocument/2006/relationships/hyperlink" Target="consultantplus://offline/ref=B8845AFBE82C09162DFD579773D478AA2675AED8E29046EF4E7EBCC7D8D48C9ACFCE9643331DA6B394A53055e8E0F" TargetMode="External"/><Relationship Id="rId47" Type="http://schemas.openxmlformats.org/officeDocument/2006/relationships/hyperlink" Target="consultantplus://offline/ref=B8845AFBE82C09162DFD579773D478AA2675AED8E29046EA437FBCC7D8D48C9ACFCE9643331DA6B394A5305Be8E2F" TargetMode="External"/><Relationship Id="rId63" Type="http://schemas.openxmlformats.org/officeDocument/2006/relationships/hyperlink" Target="consultantplus://offline/ref=B8845AFBE82C09162DFD579773D478AA2675AED8E29046EA437FBCC7D8D48C9ACFCE9643331DA6B394A5305Ae8E1F" TargetMode="External"/><Relationship Id="rId68" Type="http://schemas.openxmlformats.org/officeDocument/2006/relationships/hyperlink" Target="consultantplus://offline/ref=B8845AFBE82C09162DFD579773D478AA2675AED8E89043E94E72E1CDD08D8098C8C1C9543454AAB294A534e5E5F" TargetMode="External"/><Relationship Id="rId84" Type="http://schemas.openxmlformats.org/officeDocument/2006/relationships/hyperlink" Target="consultantplus://offline/ref=B8845AFBE82C09162DFD579773D478AA2675AED8E29046EA437FBCC7D8D48C9ACFCE9643331DA6B394A5305Ae8E6F" TargetMode="External"/><Relationship Id="rId89" Type="http://schemas.openxmlformats.org/officeDocument/2006/relationships/hyperlink" Target="consultantplus://offline/ref=B8845AFBE82C09162DFD579773D478AA2675AED8E99347ED4D72E1CDD08D8098C8C1C9543454AAB294A538e5EFF" TargetMode="External"/><Relationship Id="rId7" Type="http://schemas.openxmlformats.org/officeDocument/2006/relationships/hyperlink" Target="consultantplus://offline/ref=B8845AFBE82C09162DFD579773D478AA2675AED8E59B41EA4972E1CDD08D8098C8C1C9543454AAB294A531e5EAF" TargetMode="External"/><Relationship Id="rId71" Type="http://schemas.openxmlformats.org/officeDocument/2006/relationships/hyperlink" Target="consultantplus://offline/ref=B8845AFBE82C09162DFD579773D478AA2675AED8E99347ED4D72E1CDD08D8098C8C1C9543454AAB294A532e5EFF" TargetMode="External"/><Relationship Id="rId92" Type="http://schemas.openxmlformats.org/officeDocument/2006/relationships/hyperlink" Target="consultantplus://offline/ref=B8845AFBE82C09162DFD579773D478AA2675AED8E29046EA437FBCC7D8D48C9ACFCE9643331DA6B394A53055e8E2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8845AFBE82C09162DFD579773D478AA2675AED8E19145EE4E7BBCC7D8D48C9ACFCE9643331DA6B394A5315De8E4F" TargetMode="External"/><Relationship Id="rId29" Type="http://schemas.openxmlformats.org/officeDocument/2006/relationships/hyperlink" Target="consultantplus://offline/ref=B8845AFBE82C09162DFD579773D478AA2675AED8E89043E94E72E1CDD08D8098C8C1C9543454AAB294A531e5E5F" TargetMode="External"/><Relationship Id="rId11" Type="http://schemas.openxmlformats.org/officeDocument/2006/relationships/hyperlink" Target="consultantplus://offline/ref=B8845AFBE82C09162DFD579773D478AA2675AED8E99347ED4D72E1CDD08D8098C8C1C9543454AAB294A530e5E9F" TargetMode="External"/><Relationship Id="rId24" Type="http://schemas.openxmlformats.org/officeDocument/2006/relationships/hyperlink" Target="consultantplus://offline/ref=B8845AFBE82C09162DFD579773D478AA2675AED8E19642EC497EBCC7D8D48C9ACFCE9643331DA6B394A5335De8E6F" TargetMode="External"/><Relationship Id="rId32" Type="http://schemas.openxmlformats.org/officeDocument/2006/relationships/hyperlink" Target="consultantplus://offline/ref=B8845AFBE82C09162DFD579773D478AA2675AED8E29046EA437FBCC7D8D48C9ACFCE9643331DA6B394A53059e8E5F" TargetMode="External"/><Relationship Id="rId37" Type="http://schemas.openxmlformats.org/officeDocument/2006/relationships/hyperlink" Target="consultantplus://offline/ref=B8845AFBE82C09162DFD499A65B826A02477F1D3E8964FBE172DBA9087848ACF8F8E90167059AAB3e9E0F" TargetMode="External"/><Relationship Id="rId40" Type="http://schemas.openxmlformats.org/officeDocument/2006/relationships/hyperlink" Target="consultantplus://offline/ref=B8845AFBE82C09162DFD579773D478AA2675AED8E29046EA437FBCC7D8D48C9ACFCE9643331DA6B394A53059e8EBF" TargetMode="External"/><Relationship Id="rId45" Type="http://schemas.openxmlformats.org/officeDocument/2006/relationships/hyperlink" Target="consultantplus://offline/ref=B8845AFBE82C09162DFD579773D478AA2675AED8E29046EA437FBCC7D8D48C9ACFCE9643331DA6B394A53058e8E4F" TargetMode="External"/><Relationship Id="rId53" Type="http://schemas.openxmlformats.org/officeDocument/2006/relationships/hyperlink" Target="consultantplus://offline/ref=B8845AFBE82C09162DFD579773D478AA2675AED8E29046EA437FBCC7D8D48C9ACFCE9643331DA6B394A5305Be8E5F" TargetMode="External"/><Relationship Id="rId58" Type="http://schemas.openxmlformats.org/officeDocument/2006/relationships/hyperlink" Target="consultantplus://offline/ref=B8845AFBE82C09162DFD579773D478AA2675AED8E49A43EB4E72E1CDD08D8098C8C1C9543454AAB294A530e5E9F" TargetMode="External"/><Relationship Id="rId66" Type="http://schemas.openxmlformats.org/officeDocument/2006/relationships/hyperlink" Target="consultantplus://offline/ref=B8845AFBE82C09162DFD579773D478AA2675AED8E89043E94E72E1CDD08D8098C8C1C9543454AAB294A534e5EAF" TargetMode="External"/><Relationship Id="rId74" Type="http://schemas.openxmlformats.org/officeDocument/2006/relationships/hyperlink" Target="consultantplus://offline/ref=B8845AFBE82C09162DFD579773D478AA2675AED8E29046EA437FBCC7D8D48C9ACFCE9643331DA6B394A5305Ae8E6F" TargetMode="External"/><Relationship Id="rId79" Type="http://schemas.openxmlformats.org/officeDocument/2006/relationships/hyperlink" Target="consultantplus://offline/ref=B8845AFBE82C09162DFD579773D478AA2675AED8E99640E14272E1CDD08D8098C8C1C9543454AAB294A530e5EDF" TargetMode="External"/><Relationship Id="rId87" Type="http://schemas.openxmlformats.org/officeDocument/2006/relationships/hyperlink" Target="consultantplus://offline/ref=B8845AFBE82C09162DFD579773D478AA2675AED8E29046EA437FBCC7D8D48C9ACFCE9643331DA6B394A5305Ae8E4F" TargetMode="External"/><Relationship Id="rId102" Type="http://schemas.openxmlformats.org/officeDocument/2006/relationships/hyperlink" Target="consultantplus://offline/ref=42171937ED90D2703569FA30865649A9F1F6E571E4FB025CFCE740629774ED4070D54BEB64A45440D439DDf7E0F" TargetMode="External"/><Relationship Id="rId5" Type="http://schemas.openxmlformats.org/officeDocument/2006/relationships/hyperlink" Target="consultantplus://offline/ref=B8845AFBE82C09162DFD579773D478AA2675AED8E3954CE94B72E1CDD08D8098C8C1C9543454AAB294A531e5E8F" TargetMode="External"/><Relationship Id="rId61" Type="http://schemas.openxmlformats.org/officeDocument/2006/relationships/hyperlink" Target="consultantplus://offline/ref=B8845AFBE82C09162DFD579773D478AA2675AED8E89043E94E72E1CDD08D8098C8C1C9543454AAB294A534e5EAF" TargetMode="External"/><Relationship Id="rId82" Type="http://schemas.openxmlformats.org/officeDocument/2006/relationships/hyperlink" Target="consultantplus://offline/ref=B8845AFBE82C09162DFD579773D478AA2675AED8E99640E14272E1CDD08D8098C8C1C9543454AAB294A530e5EFF" TargetMode="External"/><Relationship Id="rId90" Type="http://schemas.openxmlformats.org/officeDocument/2006/relationships/hyperlink" Target="consultantplus://offline/ref=B8845AFBE82C09162DFD579773D478AA2675AED8E99347ED4D72E1CDD08D8098C8C1C9543454AAB294A433e5EEF" TargetMode="External"/><Relationship Id="rId95" Type="http://schemas.openxmlformats.org/officeDocument/2006/relationships/hyperlink" Target="consultantplus://offline/ref=B8845AFBE82C09162DFD579773D478AA2675AED8E29046EA437FBCC7D8D48C9ACFCE9643331DA6B394A53055e8E6F" TargetMode="External"/><Relationship Id="rId19" Type="http://schemas.openxmlformats.org/officeDocument/2006/relationships/hyperlink" Target="consultantplus://offline/ref=B8845AFBE82C09162DFD579773D478AA2675AED8E59246EE4D72E1CDD08D8098C8C1C9543454AAB290A033e5E4F" TargetMode="External"/><Relationship Id="rId14" Type="http://schemas.openxmlformats.org/officeDocument/2006/relationships/hyperlink" Target="consultantplus://offline/ref=B8845AFBE82C09162DFD579773D478AA2675AED8E19546EA4B71BCC7D8D48C9ACFCE9643331DA6B394A5315Fe8E4F" TargetMode="External"/><Relationship Id="rId22" Type="http://schemas.openxmlformats.org/officeDocument/2006/relationships/hyperlink" Target="consultantplus://offline/ref=B8845AFBE82C09162DFD579773D478AA2675AED8E99543ED4872E1CDD08D8098C8C1C9543454AAB294A434e5E9F" TargetMode="External"/><Relationship Id="rId27" Type="http://schemas.openxmlformats.org/officeDocument/2006/relationships/hyperlink" Target="consultantplus://offline/ref=B8845AFBE82C09162DFD499A65B826A0277FF0D5E59B4FBE172DBA9087e8E4F" TargetMode="External"/><Relationship Id="rId30" Type="http://schemas.openxmlformats.org/officeDocument/2006/relationships/hyperlink" Target="consultantplus://offline/ref=B8845AFBE82C09162DFD579773D478AA2675AED8E19546EA4B71BCC7D8D48C9ACFCE9643331DA6B394A5315Fe8E4F" TargetMode="External"/><Relationship Id="rId35" Type="http://schemas.openxmlformats.org/officeDocument/2006/relationships/hyperlink" Target="consultantplus://offline/ref=B8845AFBE82C09162DFD579773D478AA2675AED8E99347ED4D72E1CDD08D8098C8C1C9543454AAB294A530e5E5F" TargetMode="External"/><Relationship Id="rId43" Type="http://schemas.openxmlformats.org/officeDocument/2006/relationships/hyperlink" Target="consultantplus://offline/ref=B8845AFBE82C09162DFD579773D478AA2675AED8E29046EA437FBCC7D8D48C9ACFCE9643331DA6B394A53058e8E0F" TargetMode="External"/><Relationship Id="rId48" Type="http://schemas.openxmlformats.org/officeDocument/2006/relationships/hyperlink" Target="consultantplus://offline/ref=B8845AFBE82C09162DFD579773D478AA2675AED8E29046EA437FBCC7D8D48C9ACFCE9643331DA6B394A5305Be8E1F" TargetMode="External"/><Relationship Id="rId56" Type="http://schemas.openxmlformats.org/officeDocument/2006/relationships/hyperlink" Target="consultantplus://offline/ref=B8845AFBE82C09162DFD579773D478AA2675AED8E29046EA437FBCC7D8D48C9ACFCE9643331DA6B394A5305Be8EAF" TargetMode="External"/><Relationship Id="rId64" Type="http://schemas.openxmlformats.org/officeDocument/2006/relationships/hyperlink" Target="consultantplus://offline/ref=B8845AFBE82C09162DFD579773D478AA2675AED8E59B41EA4972E1CDD08D8098C8C1C9543454AAB294A530e5EAF" TargetMode="External"/><Relationship Id="rId69" Type="http://schemas.openxmlformats.org/officeDocument/2006/relationships/hyperlink" Target="consultantplus://offline/ref=B8845AFBE82C09162DFD579773D478AA2675AED8E19444EB4978BCC7D8D48C9ACFCE9643331DA6B394A5315Ae8E3F" TargetMode="External"/><Relationship Id="rId77" Type="http://schemas.openxmlformats.org/officeDocument/2006/relationships/hyperlink" Target="consultantplus://offline/ref=B8845AFBE82C09162DFD579773D478AA2675AED8E99640E14272E1CDD08D8098C8C1C9543454AAB294A531e5E4F" TargetMode="External"/><Relationship Id="rId100" Type="http://schemas.openxmlformats.org/officeDocument/2006/relationships/hyperlink" Target="consultantplus://offline/ref=B8845AFBE82C09162DFD579773D478AA2675AED8E29341E04B79BCC7D8D48C9ACFCE9643331DA6B394A5315De8E4F" TargetMode="External"/><Relationship Id="rId8" Type="http://schemas.openxmlformats.org/officeDocument/2006/relationships/hyperlink" Target="consultantplus://offline/ref=B8845AFBE82C09162DFD579773D478AA2675AED8E79340ED4A72E1CDD08D8098C8C1C9543454AAB294A533e5E8F" TargetMode="External"/><Relationship Id="rId51" Type="http://schemas.openxmlformats.org/officeDocument/2006/relationships/hyperlink" Target="consultantplus://offline/ref=B8845AFBE82C09162DFD579773D478AA2675AED8E99347ED4D72E1CDD08D8098C8C1C9543454AAB294A533e5EAF" TargetMode="External"/><Relationship Id="rId72" Type="http://schemas.openxmlformats.org/officeDocument/2006/relationships/hyperlink" Target="consultantplus://offline/ref=B8845AFBE82C09162DFD579773D478AA2675AED8E99640E14272E1CDD08D8098C8C1C9543454AAB294A531e5EAF" TargetMode="External"/><Relationship Id="rId80" Type="http://schemas.openxmlformats.org/officeDocument/2006/relationships/hyperlink" Target="consultantplus://offline/ref=B8845AFBE82C09162DFD579773D478AA2675AED8E19145EE4E7BBCC7D8D48C9ACFCE9643331DA6B394A5315De8EBF" TargetMode="External"/><Relationship Id="rId85" Type="http://schemas.openxmlformats.org/officeDocument/2006/relationships/hyperlink" Target="consultantplus://offline/ref=B8845AFBE82C09162DFD579773D478AA2675AED8E99347ED4D72E1CDD08D8098C8C1C9543454AAB294A534e5E5F" TargetMode="External"/><Relationship Id="rId93" Type="http://schemas.openxmlformats.org/officeDocument/2006/relationships/hyperlink" Target="consultantplus://offline/ref=B8845AFBE82C09162DFD579773D478AA2675AED8E29046EA437FBCC7D8D48C9ACFCE9643331DA6B394A53055e8E0F" TargetMode="External"/><Relationship Id="rId98" Type="http://schemas.openxmlformats.org/officeDocument/2006/relationships/hyperlink" Target="consultantplus://offline/ref=B8845AFBE82C09162DFD579773D478AA2675AED8E99347ED4D72E1CDD08D8098C8C1C9543454AAB294A434e5EC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B8845AFBE82C09162DFD579773D478AA2675AED8E99640E14272E1CDD08D8098C8C1C9543454AAB294A531e5EAF" TargetMode="External"/><Relationship Id="rId17" Type="http://schemas.openxmlformats.org/officeDocument/2006/relationships/hyperlink" Target="consultantplus://offline/ref=B8845AFBE82C09162DFD579773D478AA2675AED8E29046EA437FBCC7D8D48C9ACFCE9643331DA6B394A53059e8E7F" TargetMode="External"/><Relationship Id="rId25" Type="http://schemas.openxmlformats.org/officeDocument/2006/relationships/hyperlink" Target="consultantplus://offline/ref=B8845AFBE82C09162DFD499A65B826A02776F7D0EBC418BC4678B4e9E5F" TargetMode="External"/><Relationship Id="rId33" Type="http://schemas.openxmlformats.org/officeDocument/2006/relationships/hyperlink" Target="consultantplus://offline/ref=B8845AFBE82C09162DFD499A65B826A02476F6D4E7914FBE172DBA9087848ACF8F8E90167059ABB3e9EDF" TargetMode="External"/><Relationship Id="rId38" Type="http://schemas.openxmlformats.org/officeDocument/2006/relationships/hyperlink" Target="consultantplus://offline/ref=B8845AFBE82C09162DFD499A65B826A02477F1D3E8964FBE172DBA9087848ACF8F8E90167059AAB3e9E0F" TargetMode="External"/><Relationship Id="rId46" Type="http://schemas.openxmlformats.org/officeDocument/2006/relationships/hyperlink" Target="consultantplus://offline/ref=B8845AFBE82C09162DFD579773D478AA2675AED8E29046EA437FBCC7D8D48C9ACFCE9643331DA6B394A53058e8EAF" TargetMode="External"/><Relationship Id="rId59" Type="http://schemas.openxmlformats.org/officeDocument/2006/relationships/hyperlink" Target="consultantplus://offline/ref=B8845AFBE82C09162DFD579773D478AA2675AED8E59B41EA4972E1CDD08D8098C8C1C9543454AAB294A530e5EAF" TargetMode="External"/><Relationship Id="rId67" Type="http://schemas.openxmlformats.org/officeDocument/2006/relationships/hyperlink" Target="consultantplus://offline/ref=B8845AFBE82C09162DFD579773D478AA2675AED8E29046EA437FBCC7D8D48C9ACFCE9643331DA6B394A5305Ae8E0F" TargetMode="External"/><Relationship Id="rId103" Type="http://schemas.openxmlformats.org/officeDocument/2006/relationships/fontTable" Target="fontTable.xml"/><Relationship Id="rId20" Type="http://schemas.openxmlformats.org/officeDocument/2006/relationships/hyperlink" Target="consultantplus://offline/ref=B8845AFBE82C09162DFD579773D478AA2675AED8E69647EF4F72E1CDD08D8098C8C1C9543454AAB294A433e5EBF" TargetMode="External"/><Relationship Id="rId41" Type="http://schemas.openxmlformats.org/officeDocument/2006/relationships/hyperlink" Target="consultantplus://offline/ref=B8845AFBE82C09162DFD579773D478AA2675AED8E29046EA437FBCC7D8D48C9ACFCE9643331DA6B394A53058e8E3F" TargetMode="External"/><Relationship Id="rId54" Type="http://schemas.openxmlformats.org/officeDocument/2006/relationships/hyperlink" Target="consultantplus://offline/ref=B8845AFBE82C09162DFD579773D478AA2675AED8E29046EA437FBCC7D8D48C9ACFCE9643331DA6B394A5305Be8EBF" TargetMode="External"/><Relationship Id="rId62" Type="http://schemas.openxmlformats.org/officeDocument/2006/relationships/hyperlink" Target="consultantplus://offline/ref=B8845AFBE82C09162DFD579773D478AA2675AED8E99347ED4D72E1CDD08D8098C8C1C9543454AAB294A532e5ECF" TargetMode="External"/><Relationship Id="rId70" Type="http://schemas.openxmlformats.org/officeDocument/2006/relationships/hyperlink" Target="consultantplus://offline/ref=B8845AFBE82C09162DFD579773D478AA2675AED8E29046EA437FBCC7D8D48C9ACFCE9643331DA6B394A5305Ae8E7F" TargetMode="External"/><Relationship Id="rId75" Type="http://schemas.openxmlformats.org/officeDocument/2006/relationships/hyperlink" Target="consultantplus://offline/ref=B8845AFBE82C09162DFD579773D478AA2675AED8E2934DE84E7ABCC7D8D48C9ACFeCEEF" TargetMode="External"/><Relationship Id="rId83" Type="http://schemas.openxmlformats.org/officeDocument/2006/relationships/hyperlink" Target="consultantplus://offline/ref=B8845AFBE82C09162DFD579773D478AA2675AED8E99640E14272E1CDD08D8098C8C1C9543454AAB294A530e5EEF" TargetMode="External"/><Relationship Id="rId88" Type="http://schemas.openxmlformats.org/officeDocument/2006/relationships/hyperlink" Target="consultantplus://offline/ref=B8845AFBE82C09162DFD579773D478AA2675AED8E29046EA437FBCC7D8D48C9ACFCE9643331DA6B394A5305Ae8EBF" TargetMode="External"/><Relationship Id="rId91" Type="http://schemas.openxmlformats.org/officeDocument/2006/relationships/hyperlink" Target="consultantplus://offline/ref=B8845AFBE82C09162DFD579773D478AA2675AED8E29046EA437FBCC7D8D48C9ACFCE9643331DA6B394A5305Ae8EAF" TargetMode="External"/><Relationship Id="rId96" Type="http://schemas.openxmlformats.org/officeDocument/2006/relationships/hyperlink" Target="consultantplus://offline/ref=B8845AFBE82C09162DFD579773D478AA2675AED8E29046EA437FBCC7D8D48C9ACFCE9643331DA6B394A53055e8E5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8845AFBE82C09162DFD579773D478AA2675AED8E49A43EB4E72E1CDD08D8098C8C1C9543454AAB294A531e5EAF" TargetMode="External"/><Relationship Id="rId15" Type="http://schemas.openxmlformats.org/officeDocument/2006/relationships/hyperlink" Target="consultantplus://offline/ref=B8845AFBE82C09162DFD579773D478AA2675AED8E29046EF4E7EBCC7D8D48C9ACFCE9643331DA6B394A53055e8E1F" TargetMode="External"/><Relationship Id="rId23" Type="http://schemas.openxmlformats.org/officeDocument/2006/relationships/hyperlink" Target="consultantplus://offline/ref=B8845AFBE82C09162DFD579773D478AA2675AED8E19343EA4C7CBCC7D8D48C9ACFCE9643331DA6B394A5335Ce8E2F" TargetMode="External"/><Relationship Id="rId28" Type="http://schemas.openxmlformats.org/officeDocument/2006/relationships/hyperlink" Target="consultantplus://offline/ref=B8845AFBE82C09162DFD579773D478AA2675AED8E29344EA4F79BCC7D8D48C9ACFeCEEF" TargetMode="External"/><Relationship Id="rId36" Type="http://schemas.openxmlformats.org/officeDocument/2006/relationships/hyperlink" Target="consultantplus://offline/ref=B8845AFBE82C09162DFD579773D478AA2675AED8E99347ED4D72E1CDD08D8098C8C1C9543454AAB294A530e5E4F" TargetMode="External"/><Relationship Id="rId49" Type="http://schemas.openxmlformats.org/officeDocument/2006/relationships/hyperlink" Target="consultantplus://offline/ref=B8845AFBE82C09162DFD579773D478AA2675AED8E99347ED4D72E1CDD08D8098C8C1C9543454AAB294A533e5EBF" TargetMode="External"/><Relationship Id="rId57" Type="http://schemas.openxmlformats.org/officeDocument/2006/relationships/hyperlink" Target="consultantplus://offline/ref=B8845AFBE82C09162DFD579773D478AA2675AED8E29046EA437FBCC7D8D48C9ACFCE9643331DA6B394A5305Ae8E3F" TargetMode="External"/><Relationship Id="rId10" Type="http://schemas.openxmlformats.org/officeDocument/2006/relationships/hyperlink" Target="consultantplus://offline/ref=B8845AFBE82C09162DFD579773D478AA2675AED8E89043E94E72E1CDD08D8098C8C1C9543454AAB294A531e5EAF" TargetMode="External"/><Relationship Id="rId31" Type="http://schemas.openxmlformats.org/officeDocument/2006/relationships/hyperlink" Target="consultantplus://offline/ref=B8845AFBE82C09162DFD579773D478AA2675AED8E89043E94E72E1CDD08D8098C8C1C9543454AAB294A531e5E4F" TargetMode="External"/><Relationship Id="rId44" Type="http://schemas.openxmlformats.org/officeDocument/2006/relationships/hyperlink" Target="consultantplus://offline/ref=B8845AFBE82C09162DFD579773D478AA2675AED8E29046EA437FBCC7D8D48C9ACFCE9643331DA6B394A53058e8E6F" TargetMode="External"/><Relationship Id="rId52" Type="http://schemas.openxmlformats.org/officeDocument/2006/relationships/hyperlink" Target="consultantplus://offline/ref=B8845AFBE82C09162DFD579773D478AA2675AED8E29046EF4E7EBCC7D8D48C9ACFCE9643331DA6B394A53055e8E7F" TargetMode="External"/><Relationship Id="rId60" Type="http://schemas.openxmlformats.org/officeDocument/2006/relationships/hyperlink" Target="consultantplus://offline/ref=B8845AFBE82C09162DFD579773D478AA2675AED8E79340ED4A72E1CDD08D8098C8C1C9543454AAB294A532e5ECF" TargetMode="External"/><Relationship Id="rId65" Type="http://schemas.openxmlformats.org/officeDocument/2006/relationships/hyperlink" Target="consultantplus://offline/ref=B8845AFBE82C09162DFD579773D478AA2675AED8E79340ED4A72E1CDD08D8098C8C1C9543454AAB294A532e5ECF" TargetMode="External"/><Relationship Id="rId73" Type="http://schemas.openxmlformats.org/officeDocument/2006/relationships/hyperlink" Target="consultantplus://offline/ref=B8845AFBE82C09162DFD579773D478AA2675AED8E19145EE4E7BBCC7D8D48C9ACFCE9643331DA6B394A5315De8EBF" TargetMode="External"/><Relationship Id="rId78" Type="http://schemas.openxmlformats.org/officeDocument/2006/relationships/hyperlink" Target="consultantplus://offline/ref=B8845AFBE82C09162DFD579773D478AA2675AED8E19145EE4E7BBCC7D8D48C9ACFCE9643331DA6B394A5315De8EBF" TargetMode="External"/><Relationship Id="rId81" Type="http://schemas.openxmlformats.org/officeDocument/2006/relationships/hyperlink" Target="consultantplus://offline/ref=B8845AFBE82C09162DFD579773D478AA2675AED8E99640E14272E1CDD08D8098C8C1C9543454AAB294A530e5ECF" TargetMode="External"/><Relationship Id="rId86" Type="http://schemas.openxmlformats.org/officeDocument/2006/relationships/hyperlink" Target="consultantplus://offline/ref=B8845AFBE82C09162DFD579773D478AA2675AED8E29046EA437FBCC7D8D48C9ACFCE9643331DA6B394A5305Ae8E5F" TargetMode="External"/><Relationship Id="rId94" Type="http://schemas.openxmlformats.org/officeDocument/2006/relationships/hyperlink" Target="consultantplus://offline/ref=B8845AFBE82C09162DFD579773D478AA2675AED8E29046EA437FBCC7D8D48C9ACFCE9643331DA6B394A53055e8E7F" TargetMode="External"/><Relationship Id="rId99" Type="http://schemas.openxmlformats.org/officeDocument/2006/relationships/hyperlink" Target="consultantplus://offline/ref=B8845AFBE82C09162DFD579773D478AA2675AED8E19145EE4E7BBCC7D8D48C9ACFCE9643331DA6B394A5315De8EAF" TargetMode="External"/><Relationship Id="rId101" Type="http://schemas.openxmlformats.org/officeDocument/2006/relationships/hyperlink" Target="consultantplus://offline/ref=42171937ED90D2703569FA30865649A9F1F6E571E4FB025CFCE740629774ED4070D54BEB64A45440D43AD4f7EAF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B8845AFBE82C09162DFD579773D478AA2675AED8E79A47E84A72E1CDD08D8098C8C1C9543454AAB294A531e5EAF" TargetMode="External"/><Relationship Id="rId13" Type="http://schemas.openxmlformats.org/officeDocument/2006/relationships/hyperlink" Target="consultantplus://offline/ref=B8845AFBE82C09162DFD579773D478AA2675AED8E19444EB4978BCC7D8D48C9ACFCE9643331DA6B394A5315Ae8E3F" TargetMode="External"/><Relationship Id="rId18" Type="http://schemas.openxmlformats.org/officeDocument/2006/relationships/hyperlink" Target="consultantplus://offline/ref=B8845AFBE82C09162DFD579773D478AA2675AED8E29341E04B79BCC7D8D48C9ACFCE9643331DA6B394A5315De8E4F" TargetMode="External"/><Relationship Id="rId39" Type="http://schemas.openxmlformats.org/officeDocument/2006/relationships/hyperlink" Target="consultantplus://offline/ref=B8845AFBE82C09162DFD579773D478AA2675AED8E99347ED4D72E1CDD08D8098C8C1C9543454AAB294A533e5EDF" TargetMode="External"/><Relationship Id="rId34" Type="http://schemas.openxmlformats.org/officeDocument/2006/relationships/hyperlink" Target="consultantplus://offline/ref=B8845AFBE82C09162DFD579773D478AA2675AED8E99347ED4D72E1CDD08D8098C8C1C9543454AAB294A530e5EBF" TargetMode="External"/><Relationship Id="rId50" Type="http://schemas.openxmlformats.org/officeDocument/2006/relationships/hyperlink" Target="consultantplus://offline/ref=B8845AFBE82C09162DFD579773D478AA2675AED8E29046EA437FBCC7D8D48C9ACFCE9643331DA6B394A5305Be8E6F" TargetMode="External"/><Relationship Id="rId55" Type="http://schemas.openxmlformats.org/officeDocument/2006/relationships/hyperlink" Target="consultantplus://offline/ref=B8845AFBE82C09162DFD579773D478AA2675AED8E99347ED4D72E1CDD08D8098C8C1C9543454AAB294A533e5E5F" TargetMode="External"/><Relationship Id="rId76" Type="http://schemas.openxmlformats.org/officeDocument/2006/relationships/hyperlink" Target="consultantplus://offline/ref=B8845AFBE82C09162DFD579773D478AA2675AED8E99640E14272E1CDD08D8098C8C1C9543454AAB294A531e5EAF" TargetMode="External"/><Relationship Id="rId97" Type="http://schemas.openxmlformats.org/officeDocument/2006/relationships/hyperlink" Target="consultantplus://offline/ref=B8845AFBE82C09162DFD579773D478AA2675AED8E29046EA437FBCC7D8D48C9ACFCE9643331DA6B394A53055e8E4F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10473</Words>
  <Characters>59702</Characters>
  <Application>Microsoft Office Word</Application>
  <DocSecurity>0</DocSecurity>
  <Lines>497</Lines>
  <Paragraphs>140</Paragraphs>
  <ScaleCrop>false</ScaleCrop>
  <Company>Reanimator Extreme Edition</Company>
  <LinksUpToDate>false</LinksUpToDate>
  <CharactersWithSpaces>70035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2017-03-14T05:04:00Z</dcterms:created>
  <dcterms:modified xsi:type="dcterms:W3CDTF">2017-03-14T05:04:00Z</dcterms:modified>
</cp:coreProperties>
</file>