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BB" w:rsidRDefault="008675B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675BB" w:rsidRDefault="008675B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675B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75BB" w:rsidRDefault="008675BB">
            <w:pPr>
              <w:pStyle w:val="ConsPlusNormal"/>
              <w:outlineLvl w:val="0"/>
            </w:pPr>
            <w:r>
              <w:t>26 января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75BB" w:rsidRDefault="008675BB">
            <w:pPr>
              <w:pStyle w:val="ConsPlusNormal"/>
              <w:jc w:val="right"/>
              <w:outlineLvl w:val="0"/>
            </w:pPr>
            <w:r>
              <w:t>N 15-ОЗ</w:t>
            </w:r>
          </w:p>
        </w:tc>
      </w:tr>
    </w:tbl>
    <w:p w:rsidR="008675BB" w:rsidRDefault="008675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Title"/>
        <w:jc w:val="center"/>
      </w:pPr>
      <w:r>
        <w:t>ЗАКОН</w:t>
      </w:r>
    </w:p>
    <w:p w:rsidR="008675BB" w:rsidRDefault="008675BB">
      <w:pPr>
        <w:pStyle w:val="ConsPlusTitle"/>
        <w:jc w:val="center"/>
      </w:pPr>
      <w:r>
        <w:t>РЯЗАНСКОЙ ОБЛАСТИ</w:t>
      </w:r>
    </w:p>
    <w:p w:rsidR="008675BB" w:rsidRDefault="008675BB">
      <w:pPr>
        <w:pStyle w:val="ConsPlusTitle"/>
        <w:jc w:val="center"/>
      </w:pPr>
    </w:p>
    <w:p w:rsidR="008675BB" w:rsidRDefault="008675BB">
      <w:pPr>
        <w:pStyle w:val="ConsPlusTitle"/>
        <w:jc w:val="center"/>
      </w:pPr>
      <w:r>
        <w:t>О РАЗМЕРЕ И ПОРЯДКЕ</w:t>
      </w:r>
    </w:p>
    <w:p w:rsidR="008675BB" w:rsidRDefault="008675BB">
      <w:pPr>
        <w:pStyle w:val="ConsPlusTitle"/>
        <w:jc w:val="center"/>
      </w:pPr>
      <w:r>
        <w:t>ЕЖЕМЕСЯЧНЫХ ВЫПЛАТ ДЕНЕЖНЫХ СРЕДСТВ ОПЕКУНАМ</w:t>
      </w:r>
    </w:p>
    <w:p w:rsidR="008675BB" w:rsidRDefault="008675BB">
      <w:pPr>
        <w:pStyle w:val="ConsPlusTitle"/>
        <w:jc w:val="center"/>
      </w:pPr>
      <w:r>
        <w:t>(ПОПЕЧИТЕЛЯМ) И ПРИЕМНЫМ РОДИТЕЛЯМ НА СОДЕРЖАНИЕ ДЕТЕЙ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8675BB" w:rsidRDefault="008675BB">
      <w:pPr>
        <w:pStyle w:val="ConsPlusNormal"/>
        <w:jc w:val="right"/>
      </w:pPr>
      <w:r>
        <w:t>Рязанской областной Думой</w:t>
      </w:r>
    </w:p>
    <w:p w:rsidR="008675BB" w:rsidRDefault="008675BB">
      <w:pPr>
        <w:pStyle w:val="ConsPlusNormal"/>
        <w:jc w:val="right"/>
      </w:pPr>
      <w:r>
        <w:t>24 января 2007 года</w:t>
      </w:r>
    </w:p>
    <w:p w:rsidR="008675BB" w:rsidRDefault="008675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75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5BB" w:rsidRDefault="008675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5BB" w:rsidRDefault="008675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75BB" w:rsidRDefault="008675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75BB" w:rsidRDefault="008675B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Рязанской области</w:t>
            </w:r>
          </w:p>
          <w:p w:rsidR="008675BB" w:rsidRDefault="008675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10.05.2007 </w:t>
            </w:r>
            <w:hyperlink r:id="rId6">
              <w:r>
                <w:rPr>
                  <w:color w:val="0000FF"/>
                </w:rPr>
                <w:t>N 62-ОЗ</w:t>
              </w:r>
            </w:hyperlink>
            <w:r>
              <w:rPr>
                <w:color w:val="392C69"/>
              </w:rPr>
              <w:t xml:space="preserve">, от 13.10.2010 </w:t>
            </w:r>
            <w:hyperlink r:id="rId7">
              <w:r>
                <w:rPr>
                  <w:color w:val="0000FF"/>
                </w:rPr>
                <w:t>N 114-ОЗ</w:t>
              </w:r>
            </w:hyperlink>
            <w:r>
              <w:rPr>
                <w:color w:val="392C69"/>
              </w:rPr>
              <w:t xml:space="preserve">, от 26.04.2011 </w:t>
            </w:r>
            <w:hyperlink r:id="rId8">
              <w:r>
                <w:rPr>
                  <w:color w:val="0000FF"/>
                </w:rPr>
                <w:t>N 29-ОЗ</w:t>
              </w:r>
            </w:hyperlink>
            <w:r>
              <w:rPr>
                <w:color w:val="392C69"/>
              </w:rPr>
              <w:t>,</w:t>
            </w:r>
          </w:p>
          <w:p w:rsidR="008675BB" w:rsidRDefault="008675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12.04.2013 </w:t>
            </w:r>
            <w:hyperlink r:id="rId9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 xml:space="preserve">, от 12.02.2015 </w:t>
            </w:r>
            <w:hyperlink r:id="rId10">
              <w:r>
                <w:rPr>
                  <w:color w:val="0000FF"/>
                </w:rPr>
                <w:t>N 4-ОЗ</w:t>
              </w:r>
            </w:hyperlink>
            <w:r>
              <w:rPr>
                <w:color w:val="392C69"/>
              </w:rPr>
              <w:t xml:space="preserve">, от 15.12.2015 </w:t>
            </w:r>
            <w:hyperlink r:id="rId11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>,</w:t>
            </w:r>
          </w:p>
          <w:p w:rsidR="008675BB" w:rsidRDefault="008675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11.04.2016 </w:t>
            </w:r>
            <w:hyperlink r:id="rId12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5BB" w:rsidRDefault="008675BB">
            <w:pPr>
              <w:pStyle w:val="ConsPlusNormal"/>
            </w:pPr>
          </w:p>
        </w:tc>
      </w:tr>
    </w:tbl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ind w:firstLine="540"/>
        <w:jc w:val="both"/>
      </w:pPr>
      <w:r>
        <w:t xml:space="preserve">Настоящий Закон в соответствии с Семейным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размер и порядок выплаты опекунам (попечителям) и приемным родителям денежных средств на содержание детей, находящихся под опекой (попечительством) и в приемных семьях, проживающих на территории Рязанской области.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Title"/>
        <w:ind w:firstLine="540"/>
        <w:jc w:val="both"/>
        <w:outlineLvl w:val="1"/>
      </w:pPr>
      <w:bookmarkStart w:id="0" w:name="P22"/>
      <w:bookmarkEnd w:id="0"/>
      <w:r>
        <w:t>Статья 1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ind w:firstLine="540"/>
        <w:jc w:val="both"/>
      </w:pPr>
      <w:r>
        <w:t>Опекунам (попечителям) и приемным родителям денежные средства на содержание подопечных детей назначаются и ежемесячно выплачиваются в следующих размерах: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6000 рублей - на ребенка до достижения им возраста шести лет и шести месяцев;</w:t>
      </w:r>
    </w:p>
    <w:p w:rsidR="008675BB" w:rsidRDefault="008675BB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Рязанской области от 12.02.2015 N 4-ОЗ)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7200 рублей - на ребенка по достижении им возраста шести лет и шести месяцев.</w:t>
      </w:r>
    </w:p>
    <w:p w:rsidR="008675BB" w:rsidRDefault="008675B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Рязанской области от 12.02.2015 N 4-ОЗ)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Размер денежных средств на содержание подопечных детей ежегодно индексируется. Размер индексации определяется законом Рязанской области об областном бюджете на очередной финансовый год и плановый период.</w:t>
      </w:r>
    </w:p>
    <w:p w:rsidR="008675BB" w:rsidRDefault="008675B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Рязанской области от 15.12.2015 N 92-ОЗ)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При последующей индексации размер денежных средств на содержание подопечных детей определяется с учетом ранее произведенной индексации.</w:t>
      </w:r>
    </w:p>
    <w:p w:rsidR="008675BB" w:rsidRDefault="008675BB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Законом</w:t>
        </w:r>
      </w:hyperlink>
      <w:r>
        <w:t xml:space="preserve"> Рязанской области от 26.04.2011 N 29-ОЗ)</w:t>
      </w:r>
    </w:p>
    <w:p w:rsidR="008675BB" w:rsidRDefault="008675BB">
      <w:pPr>
        <w:pStyle w:val="ConsPlusNormal"/>
        <w:jc w:val="both"/>
      </w:pPr>
      <w:r>
        <w:t xml:space="preserve">(статья 1 в ред. </w:t>
      </w:r>
      <w:hyperlink r:id="rId18">
        <w:r>
          <w:rPr>
            <w:color w:val="0000FF"/>
          </w:rPr>
          <w:t>Закона</w:t>
        </w:r>
      </w:hyperlink>
      <w:r>
        <w:t xml:space="preserve"> Рязанской области от 13.10.2010 N 114-ОЗ)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Title"/>
        <w:ind w:firstLine="540"/>
        <w:jc w:val="both"/>
        <w:outlineLvl w:val="1"/>
      </w:pPr>
      <w:r>
        <w:t>Статья 2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ind w:firstLine="540"/>
        <w:jc w:val="both"/>
      </w:pPr>
      <w:hyperlink w:anchor="P66">
        <w:r>
          <w:rPr>
            <w:color w:val="0000FF"/>
          </w:rPr>
          <w:t>Порядок</w:t>
        </w:r>
      </w:hyperlink>
      <w:r>
        <w:t xml:space="preserve"> выплаты опекунам (попечителям) и приемным родителям денежных средств на содержание детей, находящихся под опекой (попечительством) и в приемных семьях, устанавливается согласно приложению к настоящему Закону.</w:t>
      </w:r>
    </w:p>
    <w:p w:rsidR="008675BB" w:rsidRDefault="008675BB">
      <w:pPr>
        <w:pStyle w:val="ConsPlusNormal"/>
        <w:jc w:val="both"/>
      </w:pPr>
      <w:r>
        <w:t xml:space="preserve">(статья 2 в ред. </w:t>
      </w:r>
      <w:hyperlink r:id="rId19">
        <w:r>
          <w:rPr>
            <w:color w:val="0000FF"/>
          </w:rPr>
          <w:t>Закона</w:t>
        </w:r>
      </w:hyperlink>
      <w:r>
        <w:t xml:space="preserve"> Рязанской области от 10.05.2007 N 62-ОЗ)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Title"/>
        <w:ind w:firstLine="540"/>
        <w:jc w:val="both"/>
        <w:outlineLvl w:val="1"/>
      </w:pPr>
      <w:r>
        <w:t>Статья 2.1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ind w:firstLine="540"/>
        <w:jc w:val="both"/>
      </w:pPr>
      <w:r>
        <w:t xml:space="preserve">Денежные средства на ежемесячные выплаты опекунам (попечителям) и приемным родителям на содержание детей, находящихся под опекой (попечительством) и в приемных семьях, предусматриваются в законе Рязанской области об областном бюджете на очередной финансовый год и плановый период с учетом индексации и выплачиваются уполномоченным органом </w:t>
      </w:r>
      <w:r>
        <w:lastRenderedPageBreak/>
        <w:t>исполнительной власти Рязанской области или органами местного самоуправления муниципальных образований Рязанской области (в случае наделения их в установленном порядке государственными полномочиями).</w:t>
      </w:r>
    </w:p>
    <w:p w:rsidR="008675BB" w:rsidRDefault="008675BB">
      <w:pPr>
        <w:pStyle w:val="ConsPlusNormal"/>
        <w:jc w:val="both"/>
      </w:pPr>
      <w:r>
        <w:t xml:space="preserve">(статья 2.1 введена </w:t>
      </w:r>
      <w:hyperlink r:id="rId20">
        <w:r>
          <w:rPr>
            <w:color w:val="0000FF"/>
          </w:rPr>
          <w:t>Законом</w:t>
        </w:r>
      </w:hyperlink>
      <w:r>
        <w:t xml:space="preserve"> Рязанской области от 26.04.2011 N 29-ОЗ; в ред. </w:t>
      </w:r>
      <w:hyperlink r:id="rId21">
        <w:r>
          <w:rPr>
            <w:color w:val="0000FF"/>
          </w:rPr>
          <w:t>Закона</w:t>
        </w:r>
      </w:hyperlink>
      <w:r>
        <w:t xml:space="preserve"> Рязанской области от 12.04.2013 N 12-ОЗ)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Title"/>
        <w:ind w:firstLine="540"/>
        <w:jc w:val="both"/>
        <w:outlineLvl w:val="1"/>
      </w:pPr>
      <w:r>
        <w:t>Статья 3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Действие настоящего Закона распространяется на правоотношения, возникшие с 1 января 2007 года.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jc w:val="right"/>
      </w:pPr>
      <w:r>
        <w:t>Губернатор Рязанской области</w:t>
      </w:r>
    </w:p>
    <w:p w:rsidR="008675BB" w:rsidRDefault="008675BB">
      <w:pPr>
        <w:pStyle w:val="ConsPlusNormal"/>
        <w:jc w:val="right"/>
      </w:pPr>
      <w:r>
        <w:t>Г.И.ШПАК</w:t>
      </w:r>
    </w:p>
    <w:p w:rsidR="008675BB" w:rsidRDefault="008675BB">
      <w:pPr>
        <w:pStyle w:val="ConsPlusNormal"/>
      </w:pPr>
      <w:r>
        <w:t>26 января 2007 года</w:t>
      </w:r>
    </w:p>
    <w:p w:rsidR="008675BB" w:rsidRDefault="008675BB">
      <w:pPr>
        <w:pStyle w:val="ConsPlusNormal"/>
        <w:spacing w:before="200"/>
      </w:pPr>
      <w:r>
        <w:t>N 15-ОЗ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jc w:val="right"/>
        <w:outlineLvl w:val="0"/>
      </w:pPr>
      <w:r>
        <w:t>Приложение</w:t>
      </w:r>
    </w:p>
    <w:p w:rsidR="008675BB" w:rsidRDefault="008675BB">
      <w:pPr>
        <w:pStyle w:val="ConsPlusNormal"/>
        <w:jc w:val="right"/>
      </w:pPr>
      <w:r>
        <w:t>к Закону Рязанской области</w:t>
      </w:r>
    </w:p>
    <w:p w:rsidR="008675BB" w:rsidRDefault="008675BB">
      <w:pPr>
        <w:pStyle w:val="ConsPlusNormal"/>
        <w:jc w:val="right"/>
      </w:pPr>
      <w:r>
        <w:t>"О размере и порядке</w:t>
      </w:r>
    </w:p>
    <w:p w:rsidR="008675BB" w:rsidRDefault="008675BB">
      <w:pPr>
        <w:pStyle w:val="ConsPlusNormal"/>
        <w:jc w:val="right"/>
      </w:pPr>
      <w:r>
        <w:t>ежемесячных выплат денежных средств</w:t>
      </w:r>
    </w:p>
    <w:p w:rsidR="008675BB" w:rsidRDefault="008675BB">
      <w:pPr>
        <w:pStyle w:val="ConsPlusNormal"/>
        <w:jc w:val="right"/>
      </w:pPr>
      <w:r>
        <w:t>опекунам (попечителям) и приемным</w:t>
      </w:r>
    </w:p>
    <w:p w:rsidR="008675BB" w:rsidRDefault="008675BB">
      <w:pPr>
        <w:pStyle w:val="ConsPlusNormal"/>
        <w:jc w:val="right"/>
      </w:pPr>
      <w:r>
        <w:t>родителям на содержание детей"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Title"/>
        <w:jc w:val="center"/>
      </w:pPr>
      <w:bookmarkStart w:id="1" w:name="P66"/>
      <w:bookmarkEnd w:id="1"/>
      <w:r>
        <w:t>ПОРЯДОК</w:t>
      </w:r>
    </w:p>
    <w:p w:rsidR="008675BB" w:rsidRDefault="008675BB">
      <w:pPr>
        <w:pStyle w:val="ConsPlusTitle"/>
        <w:jc w:val="center"/>
      </w:pPr>
      <w:r>
        <w:t>ВЫПЛАТЫ ОПЕКУНАМ (ПОПЕЧИТЕЛЯМ) И ПРИЕМНЫМ РОДИТЕЛЯМ ДЕНЕЖНЫХ</w:t>
      </w:r>
    </w:p>
    <w:p w:rsidR="008675BB" w:rsidRDefault="008675BB">
      <w:pPr>
        <w:pStyle w:val="ConsPlusTitle"/>
        <w:jc w:val="center"/>
      </w:pPr>
      <w:r>
        <w:t>СРЕДСТВ НА СОДЕРЖАНИЕ ДЕТЕЙ, НАХОДЯЩИХСЯ ПОД ОПЕКОЙ</w:t>
      </w:r>
    </w:p>
    <w:p w:rsidR="008675BB" w:rsidRDefault="008675BB">
      <w:pPr>
        <w:pStyle w:val="ConsPlusTitle"/>
        <w:jc w:val="center"/>
      </w:pPr>
      <w:r>
        <w:t>(ПОПЕЧИТЕЛЬСТВОМ) И В ПРИЕМНЫХ СЕМЬЯХ</w:t>
      </w:r>
    </w:p>
    <w:p w:rsidR="008675BB" w:rsidRDefault="008675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75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5BB" w:rsidRDefault="008675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5BB" w:rsidRDefault="008675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75BB" w:rsidRDefault="008675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75BB" w:rsidRDefault="008675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Рязанской области</w:t>
            </w:r>
          </w:p>
          <w:p w:rsidR="008675BB" w:rsidRDefault="008675BB">
            <w:pPr>
              <w:pStyle w:val="ConsPlusNormal"/>
              <w:jc w:val="center"/>
            </w:pPr>
            <w:r>
              <w:rPr>
                <w:color w:val="392C69"/>
              </w:rPr>
              <w:t>от 10.05.2007 N 62-ОЗ;</w:t>
            </w:r>
          </w:p>
          <w:p w:rsidR="008675BB" w:rsidRDefault="008675BB">
            <w:pPr>
              <w:pStyle w:val="ConsPlusNormal"/>
              <w:jc w:val="center"/>
            </w:pPr>
            <w:r>
              <w:rPr>
                <w:color w:val="392C69"/>
              </w:rPr>
              <w:t>в ред. Законов Рязанской области</w:t>
            </w:r>
          </w:p>
          <w:p w:rsidR="008675BB" w:rsidRDefault="008675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12.02.2015 </w:t>
            </w:r>
            <w:hyperlink r:id="rId23">
              <w:r>
                <w:rPr>
                  <w:color w:val="0000FF"/>
                </w:rPr>
                <w:t>N 4-ОЗ</w:t>
              </w:r>
            </w:hyperlink>
            <w:r>
              <w:rPr>
                <w:color w:val="392C69"/>
              </w:rPr>
              <w:t xml:space="preserve">, от 11.04.2016 </w:t>
            </w:r>
            <w:hyperlink r:id="rId24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5BB" w:rsidRDefault="008675BB">
            <w:pPr>
              <w:pStyle w:val="ConsPlusNormal"/>
            </w:pPr>
          </w:p>
        </w:tc>
      </w:tr>
    </w:tbl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ind w:firstLine="540"/>
        <w:jc w:val="both"/>
      </w:pPr>
      <w:r>
        <w:t>1. Назначение и выплата денежных средств производятся на детей-сирот и детей, оставшихся без попечения родителей и находящихся под опекой (попечительством) и в приемных семьях, проживающих на территории Рязанской области.</w:t>
      </w:r>
    </w:p>
    <w:p w:rsidR="008675BB" w:rsidRDefault="008675BB">
      <w:pPr>
        <w:pStyle w:val="ConsPlusNormal"/>
        <w:jc w:val="both"/>
      </w:pPr>
      <w:r>
        <w:t xml:space="preserve">(п. 1 в ред. </w:t>
      </w:r>
      <w:hyperlink r:id="rId25">
        <w:r>
          <w:rPr>
            <w:color w:val="0000FF"/>
          </w:rPr>
          <w:t>Закона</w:t>
        </w:r>
      </w:hyperlink>
      <w:r>
        <w:t xml:space="preserve"> Рязанской области от 12.02.2015 N 4-ОЗ)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2. Для получения денежных средств на ребенка опекун (попечитель) и приемный родитель представляют в орган опеки и попечительства по месту жительства ребенка следующие документы: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заявление о назначении денежных средств;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копию свидетельства о рождении ребенка;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родительских прав, акт о подкидывании ребенка, акт об оставлении ребенка в медицинской организации, письменное согласие на усыновление ребенка и т.п.);</w:t>
      </w:r>
    </w:p>
    <w:p w:rsidR="008675BB" w:rsidRDefault="008675BB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Рязанской области от 12.02.2015 N 4-ОЗ)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справку с места жительства о совместном проживании с опекуном (попечителем), приемным родителем;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справку об обучении в общеобразовательной организации ребенка старше 16 лет.</w:t>
      </w:r>
    </w:p>
    <w:p w:rsidR="008675BB" w:rsidRDefault="008675BB">
      <w:pPr>
        <w:pStyle w:val="ConsPlusNormal"/>
        <w:jc w:val="both"/>
      </w:pPr>
      <w:r>
        <w:lastRenderedPageBreak/>
        <w:t xml:space="preserve">(в ред. Законов Рязанской области от 12.02.2015 </w:t>
      </w:r>
      <w:hyperlink r:id="rId27">
        <w:r>
          <w:rPr>
            <w:color w:val="0000FF"/>
          </w:rPr>
          <w:t>N 4-ОЗ</w:t>
        </w:r>
      </w:hyperlink>
      <w:r>
        <w:t xml:space="preserve">, от 11.04.2016 </w:t>
      </w:r>
      <w:hyperlink r:id="rId28">
        <w:r>
          <w:rPr>
            <w:color w:val="0000FF"/>
          </w:rPr>
          <w:t>N 17-ОЗ</w:t>
        </w:r>
      </w:hyperlink>
      <w:r>
        <w:t>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29">
        <w:r>
          <w:rPr>
            <w:color w:val="0000FF"/>
          </w:rPr>
          <w:t>Закон</w:t>
        </w:r>
      </w:hyperlink>
      <w:r>
        <w:t xml:space="preserve"> Рязанской области от 12.02.2015 N 4-ОЗ.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Справка государственного казенного учреждения Рязанской области "Управление социальной защиты населения Рязанской области" по месту жительства о том, что опекун (попечитель) и приемный родитель не являются получателями ежемесячного пособия на ребенка, предоставляется в порядке межведомственного взаимодействия.</w:t>
      </w:r>
    </w:p>
    <w:p w:rsidR="008675BB" w:rsidRDefault="008675BB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Рязанской области от 12.02.2015 N 4-ОЗ)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3. Назначение выплаты денежных средств осуществляется на основании решения органа опеки и попечительства об учреждении опеки (попечительства) или договора о передаче ребенка (детей) на воспитание в семью.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Выплата денежных средств на содержание ребенка производится опекуну (попечителю) со дня вынесения органом опеки и попечительства решения о назначении денежных средств, включая период с момента возникновения оснований на их получение.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4. Орган опеки и попечительства в 15-дневный срок с момента обращения опекуна (попечителя) и приемного родителя устанавливает обоснованность его просьбы, принимает решение о назначении денежных средств или об отказе в их назначении, копия которого выдается опекуну (попечителю) и приемному родителю.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Решение органа опеки и попечительства об отказе в назначении денежных средств на ребенка может быть обжаловано опекуном (попечителем) и приемным родителем в соответствии с законодательством Российской Федерации.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5. Денежные средства выплачиваются опекуну (попечителю) и приемному родителю ежемесячно органом опеки и попечительства не позднее 15 числа следующего месяца.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Выплата опекунам (попечителям) и приемным родителям денежных средств на содержание детей, находящихся под опекой (попечительством) и в приемных семьях, производится путем их зачисления на отдельные номинальные счета, открываемые опекуном (попечителем) и приемным родителем в соответствии с требованиями федерального законодательства.</w:t>
      </w:r>
    </w:p>
    <w:p w:rsidR="008675BB" w:rsidRDefault="008675BB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Рязанской области от 12.02.2015 N 4-ОЗ)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6. Денежные средства опекуну (попечителю) и приемному родителю на ребенка, находящегося под опекой (попечительством) и в приемной семье, назначаются и выплачиваются до достижения ребенком 18-летнего возраста, включая месяц его рождения, за исключением случаев, которые могут повлечь за собой досрочное прекращение их выплаты.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Денежные средства на обучающегося ребенка в возрасте от 16 до 18 лет выплачиваются при представлении попечителем справки из общеобразовательной организации.</w:t>
      </w:r>
    </w:p>
    <w:p w:rsidR="008675BB" w:rsidRDefault="008675BB">
      <w:pPr>
        <w:pStyle w:val="ConsPlusNormal"/>
        <w:jc w:val="both"/>
      </w:pPr>
      <w:r>
        <w:t xml:space="preserve">(в ред. Законов Рязанской области от 12.02.2015 </w:t>
      </w:r>
      <w:hyperlink r:id="rId32">
        <w:r>
          <w:rPr>
            <w:color w:val="0000FF"/>
          </w:rPr>
          <w:t>N 4-ОЗ</w:t>
        </w:r>
      </w:hyperlink>
      <w:r>
        <w:t xml:space="preserve">, от 11.04.2016 </w:t>
      </w:r>
      <w:hyperlink r:id="rId33">
        <w:r>
          <w:rPr>
            <w:color w:val="0000FF"/>
          </w:rPr>
          <w:t>N 17-ОЗ</w:t>
        </w:r>
      </w:hyperlink>
      <w:r>
        <w:t>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Справка представляется два раза в год - с 1 по 15 сентября и с 1 по 15 марта.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Для выплаты средств на детей в возрасте от 16 до 18 лет, не обучающихся и не трудоустроенных по состоянию здоровья (при наличии медицинского заключения), из-за отсутствия рабочих мест или по иным основаниям, лишающим впервые ищущих работу возможности ее получить, попечитель ежеквартально представляет в орган опеки и попечительства соответствующие документы: справки центра занятости населения, медицинское заключение и иные документы, подтверждающие наличие этих оснований.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При достижении подопечным, обучающимся в общеобразовательной организации, возраста 18 лет выплата денежных средств на его содержание продлевается до окончания им обучения в данной организации.</w:t>
      </w:r>
    </w:p>
    <w:p w:rsidR="008675BB" w:rsidRDefault="008675BB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Рязанской области от 11.04.2016 N 17-ОЗ)</w:t>
      </w:r>
    </w:p>
    <w:p w:rsidR="008675BB" w:rsidRDefault="008675BB">
      <w:pPr>
        <w:pStyle w:val="ConsPlusNormal"/>
        <w:spacing w:before="200"/>
        <w:ind w:firstLine="540"/>
        <w:jc w:val="both"/>
      </w:pPr>
      <w:bookmarkStart w:id="2" w:name="P103"/>
      <w:bookmarkEnd w:id="2"/>
      <w:r>
        <w:t>Продление выплаты денежных средств на содержание подопечного, достигшего возраста 18 лет, осуществляется на основании решения органа опеки и попечительства, издаваемого при наличии соответствующего заявления бывшего попечителя и справки из общеобразовательной организации о продолжении обучения бывшим подопечным и дате окончания обучения.</w:t>
      </w:r>
    </w:p>
    <w:p w:rsidR="008675BB" w:rsidRDefault="008675BB">
      <w:pPr>
        <w:pStyle w:val="ConsPlusNormal"/>
        <w:jc w:val="both"/>
      </w:pPr>
      <w:r>
        <w:t xml:space="preserve">(в ред. Законов Рязанской области от 12.02.2015 </w:t>
      </w:r>
      <w:hyperlink r:id="rId35">
        <w:r>
          <w:rPr>
            <w:color w:val="0000FF"/>
          </w:rPr>
          <w:t>N 4-ОЗ</w:t>
        </w:r>
      </w:hyperlink>
      <w:r>
        <w:t xml:space="preserve">, от 11.04.2016 </w:t>
      </w:r>
      <w:hyperlink r:id="rId36">
        <w:r>
          <w:rPr>
            <w:color w:val="0000FF"/>
          </w:rPr>
          <w:t>N 17-ОЗ</w:t>
        </w:r>
      </w:hyperlink>
      <w:r>
        <w:t>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lastRenderedPageBreak/>
        <w:t>7. Выплата денежных средств опекуну (попечителю) и приемному родителю прекращается по следующим основаниям: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 xml:space="preserve">достижение совершеннолетия ребенком, за исключением случая, предусмотренного в </w:t>
      </w:r>
      <w:hyperlink w:anchor="P103">
        <w:r>
          <w:rPr>
            <w:color w:val="0000FF"/>
          </w:rPr>
          <w:t>абзаце шестом пункта 6</w:t>
        </w:r>
      </w:hyperlink>
      <w:r>
        <w:t xml:space="preserve"> настоящего Порядка;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устройство ребенка на полное государственное обеспечение;</w:t>
      </w:r>
    </w:p>
    <w:p w:rsidR="008675BB" w:rsidRDefault="008675BB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Рязанской области от 11.04.2016 N 17-ОЗ)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освобождение опекуна (попечителя) и приемного родителя от исполнения своих обязанностей в случаях усыновления ребенка;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 xml:space="preserve">трудоустройство несовершеннолетнего, в случае, если его заработная плата превышает размер денежных средств на содержание подопечных детей, установленный в соответствии со </w:t>
      </w:r>
      <w:hyperlink w:anchor="P22">
        <w:r>
          <w:rPr>
            <w:color w:val="0000FF"/>
          </w:rPr>
          <w:t>статьей 1</w:t>
        </w:r>
      </w:hyperlink>
      <w:r>
        <w:t xml:space="preserve"> настоящего Закона;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вступление несовершеннолетнего в брак;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объявление несовершеннолетнего полностью дееспособным (эмансипированным);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отстранение опекуна (попечителя) и приемного родителя от исполнения своих обязанностей;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признание подопечного, опекуна (попечителя) и приемного родителя безвестно отсутствующими или объявления их умершими;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смерть подопечного, опекуна (попечителя) и приемного родителя;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расторжение договора по инициативе приемных родителей при наличии уважительных причин (болезни, отсутствия взаимопонимания с ребенком (детьми), изменений семейного или имущественного положения) или по инициативе органа опеки и попечительства в случаях возникновения в приемной семье неблагоприятных условий для содержания, воспитания и образования ребенка (детей) или в случае возвращения ребенка (детей) родителям, или в случае усыновления ребенка (детей).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8. В случае розыска родителей, их излечения, освобождения от отбывания наказания в исправительных учреждениях и других случаях, влекущих за собой прекращение выплаты денежных средств, опекун (попечитель), приемный родитель обязан в 10-дневный срок с момента, когда ему стало известно об этом, известить соответствующий орган опеки и попечительства.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Прекращение выплаты денежных средств опекуну (попечителю) и приемному родителю производится по решению органа опеки и попечительства с месяца, следующего за месяцем, в котором возникли обстоятельства, влекущие за собой прекращение выплаты.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О прекращении выплаты денежных средств опекун (попечитель) и приемный родитель письменно в месячный срок со дня принятия решения извещается органом опеки и попечительства.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 xml:space="preserve">9. Не назначаются и не выплачиваются денежные средства на детей в случае, установленном </w:t>
      </w:r>
      <w:hyperlink r:id="rId38">
        <w:r>
          <w:rPr>
            <w:color w:val="0000FF"/>
          </w:rPr>
          <w:t>частью 1 статьи 13</w:t>
        </w:r>
      </w:hyperlink>
      <w:r>
        <w:t xml:space="preserve"> Федерального закона от 24 апреля 2008 года N 48-ФЗ "Об опеке и попечительстве".</w:t>
      </w:r>
    </w:p>
    <w:p w:rsidR="008675BB" w:rsidRDefault="008675BB">
      <w:pPr>
        <w:pStyle w:val="ConsPlusNormal"/>
        <w:jc w:val="both"/>
      </w:pPr>
      <w:r>
        <w:t xml:space="preserve">(п. 9 в ред. </w:t>
      </w:r>
      <w:hyperlink r:id="rId39">
        <w:r>
          <w:rPr>
            <w:color w:val="0000FF"/>
          </w:rPr>
          <w:t>Закона</w:t>
        </w:r>
      </w:hyperlink>
      <w:r>
        <w:t xml:space="preserve"> Рязанской области от 12.02.2015 N 4-ОЗ)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10. Назначенные денежные средства, своевременно не полученные опекуном (попечителем) и приемным родителем, выплачиваются за прошедший период, но не более чем за год, если обращение за ними последовало до достижения подопечным 18-летнего возраста.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Денежные средства, не полученные по вине органа опеки и попечительства, выплачиваются за весь прошедший период.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11. Неправомерно выплаченные и полученные денежные средства взыскиваются с опекуна (попечителя) и приемного родителя, если переплата произошла в результате злоупотребления со стороны получателя. Орган опеки и попечительства вправе взыскать излишне выплаченные денежные средства в установленном действующим законодательством порядке.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 xml:space="preserve">12. Опекун (попечитель), приемный родитель обязаны извещать орган опеки и попечительства о своем переезде. При переезде опекуна (попечителя) и приемного родителя, получающего </w:t>
      </w:r>
      <w:r>
        <w:lastRenderedPageBreak/>
        <w:t>денежные средства, или переезде ребенка к опекуну выплата производится органом опеки и попечительства по новому месту жительства по получении личного дела ребенка и его регистрации.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 xml:space="preserve">В случае, если опека (попечительство) оформлена за пределами Российской Федерации в соответствии с </w:t>
      </w:r>
      <w:hyperlink r:id="rId40">
        <w:r>
          <w:rPr>
            <w:color w:val="0000FF"/>
          </w:rPr>
          <w:t>Конвенцией</w:t>
        </w:r>
      </w:hyperlink>
      <w:r>
        <w:t xml:space="preserve"> о правовой помощи и правовых отношениях по гражданским, семейным и уголовным делам, двусторонними соглашениями, заключенными Российской Федерацией, денежные средства на такого подопечного выплачиваются по месту его фактического проживания.</w:t>
      </w:r>
    </w:p>
    <w:p w:rsidR="008675BB" w:rsidRDefault="008675BB">
      <w:pPr>
        <w:pStyle w:val="ConsPlusNormal"/>
        <w:spacing w:before="200"/>
        <w:ind w:firstLine="540"/>
        <w:jc w:val="both"/>
      </w:pPr>
      <w:r>
        <w:t>13. Документы, на основании которых назначается выплата денежных средств на содержание подопечных, хранятся в органах опеки и попечительства.</w:t>
      </w: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jc w:val="both"/>
      </w:pPr>
    </w:p>
    <w:p w:rsidR="008675BB" w:rsidRDefault="008675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3" w:name="_GoBack"/>
      <w:bookmarkEnd w:id="3"/>
    </w:p>
    <w:sectPr w:rsidR="00CF0523" w:rsidSect="0055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BB"/>
    <w:rsid w:val="008675BB"/>
    <w:rsid w:val="00C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448D6-06CB-4B21-B1B0-BB9D65C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5BB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675BB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675BB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7F993BF4001F22BC85407B7F6490D8E1F2AEE2B982208FD4C96ED7D5B8FE1F2E946AE90CAC2F255C7BD029BF837FD1D079FF6D8C38F17CE17A36Bc9N" TargetMode="External"/><Relationship Id="rId13" Type="http://schemas.openxmlformats.org/officeDocument/2006/relationships/hyperlink" Target="consultantplus://offline/ref=DE47F993BF4001F22BC84A0AA19A1707891770E52B9E2B57A813CDB02A5285B6B5A61FEEDCCC97A31192B00491B266B856089EF56Cc5N" TargetMode="External"/><Relationship Id="rId18" Type="http://schemas.openxmlformats.org/officeDocument/2006/relationships/hyperlink" Target="consultantplus://offline/ref=DE47F993BF4001F22BC85407B7F6490D8E1F2AEE24982905F44C96ED7D5B8FE1F2E946AE90CAC2F255C7BD029BF837FD1D079FF6D8C38F17CE17A36Bc9N" TargetMode="External"/><Relationship Id="rId26" Type="http://schemas.openxmlformats.org/officeDocument/2006/relationships/hyperlink" Target="consultantplus://offline/ref=DE47F993BF4001F22BC85407B7F6490D8E1F2AEE229B2809F343CBE7750283E3F5E619B99783CEF355C7BD0495A732E80C5F93F6C7DD8E08D215A1B864c1N" TargetMode="External"/><Relationship Id="rId39" Type="http://schemas.openxmlformats.org/officeDocument/2006/relationships/hyperlink" Target="consultantplus://offline/ref=DE47F993BF4001F22BC85407B7F6490D8E1F2AEE229B2809F343CBE7750283E3F5E619B99783CEF355C7BD0799A732E80C5F93F6C7DD8E08D215A1B864c1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E47F993BF4001F22BC85407B7F6490D8E1F2AEE20982301F443CBE7750283E3F5E619B99783CEF355C7BC0097A732E80C5F93F6C7DD8E08D215A1B864c1N" TargetMode="External"/><Relationship Id="rId34" Type="http://schemas.openxmlformats.org/officeDocument/2006/relationships/hyperlink" Target="consultantplus://offline/ref=DE47F993BF4001F22BC85407B7F6490D8E1F2AEE219C2700F545CBE7750283E3F5E619B99783CEF355C7BD0491A732E80C5F93F6C7DD8E08D215A1B864c1N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DE47F993BF4001F22BC85407B7F6490D8E1F2AEE24982905F44C96ED7D5B8FE1F2E946AE90CAC2F255C7BD029BF837FD1D079FF6D8C38F17CE17A36Bc9N" TargetMode="External"/><Relationship Id="rId12" Type="http://schemas.openxmlformats.org/officeDocument/2006/relationships/hyperlink" Target="consultantplus://offline/ref=DE47F993BF4001F22BC85407B7F6490D8E1F2AEE219C2700F545CBE7750283E3F5E619B99783CEF355C7BD0597A732E80C5F93F6C7DD8E08D215A1B864c1N" TargetMode="External"/><Relationship Id="rId17" Type="http://schemas.openxmlformats.org/officeDocument/2006/relationships/hyperlink" Target="consultantplus://offline/ref=DE47F993BF4001F22BC85407B7F6490D8E1F2AEE2B982208FD4C96ED7D5B8FE1F2E946AE90CAC2F255C7BC059BF837FD1D079FF6D8C38F17CE17A36Bc9N" TargetMode="External"/><Relationship Id="rId25" Type="http://schemas.openxmlformats.org/officeDocument/2006/relationships/hyperlink" Target="consultantplus://offline/ref=DE47F993BF4001F22BC85407B7F6490D8E1F2AEE229B2809F343CBE7750283E3F5E619B99783CEF355C7BD0492A732E80C5F93F6C7DD8E08D215A1B864c1N" TargetMode="External"/><Relationship Id="rId33" Type="http://schemas.openxmlformats.org/officeDocument/2006/relationships/hyperlink" Target="consultantplus://offline/ref=DE47F993BF4001F22BC85407B7F6490D8E1F2AEE219C2700F545CBE7750283E3F5E619B99783CEF355C7BD0490A732E80C5F93F6C7DD8E08D215A1B864c1N" TargetMode="External"/><Relationship Id="rId38" Type="http://schemas.openxmlformats.org/officeDocument/2006/relationships/hyperlink" Target="consultantplus://offline/ref=DE47F993BF4001F22BC84A0AA19A17078E1C77E722952B57A813CDB02A5285B6B5A61FECD4C7C3FB52CCE954D4F96BB849149EF6D8C18E0B6Cc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47F993BF4001F22BC85407B7F6490D8E1F2AEE219C2101F744CBE7750283E3F5E619B99783CEF355C7BD0490A732E80C5F93F6C7DD8E08D215A1B864c1N" TargetMode="External"/><Relationship Id="rId20" Type="http://schemas.openxmlformats.org/officeDocument/2006/relationships/hyperlink" Target="consultantplus://offline/ref=DE47F993BF4001F22BC85407B7F6490D8E1F2AEE2B982208FD4C96ED7D5B8FE1F2E946AE90CAC2F255C7BC049BF837FD1D079FF6D8C38F17CE17A36Bc9N" TargetMode="External"/><Relationship Id="rId29" Type="http://schemas.openxmlformats.org/officeDocument/2006/relationships/hyperlink" Target="consultantplus://offline/ref=DE47F993BF4001F22BC85407B7F6490D8E1F2AEE229B2809F343CBE7750283E3F5E619B99783CEF355C7BD0498A732E80C5F93F6C7DD8E08D215A1B864c1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7F993BF4001F22BC85407B7F6490D8E1F2AEE21952509F24C96ED7D5B8FE1F2E946AE90CAC2F255C7BD029BF837FD1D079FF6D8C38F17CE17A36Bc9N" TargetMode="External"/><Relationship Id="rId11" Type="http://schemas.openxmlformats.org/officeDocument/2006/relationships/hyperlink" Target="consultantplus://offline/ref=DE47F993BF4001F22BC85407B7F6490D8E1F2AEE219C2101F744CBE7750283E3F5E619B99783CEF355C7BD0490A732E80C5F93F6C7DD8E08D215A1B864c1N" TargetMode="External"/><Relationship Id="rId24" Type="http://schemas.openxmlformats.org/officeDocument/2006/relationships/hyperlink" Target="consultantplus://offline/ref=DE47F993BF4001F22BC85407B7F6490D8E1F2AEE219C2700F545CBE7750283E3F5E619B99783CEF355C7BD0597A732E80C5F93F6C7DD8E08D215A1B864c1N" TargetMode="External"/><Relationship Id="rId32" Type="http://schemas.openxmlformats.org/officeDocument/2006/relationships/hyperlink" Target="consultantplus://offline/ref=DE47F993BF4001F22BC85407B7F6490D8E1F2AEE229B2809F343CBE7750283E3F5E619B99783CEF355C7BD0794A732E80C5F93F6C7DD8E08D215A1B864c1N" TargetMode="External"/><Relationship Id="rId37" Type="http://schemas.openxmlformats.org/officeDocument/2006/relationships/hyperlink" Target="consultantplus://offline/ref=DE47F993BF4001F22BC85407B7F6490D8E1F2AEE219C2700F545CBE7750283E3F5E619B99783CEF355C7BD0494A732E80C5F93F6C7DD8E08D215A1B864c1N" TargetMode="External"/><Relationship Id="rId40" Type="http://schemas.openxmlformats.org/officeDocument/2006/relationships/hyperlink" Target="consultantplus://offline/ref=DE47F993BF4001F22BC84A0AA19A17078E117DE52A9C2B57A813CDB02A5285B6A7A647E0D5C6DDF254D9BF05926AcFN" TargetMode="External"/><Relationship Id="rId5" Type="http://schemas.openxmlformats.org/officeDocument/2006/relationships/hyperlink" Target="consultantplus://offline/ref=DE47F993BF4001F22BC85407B7F6490D8E1F2AEE209D2101F74C96ED7D5B8FE1F2E946AE90CAC2F255C7BD009BF837FD1D079FF6D8C38F17CE17A36Bc9N" TargetMode="External"/><Relationship Id="rId15" Type="http://schemas.openxmlformats.org/officeDocument/2006/relationships/hyperlink" Target="consultantplus://offline/ref=DE47F993BF4001F22BC85407B7F6490D8E1F2AEE229B2809F343CBE7750283E3F5E619B99783CEF355C7BD0490A732E80C5F93F6C7DD8E08D215A1B864c1N" TargetMode="External"/><Relationship Id="rId23" Type="http://schemas.openxmlformats.org/officeDocument/2006/relationships/hyperlink" Target="consultantplus://offline/ref=DE47F993BF4001F22BC85407B7F6490D8E1F2AEE229B2809F343CBE7750283E3F5E619B99783CEF355C7BD0491A732E80C5F93F6C7DD8E08D215A1B864c1N" TargetMode="External"/><Relationship Id="rId28" Type="http://schemas.openxmlformats.org/officeDocument/2006/relationships/hyperlink" Target="consultantplus://offline/ref=DE47F993BF4001F22BC85407B7F6490D8E1F2AEE219C2700F545CBE7750283E3F5E619B99783CEF355C7BD0598A732E80C5F93F6C7DD8E08D215A1B864c1N" TargetMode="External"/><Relationship Id="rId36" Type="http://schemas.openxmlformats.org/officeDocument/2006/relationships/hyperlink" Target="consultantplus://offline/ref=DE47F993BF4001F22BC85407B7F6490D8E1F2AEE219C2700F545CBE7750283E3F5E619B99783CEF355C7BD0493A732E80C5F93F6C7DD8E08D215A1B864c1N" TargetMode="External"/><Relationship Id="rId10" Type="http://schemas.openxmlformats.org/officeDocument/2006/relationships/hyperlink" Target="consultantplus://offline/ref=DE47F993BF4001F22BC85407B7F6490D8E1F2AEE229B2809F343CBE7750283E3F5E619B99783CEF355C7BD0597A732E80C5F93F6C7DD8E08D215A1B864c1N" TargetMode="External"/><Relationship Id="rId19" Type="http://schemas.openxmlformats.org/officeDocument/2006/relationships/hyperlink" Target="consultantplus://offline/ref=DE47F993BF4001F22BC85407B7F6490D8E1F2AEE21952509F24C96ED7D5B8FE1F2E946AE90CAC2F255C7BD0D9BF837FD1D079FF6D8C38F17CE17A36Bc9N" TargetMode="External"/><Relationship Id="rId31" Type="http://schemas.openxmlformats.org/officeDocument/2006/relationships/hyperlink" Target="consultantplus://offline/ref=DE47F993BF4001F22BC85407B7F6490D8E1F2AEE229B2809F343CBE7750283E3F5E619B99783CEF355C7BD0791A732E80C5F93F6C7DD8E08D215A1B864c1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E47F993BF4001F22BC85407B7F6490D8E1F2AEE20982301F443CBE7750283E3F5E619B99783CEF355C7BC0097A732E80C5F93F6C7DD8E08D215A1B864c1N" TargetMode="External"/><Relationship Id="rId14" Type="http://schemas.openxmlformats.org/officeDocument/2006/relationships/hyperlink" Target="consultantplus://offline/ref=DE47F993BF4001F22BC85407B7F6490D8E1F2AEE229B2809F343CBE7750283E3F5E619B99783CEF355C7BD0598A732E80C5F93F6C7DD8E08D215A1B864c1N" TargetMode="External"/><Relationship Id="rId22" Type="http://schemas.openxmlformats.org/officeDocument/2006/relationships/hyperlink" Target="consultantplus://offline/ref=DE47F993BF4001F22BC85407B7F6490D8E1F2AEE21952509F24C96ED7D5B8FE1F2E946AE90CAC2F255C7BC049BF837FD1D079FF6D8C38F17CE17A36Bc9N" TargetMode="External"/><Relationship Id="rId27" Type="http://schemas.openxmlformats.org/officeDocument/2006/relationships/hyperlink" Target="consultantplus://offline/ref=DE47F993BF4001F22BC85407B7F6490D8E1F2AEE229B2809F343CBE7750283E3F5E619B99783CEF355C7BD0496A732E80C5F93F6C7DD8E08D215A1B864c1N" TargetMode="External"/><Relationship Id="rId30" Type="http://schemas.openxmlformats.org/officeDocument/2006/relationships/hyperlink" Target="consultantplus://offline/ref=DE47F993BF4001F22BC85407B7F6490D8E1F2AEE229B2809F343CBE7750283E3F5E619B99783CEF355C7BD0499A732E80C5F93F6C7DD8E08D215A1B864c1N" TargetMode="External"/><Relationship Id="rId35" Type="http://schemas.openxmlformats.org/officeDocument/2006/relationships/hyperlink" Target="consultantplus://offline/ref=DE47F993BF4001F22BC85407B7F6490D8E1F2AEE229B2809F343CBE7750283E3F5E619B99783CEF355C7BD0796A732E80C5F93F6C7DD8E08D215A1B864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2023-01-11T13:28:00Z</dcterms:created>
  <dcterms:modified xsi:type="dcterms:W3CDTF">2023-01-11T13:30:00Z</dcterms:modified>
</cp:coreProperties>
</file>