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B8" w:rsidRDefault="00D462B8">
      <w:pPr>
        <w:pStyle w:val="ConsPlusTitlePage"/>
      </w:pPr>
      <w:r>
        <w:t xml:space="preserve">Документ предоставлен </w:t>
      </w:r>
      <w:hyperlink r:id="rId4">
        <w:r>
          <w:rPr>
            <w:color w:val="0000FF"/>
          </w:rPr>
          <w:t>КонсультантПлюс</w:t>
        </w:r>
      </w:hyperlink>
      <w:r>
        <w:br/>
      </w:r>
    </w:p>
    <w:p w:rsidR="00D462B8" w:rsidRDefault="00D462B8">
      <w:pPr>
        <w:pStyle w:val="ConsPlusNormal"/>
        <w:jc w:val="both"/>
        <w:outlineLvl w:val="0"/>
      </w:pPr>
    </w:p>
    <w:p w:rsidR="00D462B8" w:rsidRDefault="00D462B8">
      <w:pPr>
        <w:pStyle w:val="ConsPlusTitle"/>
        <w:jc w:val="center"/>
        <w:outlineLvl w:val="0"/>
      </w:pPr>
      <w:r>
        <w:t>МИНИСТЕРСТВО ОБРАЗОВАНИЯ И МОЛОДЕЖНОЙ ПОЛИТИКИ</w:t>
      </w:r>
    </w:p>
    <w:p w:rsidR="00D462B8" w:rsidRDefault="00D462B8">
      <w:pPr>
        <w:pStyle w:val="ConsPlusTitle"/>
        <w:jc w:val="center"/>
      </w:pPr>
      <w:r>
        <w:t>РЯЗАНСКОЙ ОБЛАСТИ</w:t>
      </w:r>
    </w:p>
    <w:p w:rsidR="00D462B8" w:rsidRDefault="00D462B8">
      <w:pPr>
        <w:pStyle w:val="ConsPlusTitle"/>
        <w:jc w:val="both"/>
      </w:pPr>
    </w:p>
    <w:p w:rsidR="00D462B8" w:rsidRDefault="00D462B8">
      <w:pPr>
        <w:pStyle w:val="ConsPlusTitle"/>
        <w:jc w:val="center"/>
      </w:pPr>
      <w:r>
        <w:t>ПОСТАНОВЛЕНИЕ</w:t>
      </w:r>
    </w:p>
    <w:p w:rsidR="00D462B8" w:rsidRDefault="00D462B8">
      <w:pPr>
        <w:pStyle w:val="ConsPlusTitle"/>
        <w:jc w:val="center"/>
      </w:pPr>
      <w:r>
        <w:t>от 29 июля 2020 г. N 9</w:t>
      </w:r>
    </w:p>
    <w:p w:rsidR="00D462B8" w:rsidRDefault="00D462B8">
      <w:pPr>
        <w:pStyle w:val="ConsPlusTitle"/>
        <w:jc w:val="both"/>
      </w:pPr>
    </w:p>
    <w:p w:rsidR="00D462B8" w:rsidRDefault="00D462B8">
      <w:pPr>
        <w:pStyle w:val="ConsPlusTitle"/>
        <w:jc w:val="center"/>
      </w:pPr>
      <w:r>
        <w:t>ОБ УТВЕРЖДЕНИИ АДМИНИСТРАТИВНОГО РЕГЛАМЕНТА ПО РЕАЛИЗАЦИИ</w:t>
      </w:r>
    </w:p>
    <w:p w:rsidR="00D462B8" w:rsidRDefault="00D462B8">
      <w:pPr>
        <w:pStyle w:val="ConsPlusTitle"/>
        <w:jc w:val="center"/>
      </w:pPr>
      <w:r>
        <w:t>ОРГАНАМИ МЕСТНОГО САМОУПРАВЛЕНИЯ МУНИЦИПАЛЬНЫХ РАЙОНОВ</w:t>
      </w:r>
    </w:p>
    <w:p w:rsidR="00D462B8" w:rsidRDefault="00D462B8">
      <w:pPr>
        <w:pStyle w:val="ConsPlusTitle"/>
        <w:jc w:val="center"/>
      </w:pPr>
      <w:r>
        <w:t>И ГОРОДСКИХ ОКРУГОВ РЯЗАНСКОЙ ОБЛАСТИ УСЛУГ, ПРЕДОСТАВЛЯЕМЫХ</w:t>
      </w:r>
    </w:p>
    <w:p w:rsidR="00D462B8" w:rsidRDefault="00D462B8">
      <w:pPr>
        <w:pStyle w:val="ConsPlusTitle"/>
        <w:jc w:val="center"/>
      </w:pPr>
      <w:r>
        <w:t>В РАМКАХ ПЕРЕДАННЫХ ПОЛНОМОЧИЙ ПО ПРЕДОСТАВЛЕНИЮ</w:t>
      </w:r>
    </w:p>
    <w:p w:rsidR="00D462B8" w:rsidRDefault="00D462B8">
      <w:pPr>
        <w:pStyle w:val="ConsPlusTitle"/>
        <w:jc w:val="center"/>
      </w:pPr>
      <w:r>
        <w:t>ГОСУДАРСТВЕННОЙ УСЛУГИ "ПРЕДОСТАВЛЕНИЕ ПРЕДВАРИТЕЛЬНОГО</w:t>
      </w:r>
    </w:p>
    <w:p w:rsidR="00D462B8" w:rsidRDefault="00D462B8">
      <w:pPr>
        <w:pStyle w:val="ConsPlusTitle"/>
        <w:jc w:val="center"/>
      </w:pPr>
      <w:r>
        <w:t>РАЗРЕШЕНИЯ НА СОВЕРШЕНИЕ СДЕЛОК С ИМУЩЕСТВОМ</w:t>
      </w:r>
    </w:p>
    <w:p w:rsidR="00D462B8" w:rsidRDefault="00D462B8">
      <w:pPr>
        <w:pStyle w:val="ConsPlusTitle"/>
        <w:jc w:val="center"/>
      </w:pPr>
      <w:r>
        <w:t>НЕСОВЕРШЕННОЛЕТНИХ ГРАЖДАН"</w:t>
      </w:r>
    </w:p>
    <w:p w:rsidR="00D462B8" w:rsidRDefault="00D462B8">
      <w:pPr>
        <w:pStyle w:val="ConsPlusNormal"/>
        <w:jc w:val="both"/>
      </w:pPr>
    </w:p>
    <w:p w:rsidR="00D462B8" w:rsidRDefault="00D462B8">
      <w:pPr>
        <w:pStyle w:val="ConsPlusNormal"/>
        <w:ind w:firstLine="540"/>
        <w:jc w:val="both"/>
      </w:pPr>
      <w:r>
        <w:t xml:space="preserve">Министерство образования и молодежной политики Рязанской области в соответствии с Федеральным </w:t>
      </w:r>
      <w:hyperlink r:id="rId5">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6">
        <w:r>
          <w:rPr>
            <w:color w:val="0000FF"/>
          </w:rPr>
          <w:t>Постановлением</w:t>
        </w:r>
      </w:hyperlink>
      <w:r>
        <w:t xml:space="preserve"> Правительства Рязанской области от 27 апреля 2011 года N 98 "О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(надзора)" министерство образования и молодежной политики Рязанской области постановляет:</w:t>
      </w:r>
    </w:p>
    <w:p w:rsidR="00D462B8" w:rsidRDefault="00D462B8">
      <w:pPr>
        <w:pStyle w:val="ConsPlusNormal"/>
        <w:spacing w:before="200"/>
        <w:ind w:firstLine="540"/>
        <w:jc w:val="both"/>
      </w:pPr>
      <w:r>
        <w:t xml:space="preserve">1. Утвердить </w:t>
      </w:r>
      <w:hyperlink w:anchor="P32">
        <w:r>
          <w:rPr>
            <w:color w:val="0000FF"/>
          </w:rPr>
          <w:t>Административный регламент</w:t>
        </w:r>
      </w:hyperlink>
      <w:r>
        <w:t xml:space="preserve"> по реализации органами местного самоуправления муниципальных районов и городских округов Рязанской области услуг, предоставляемых в рамках переданных полномочий по предоставлению государственной услуги "Предоставление предварительного разрешения на совершение сделок с имуществом несовершеннолетних граждан" согласно приложению.</w:t>
      </w:r>
    </w:p>
    <w:p w:rsidR="00D462B8" w:rsidRDefault="00D462B8">
      <w:pPr>
        <w:pStyle w:val="ConsPlusNormal"/>
        <w:spacing w:before="200"/>
        <w:ind w:firstLine="540"/>
        <w:jc w:val="both"/>
      </w:pPr>
      <w:r>
        <w:t>2. Контроль за исполнением настоящего постановления оставляю за собой.</w:t>
      </w:r>
    </w:p>
    <w:p w:rsidR="00D462B8" w:rsidRDefault="00D462B8">
      <w:pPr>
        <w:pStyle w:val="ConsPlusNormal"/>
        <w:jc w:val="both"/>
      </w:pPr>
    </w:p>
    <w:p w:rsidR="00D462B8" w:rsidRDefault="00D462B8">
      <w:pPr>
        <w:pStyle w:val="ConsPlusNormal"/>
        <w:jc w:val="right"/>
      </w:pPr>
      <w:r>
        <w:t>Министр</w:t>
      </w:r>
    </w:p>
    <w:p w:rsidR="00D462B8" w:rsidRDefault="00D462B8">
      <w:pPr>
        <w:pStyle w:val="ConsPlusNormal"/>
        <w:jc w:val="right"/>
      </w:pPr>
      <w:r>
        <w:t>О.С.ЩЕТИНКИНА</w:t>
      </w:r>
    </w:p>
    <w:p w:rsidR="00D462B8" w:rsidRDefault="00D462B8">
      <w:pPr>
        <w:pStyle w:val="ConsPlusNormal"/>
        <w:jc w:val="both"/>
      </w:pPr>
    </w:p>
    <w:p w:rsidR="00D462B8" w:rsidRDefault="00D462B8">
      <w:pPr>
        <w:pStyle w:val="ConsPlusNormal"/>
        <w:jc w:val="both"/>
      </w:pPr>
    </w:p>
    <w:p w:rsidR="00D462B8" w:rsidRDefault="00D462B8">
      <w:pPr>
        <w:pStyle w:val="ConsPlusNormal"/>
        <w:jc w:val="both"/>
      </w:pPr>
    </w:p>
    <w:p w:rsidR="00D462B8" w:rsidRDefault="00D462B8">
      <w:pPr>
        <w:pStyle w:val="ConsPlusNormal"/>
        <w:jc w:val="both"/>
      </w:pPr>
    </w:p>
    <w:p w:rsidR="00D462B8" w:rsidRDefault="00D462B8">
      <w:pPr>
        <w:pStyle w:val="ConsPlusNormal"/>
        <w:jc w:val="both"/>
      </w:pPr>
    </w:p>
    <w:p w:rsidR="00D462B8" w:rsidRDefault="00D462B8">
      <w:pPr>
        <w:pStyle w:val="ConsPlusNormal"/>
        <w:jc w:val="right"/>
        <w:outlineLvl w:val="0"/>
      </w:pPr>
      <w:r>
        <w:t>Приложение</w:t>
      </w:r>
    </w:p>
    <w:p w:rsidR="00D462B8" w:rsidRDefault="00D462B8">
      <w:pPr>
        <w:pStyle w:val="ConsPlusNormal"/>
        <w:jc w:val="right"/>
      </w:pPr>
      <w:r>
        <w:t>к Постановлению</w:t>
      </w:r>
    </w:p>
    <w:p w:rsidR="00D462B8" w:rsidRDefault="00D462B8">
      <w:pPr>
        <w:pStyle w:val="ConsPlusNormal"/>
        <w:jc w:val="right"/>
      </w:pPr>
      <w:r>
        <w:t>министерства образования и</w:t>
      </w:r>
    </w:p>
    <w:p w:rsidR="00D462B8" w:rsidRDefault="00D462B8">
      <w:pPr>
        <w:pStyle w:val="ConsPlusNormal"/>
        <w:jc w:val="right"/>
      </w:pPr>
      <w:r>
        <w:t>молодежной политики Рязанской области</w:t>
      </w:r>
    </w:p>
    <w:p w:rsidR="00D462B8" w:rsidRDefault="00D462B8">
      <w:pPr>
        <w:pStyle w:val="ConsPlusNormal"/>
        <w:jc w:val="right"/>
      </w:pPr>
      <w:r>
        <w:t>от 29 июля 2020 г. N 9</w:t>
      </w:r>
    </w:p>
    <w:p w:rsidR="00D462B8" w:rsidRDefault="00D462B8">
      <w:pPr>
        <w:pStyle w:val="ConsPlusNormal"/>
        <w:jc w:val="both"/>
      </w:pPr>
    </w:p>
    <w:p w:rsidR="00D462B8" w:rsidRDefault="00D462B8">
      <w:pPr>
        <w:pStyle w:val="ConsPlusTitle"/>
        <w:jc w:val="center"/>
      </w:pPr>
      <w:bookmarkStart w:id="0" w:name="P32"/>
      <w:bookmarkEnd w:id="0"/>
      <w:r>
        <w:t>АДМИНИСТРАТИВНЫЙ РЕГЛАМЕНТ</w:t>
      </w:r>
    </w:p>
    <w:p w:rsidR="00D462B8" w:rsidRDefault="00D462B8">
      <w:pPr>
        <w:pStyle w:val="ConsPlusTitle"/>
        <w:jc w:val="center"/>
      </w:pPr>
      <w:r>
        <w:t>ПО РЕАЛИЗАЦИИ ОРГАНАМИ МЕСТНОГО САМОУПРАВЛЕНИЯ МУНИЦИПАЛЬНЫХ</w:t>
      </w:r>
    </w:p>
    <w:p w:rsidR="00D462B8" w:rsidRDefault="00D462B8">
      <w:pPr>
        <w:pStyle w:val="ConsPlusTitle"/>
        <w:jc w:val="center"/>
      </w:pPr>
      <w:r>
        <w:t>РАЙОНОВ И ГОРОДСКИХ ОКРУГОВ РЯЗАНСКОЙ ОБЛАСТИ УСЛУГ,</w:t>
      </w:r>
    </w:p>
    <w:p w:rsidR="00D462B8" w:rsidRDefault="00D462B8">
      <w:pPr>
        <w:pStyle w:val="ConsPlusTitle"/>
        <w:jc w:val="center"/>
      </w:pPr>
      <w:r>
        <w:t>ПРЕДОСТАВЛЯЕМЫХ В РАМКАХ ПЕРЕДАННЫХ ПОЛНОМОЧИЙ</w:t>
      </w:r>
    </w:p>
    <w:p w:rsidR="00D462B8" w:rsidRDefault="00D462B8">
      <w:pPr>
        <w:pStyle w:val="ConsPlusTitle"/>
        <w:jc w:val="center"/>
      </w:pPr>
      <w:r>
        <w:t>ПО ПРЕДОСТАВЛЕНИЮ ГОСУДАРСТВЕННОЙ УСЛУГИ "ПРЕДОСТАВЛЕНИЕ</w:t>
      </w:r>
    </w:p>
    <w:p w:rsidR="00D462B8" w:rsidRDefault="00D462B8">
      <w:pPr>
        <w:pStyle w:val="ConsPlusTitle"/>
        <w:jc w:val="center"/>
      </w:pPr>
      <w:r>
        <w:t>ПРЕДВАРИТЕЛЬНОГО РАЗРЕШЕНИЯ НА СОВЕРШЕНИЕ СДЕЛОК</w:t>
      </w:r>
    </w:p>
    <w:p w:rsidR="00D462B8" w:rsidRDefault="00D462B8">
      <w:pPr>
        <w:pStyle w:val="ConsPlusTitle"/>
        <w:jc w:val="center"/>
      </w:pPr>
      <w:r>
        <w:t>С ИМУЩЕСТВОМ НЕСОВЕРШЕННОЛЕТНИХ ГРАЖДАН"</w:t>
      </w:r>
    </w:p>
    <w:p w:rsidR="00D462B8" w:rsidRDefault="00D462B8">
      <w:pPr>
        <w:pStyle w:val="ConsPlusNormal"/>
        <w:jc w:val="both"/>
      </w:pPr>
    </w:p>
    <w:p w:rsidR="00D462B8" w:rsidRDefault="00D462B8">
      <w:pPr>
        <w:pStyle w:val="ConsPlusTitle"/>
        <w:jc w:val="center"/>
        <w:outlineLvl w:val="1"/>
      </w:pPr>
      <w:r>
        <w:t>I. Общие положения</w:t>
      </w:r>
    </w:p>
    <w:p w:rsidR="00D462B8" w:rsidRDefault="00D462B8">
      <w:pPr>
        <w:pStyle w:val="ConsPlusNormal"/>
        <w:jc w:val="both"/>
      </w:pPr>
    </w:p>
    <w:p w:rsidR="00D462B8" w:rsidRDefault="00D462B8">
      <w:pPr>
        <w:pStyle w:val="ConsPlusTitle"/>
        <w:jc w:val="center"/>
        <w:outlineLvl w:val="2"/>
      </w:pPr>
      <w:r>
        <w:t>Предмет регулирования Административного регламента</w:t>
      </w:r>
    </w:p>
    <w:p w:rsidR="00D462B8" w:rsidRDefault="00D462B8">
      <w:pPr>
        <w:pStyle w:val="ConsPlusTitle"/>
        <w:jc w:val="center"/>
      </w:pPr>
      <w:r>
        <w:t>по реализации органами местного самоуправления муниципальных</w:t>
      </w:r>
    </w:p>
    <w:p w:rsidR="00D462B8" w:rsidRDefault="00D462B8">
      <w:pPr>
        <w:pStyle w:val="ConsPlusTitle"/>
        <w:jc w:val="center"/>
      </w:pPr>
      <w:r>
        <w:t>районов и городских округов Рязанской области услуг,</w:t>
      </w:r>
    </w:p>
    <w:p w:rsidR="00D462B8" w:rsidRDefault="00D462B8">
      <w:pPr>
        <w:pStyle w:val="ConsPlusTitle"/>
        <w:jc w:val="center"/>
      </w:pPr>
      <w:r>
        <w:t>предоставляемых в рамках переданных полномочий</w:t>
      </w:r>
    </w:p>
    <w:p w:rsidR="00D462B8" w:rsidRDefault="00D462B8">
      <w:pPr>
        <w:pStyle w:val="ConsPlusTitle"/>
        <w:jc w:val="center"/>
      </w:pPr>
      <w:r>
        <w:t>по предоставлению государственной услуги "Предоставление</w:t>
      </w:r>
    </w:p>
    <w:p w:rsidR="00D462B8" w:rsidRDefault="00D462B8">
      <w:pPr>
        <w:pStyle w:val="ConsPlusTitle"/>
        <w:jc w:val="center"/>
      </w:pPr>
      <w:r>
        <w:t>предварительного разрешения на совершение сделок</w:t>
      </w:r>
    </w:p>
    <w:p w:rsidR="00D462B8" w:rsidRDefault="00D462B8">
      <w:pPr>
        <w:pStyle w:val="ConsPlusTitle"/>
        <w:jc w:val="center"/>
      </w:pPr>
      <w:r>
        <w:t>с имуществом несовершеннолетних граждан"</w:t>
      </w:r>
    </w:p>
    <w:p w:rsidR="00D462B8" w:rsidRDefault="00D462B8">
      <w:pPr>
        <w:pStyle w:val="ConsPlusNormal"/>
        <w:jc w:val="both"/>
      </w:pPr>
    </w:p>
    <w:p w:rsidR="00D462B8" w:rsidRDefault="00D462B8">
      <w:pPr>
        <w:pStyle w:val="ConsPlusNormal"/>
        <w:ind w:firstLine="540"/>
        <w:jc w:val="both"/>
      </w:pPr>
      <w:r>
        <w:t>1.1. Административный регламент по реализации органами местного самоуправления муниципальных районов и городских округов Рязанской области услуг, предоставляемых в рамках переданных полномочий по предоставлению государственной услуги "Предоставление предварительного разрешения на совершение сделок с имуществом несовершеннолетних граждан" (далее - соответственно Регламент, Государственная услуга) разработан в целях повышения качества предоставления и доступности результатов предоставления Государственной услуги, создания комфортных условий для участников отношений, возникающих при организации предоставления Государственной услуги, и определяет сроки и последовательность действий (административных процедур) органов местного самоуправления муниципальных районов и городских округов Рязанской области, в рамках переданных государственных полномочий Рязанской области по организации и осуществлению деятельности по опеке и попечительству (далее - органы опеки и попечительства), а также устанавливает единые требования к порядку предоставления указанной Государственной услуги.</w:t>
      </w:r>
    </w:p>
    <w:p w:rsidR="00D462B8" w:rsidRDefault="00D462B8">
      <w:pPr>
        <w:pStyle w:val="ConsPlusNormal"/>
        <w:jc w:val="both"/>
      </w:pPr>
    </w:p>
    <w:p w:rsidR="00D462B8" w:rsidRDefault="00D462B8">
      <w:pPr>
        <w:pStyle w:val="ConsPlusTitle"/>
        <w:jc w:val="center"/>
        <w:outlineLvl w:val="2"/>
      </w:pPr>
      <w:r>
        <w:t>Круг заявителей</w:t>
      </w:r>
    </w:p>
    <w:p w:rsidR="00D462B8" w:rsidRDefault="00D462B8">
      <w:pPr>
        <w:pStyle w:val="ConsPlusNormal"/>
        <w:jc w:val="both"/>
      </w:pPr>
    </w:p>
    <w:p w:rsidR="00D462B8" w:rsidRDefault="00D462B8">
      <w:pPr>
        <w:pStyle w:val="ConsPlusNormal"/>
        <w:ind w:firstLine="540"/>
        <w:jc w:val="both"/>
      </w:pPr>
      <w:bookmarkStart w:id="1" w:name="P54"/>
      <w:bookmarkEnd w:id="1"/>
      <w:r>
        <w:t>1.2. Заявителями Государственной услуги являются:</w:t>
      </w:r>
    </w:p>
    <w:p w:rsidR="00D462B8" w:rsidRDefault="00D462B8">
      <w:pPr>
        <w:pStyle w:val="ConsPlusNormal"/>
        <w:spacing w:before="200"/>
        <w:ind w:firstLine="540"/>
        <w:jc w:val="both"/>
      </w:pPr>
      <w:r>
        <w:t>1.2.1. Законные представители несовершеннолетних (родители, усыновители, опекуны (попечители), приемные родители) и несовершеннолетние граждане Российской Федерации (далее - несовершеннолетние), достигшие возраста 14 лет, действующие с согласия законных представителей (далее - заявители), за исключением:</w:t>
      </w:r>
    </w:p>
    <w:p w:rsidR="00D462B8" w:rsidRDefault="00D462B8">
      <w:pPr>
        <w:pStyle w:val="ConsPlusNormal"/>
        <w:spacing w:before="200"/>
        <w:ind w:firstLine="540"/>
        <w:jc w:val="both"/>
      </w:pPr>
      <w:r>
        <w:t>- лиц, признанных судом недееспособными или ограниченно дееспособными;</w:t>
      </w:r>
    </w:p>
    <w:p w:rsidR="00D462B8" w:rsidRDefault="00D462B8">
      <w:pPr>
        <w:pStyle w:val="ConsPlusNormal"/>
        <w:spacing w:before="200"/>
        <w:ind w:firstLine="540"/>
        <w:jc w:val="both"/>
      </w:pPr>
      <w:r>
        <w:t>- лиц, лишенных родительских прав или ограниченных в родительских правах.</w:t>
      </w:r>
    </w:p>
    <w:p w:rsidR="00D462B8" w:rsidRDefault="00D462B8">
      <w:pPr>
        <w:pStyle w:val="ConsPlusNormal"/>
        <w:jc w:val="both"/>
      </w:pPr>
    </w:p>
    <w:p w:rsidR="00D462B8" w:rsidRDefault="00D462B8">
      <w:pPr>
        <w:pStyle w:val="ConsPlusTitle"/>
        <w:jc w:val="center"/>
        <w:outlineLvl w:val="2"/>
      </w:pPr>
      <w:r>
        <w:t>Требования к порядку информирования о предоставлении</w:t>
      </w:r>
    </w:p>
    <w:p w:rsidR="00D462B8" w:rsidRDefault="00D462B8">
      <w:pPr>
        <w:pStyle w:val="ConsPlusTitle"/>
        <w:jc w:val="center"/>
      </w:pPr>
      <w:r>
        <w:t>Государственной услуги</w:t>
      </w:r>
    </w:p>
    <w:p w:rsidR="00D462B8" w:rsidRDefault="00D462B8">
      <w:pPr>
        <w:pStyle w:val="ConsPlusNormal"/>
        <w:jc w:val="both"/>
      </w:pPr>
    </w:p>
    <w:p w:rsidR="00D462B8" w:rsidRDefault="00D462B8">
      <w:pPr>
        <w:pStyle w:val="ConsPlusNormal"/>
        <w:ind w:firstLine="540"/>
        <w:jc w:val="both"/>
      </w:pPr>
      <w:r>
        <w:t>1.3. Информация о месте нахождения и графиках работы органов опеки и попечительства, справочных телефонах структурных подразделений органов опеки и попечительства, органов и организаций, участвующих в предоставлении Государственной услуги, адресах официальных сайтов, электронной почты органов опеки и попечительства, получаемая гражданином на информационных стендах органов опеки и попечительства, в федеральной государственной информационной системе "Единый портал государственных и муниципальных услуг (функций)", в многофункциональных центрах предоставления государственных и муниципальных услуг (далее - МФЦ) самостоятельно либо посредством направления письменного обращения в органы опеки и попечительства.</w:t>
      </w:r>
    </w:p>
    <w:p w:rsidR="00D462B8" w:rsidRDefault="00D462B8">
      <w:pPr>
        <w:pStyle w:val="ConsPlusNormal"/>
        <w:spacing w:before="200"/>
        <w:ind w:firstLine="540"/>
        <w:jc w:val="both"/>
      </w:pPr>
      <w:r>
        <w:t>1.4. Информация о предоставлении Государственной услуги размещается в информационно-телекоммуникационной сети "Интернет":</w:t>
      </w:r>
    </w:p>
    <w:p w:rsidR="00D462B8" w:rsidRDefault="00D462B8">
      <w:pPr>
        <w:pStyle w:val="ConsPlusNormal"/>
        <w:spacing w:before="200"/>
        <w:ind w:firstLine="540"/>
        <w:jc w:val="both"/>
      </w:pPr>
      <w:r>
        <w:t>в федеральной государственной информационной системе "Единый портал государственных и муниципальных услуг (функций)";</w:t>
      </w:r>
    </w:p>
    <w:p w:rsidR="00D462B8" w:rsidRDefault="00D462B8">
      <w:pPr>
        <w:pStyle w:val="ConsPlusNormal"/>
        <w:spacing w:before="200"/>
        <w:ind w:firstLine="540"/>
        <w:jc w:val="both"/>
      </w:pPr>
      <w:r>
        <w:t>на официальных сайтах органов опеки и попечительства, МФЦ.</w:t>
      </w:r>
    </w:p>
    <w:p w:rsidR="00D462B8" w:rsidRDefault="00D462B8">
      <w:pPr>
        <w:pStyle w:val="ConsPlusNormal"/>
        <w:spacing w:before="200"/>
        <w:ind w:firstLine="540"/>
        <w:jc w:val="both"/>
      </w:pPr>
      <w:r>
        <w:t>1.5. Информирование заявителей осуществляется следующим образом:</w:t>
      </w:r>
    </w:p>
    <w:p w:rsidR="00D462B8" w:rsidRDefault="00D462B8">
      <w:pPr>
        <w:pStyle w:val="ConsPlusNormal"/>
        <w:spacing w:before="200"/>
        <w:ind w:firstLine="540"/>
        <w:jc w:val="both"/>
      </w:pPr>
      <w:r>
        <w:t>публичное информирование проводится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на официальных сайтах органов опеки и попечительства, МФЦ, на информационных стендах в помещениях органов опеки и попечительства;</w:t>
      </w:r>
    </w:p>
    <w:p w:rsidR="00D462B8" w:rsidRDefault="00D462B8">
      <w:pPr>
        <w:pStyle w:val="ConsPlusNormal"/>
        <w:spacing w:before="200"/>
        <w:ind w:firstLine="540"/>
        <w:jc w:val="both"/>
      </w:pPr>
      <w:r>
        <w:t>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D462B8" w:rsidRDefault="00D462B8">
      <w:pPr>
        <w:pStyle w:val="ConsPlusNormal"/>
        <w:spacing w:before="200"/>
        <w:ind w:firstLine="540"/>
        <w:jc w:val="both"/>
      </w:pPr>
      <w:r>
        <w:t>1.6. При личном обращении в орган опеки и попечительства гражданин информируется о:</w:t>
      </w:r>
    </w:p>
    <w:p w:rsidR="00D462B8" w:rsidRDefault="00D462B8">
      <w:pPr>
        <w:pStyle w:val="ConsPlusNormal"/>
        <w:spacing w:before="200"/>
        <w:ind w:firstLine="540"/>
        <w:jc w:val="both"/>
      </w:pPr>
      <w:r>
        <w:t>- порядке предоставления Государственной услуги;</w:t>
      </w:r>
    </w:p>
    <w:p w:rsidR="00D462B8" w:rsidRDefault="00D462B8">
      <w:pPr>
        <w:pStyle w:val="ConsPlusNormal"/>
        <w:spacing w:before="200"/>
        <w:ind w:firstLine="540"/>
        <w:jc w:val="both"/>
      </w:pPr>
      <w:r>
        <w:t>- сроках предоставления Государственной услуги;</w:t>
      </w:r>
    </w:p>
    <w:p w:rsidR="00D462B8" w:rsidRDefault="00D462B8">
      <w:pPr>
        <w:pStyle w:val="ConsPlusNormal"/>
        <w:spacing w:before="200"/>
        <w:ind w:firstLine="540"/>
        <w:jc w:val="both"/>
      </w:pPr>
      <w:r>
        <w:lastRenderedPageBreak/>
        <w:t>- порядке обжалования действий (бездействия) и решений, осуществляемых и принимаемых в ходе предоставления Государственной услуги;</w:t>
      </w:r>
    </w:p>
    <w:p w:rsidR="00D462B8" w:rsidRDefault="00D462B8">
      <w:pPr>
        <w:pStyle w:val="ConsPlusNormal"/>
        <w:spacing w:before="200"/>
        <w:ind w:firstLine="540"/>
        <w:jc w:val="both"/>
      </w:pPr>
      <w:r>
        <w:t>- ходе предоставления Государственной услуги.</w:t>
      </w:r>
    </w:p>
    <w:p w:rsidR="00D462B8" w:rsidRDefault="00D462B8">
      <w:pPr>
        <w:pStyle w:val="ConsPlusNormal"/>
        <w:spacing w:before="200"/>
        <w:ind w:firstLine="540"/>
        <w:jc w:val="both"/>
      </w:pPr>
      <w:r>
        <w:t>На индивидуальное устное информирование каждого гражданина специалист органа опеки и попечительства, осуществляющий индивидуальное устное информирование, выделяет не более 20 минут.</w:t>
      </w:r>
    </w:p>
    <w:p w:rsidR="00D462B8" w:rsidRDefault="00D462B8">
      <w:pPr>
        <w:pStyle w:val="ConsPlusNormal"/>
        <w:spacing w:before="200"/>
        <w:ind w:firstLine="540"/>
        <w:jc w:val="both"/>
      </w:pPr>
      <w:r>
        <w:t>В случае, если для подготовки ответа требуется продолжительное время, специалист органа опеки и попечительства,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гражданина время для устного информирования.</w:t>
      </w:r>
    </w:p>
    <w:p w:rsidR="00D462B8" w:rsidRDefault="00D462B8">
      <w:pPr>
        <w:pStyle w:val="ConsPlusNormal"/>
        <w:spacing w:before="200"/>
        <w:ind w:firstLine="540"/>
        <w:jc w:val="both"/>
      </w:pPr>
      <w:r>
        <w:t>1.7. Информирование граждан по телефону осуществляется в соответствии с графиком работы органов опеки и попечительства.</w:t>
      </w:r>
    </w:p>
    <w:p w:rsidR="00D462B8" w:rsidRDefault="00D462B8">
      <w:pPr>
        <w:pStyle w:val="ConsPlusNormal"/>
        <w:spacing w:before="200"/>
        <w:ind w:firstLine="540"/>
        <w:jc w:val="both"/>
      </w:pPr>
      <w:r>
        <w:t>При ответах на телефонные звонки специалист органа опеки и попечительства подробно, со ссылками на соответствующие нормативные правовые акты, в вежливой форме информируют обратившихся о:</w:t>
      </w:r>
    </w:p>
    <w:p w:rsidR="00D462B8" w:rsidRDefault="00D462B8">
      <w:pPr>
        <w:pStyle w:val="ConsPlusNormal"/>
        <w:spacing w:before="200"/>
        <w:ind w:firstLine="540"/>
        <w:jc w:val="both"/>
      </w:pPr>
      <w:r>
        <w:t>- месте нахождения и графике (режиме) работы органов опеки и попечительства;</w:t>
      </w:r>
    </w:p>
    <w:p w:rsidR="00D462B8" w:rsidRDefault="00D462B8">
      <w:pPr>
        <w:pStyle w:val="ConsPlusNormal"/>
        <w:spacing w:before="200"/>
        <w:ind w:firstLine="540"/>
        <w:jc w:val="both"/>
      </w:pPr>
      <w:r>
        <w:t>- сроках предоставления Государственной услуги;</w:t>
      </w:r>
    </w:p>
    <w:p w:rsidR="00D462B8" w:rsidRDefault="00D462B8">
      <w:pPr>
        <w:pStyle w:val="ConsPlusNormal"/>
        <w:spacing w:before="200"/>
        <w:ind w:firstLine="540"/>
        <w:jc w:val="both"/>
      </w:pPr>
      <w:r>
        <w:t>- порядке обжалования действий (бездействия) и решений, осуществляемых и принимаемых в ходе предоставления Государственной услуги;</w:t>
      </w:r>
    </w:p>
    <w:p w:rsidR="00D462B8" w:rsidRDefault="00D462B8">
      <w:pPr>
        <w:pStyle w:val="ConsPlusNormal"/>
        <w:spacing w:before="200"/>
        <w:ind w:firstLine="540"/>
        <w:jc w:val="both"/>
      </w:pPr>
      <w:r>
        <w:t>- ходе предоставления Государственной услуги.</w:t>
      </w:r>
    </w:p>
    <w:p w:rsidR="00D462B8" w:rsidRDefault="00D462B8">
      <w:pPr>
        <w:pStyle w:val="ConsPlusNormal"/>
        <w:spacing w:before="200"/>
        <w:ind w:firstLine="540"/>
        <w:jc w:val="both"/>
      </w:pPr>
      <w:r>
        <w:t>Время разговора не должно превышать 10 минут.</w:t>
      </w:r>
    </w:p>
    <w:p w:rsidR="00D462B8" w:rsidRDefault="00D462B8">
      <w:pPr>
        <w:pStyle w:val="ConsPlusNormal"/>
        <w:spacing w:before="200"/>
        <w:ind w:firstLine="540"/>
        <w:jc w:val="both"/>
      </w:pPr>
      <w:r>
        <w:t>Специалисты органов опеки и попечительства,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D462B8" w:rsidRDefault="00D462B8">
      <w:pPr>
        <w:pStyle w:val="ConsPlusNormal"/>
        <w:spacing w:before="200"/>
        <w:ind w:firstLine="540"/>
        <w:jc w:val="both"/>
      </w:pPr>
      <w:r>
        <w:t>В случае, если для подготовки ответа требуется продолжительное время, специалист органа опеки и попечительства,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гражданина время для устного информирования.</w:t>
      </w:r>
    </w:p>
    <w:p w:rsidR="00D462B8" w:rsidRDefault="00D462B8">
      <w:pPr>
        <w:pStyle w:val="ConsPlusNormal"/>
        <w:spacing w:before="200"/>
        <w:ind w:firstLine="540"/>
        <w:jc w:val="both"/>
      </w:pPr>
      <w:r>
        <w:t>1.8. Информация о предоставлении Государственной услуги в письменной форме предоставляется специалистами органов опеки и попечительства на основании письменного обращения (запроса) гражданина в течение 30 календарных дней после регистрации письменного обращения, если предоставление информации по данному обращению не требует дополнительных разъяснений других органов и организаций, а в случаях, требующих дополнительной проработки, в срок, установленный законодательством.</w:t>
      </w:r>
    </w:p>
    <w:p w:rsidR="00D462B8" w:rsidRDefault="00D462B8">
      <w:pPr>
        <w:pStyle w:val="ConsPlusNormal"/>
        <w:spacing w:before="200"/>
        <w:ind w:firstLine="540"/>
        <w:jc w:val="both"/>
      </w:pPr>
      <w:r>
        <w:t>1.9. При получении обращения в форме электронного документа специалистом органа опеки и попечительства готовится подробный ответ, который направляется в течение 30 календарных дней после регистрации запроса по адресу электронной почты, указанному в обращении, или в письменной форме по почтовому адресу, указанному в обращении.</w:t>
      </w:r>
    </w:p>
    <w:p w:rsidR="00D462B8" w:rsidRDefault="00D462B8">
      <w:pPr>
        <w:pStyle w:val="ConsPlusNormal"/>
        <w:spacing w:before="200"/>
        <w:ind w:firstLine="540"/>
        <w:jc w:val="both"/>
      </w:pPr>
      <w:r>
        <w:t>1.10. На официальных сайтах органов опеки и попечительства в информационно-коммуникационной сети "Интернет" размещается следующая обязательная информация:</w:t>
      </w:r>
    </w:p>
    <w:p w:rsidR="00D462B8" w:rsidRDefault="00D462B8">
      <w:pPr>
        <w:pStyle w:val="ConsPlusNormal"/>
        <w:spacing w:before="200"/>
        <w:ind w:firstLine="540"/>
        <w:jc w:val="both"/>
      </w:pPr>
      <w:r>
        <w:t>- о месте нахождения и графиках (режиме) работы органов опеки и попечительства, МФЦ;</w:t>
      </w:r>
    </w:p>
    <w:p w:rsidR="00D462B8" w:rsidRDefault="00D462B8">
      <w:pPr>
        <w:pStyle w:val="ConsPlusNormal"/>
        <w:spacing w:before="200"/>
        <w:ind w:firstLine="540"/>
        <w:jc w:val="both"/>
      </w:pPr>
      <w:r>
        <w:t>- извлечения из нормативных правовых актов, регламентирующих предоставление Государственной услуги;</w:t>
      </w:r>
    </w:p>
    <w:p w:rsidR="00D462B8" w:rsidRDefault="00D462B8">
      <w:pPr>
        <w:pStyle w:val="ConsPlusNormal"/>
        <w:spacing w:before="200"/>
        <w:ind w:firstLine="540"/>
        <w:jc w:val="both"/>
      </w:pPr>
      <w:r>
        <w:t>- порядок предоставления Государственной услуги;</w:t>
      </w:r>
    </w:p>
    <w:p w:rsidR="00D462B8" w:rsidRDefault="00D462B8">
      <w:pPr>
        <w:pStyle w:val="ConsPlusNormal"/>
        <w:spacing w:before="200"/>
        <w:ind w:firstLine="540"/>
        <w:jc w:val="both"/>
      </w:pPr>
      <w:r>
        <w:t>- перечень документов, необходимых для предоставления Государственной услуги;</w:t>
      </w:r>
    </w:p>
    <w:p w:rsidR="00D462B8" w:rsidRDefault="00D462B8">
      <w:pPr>
        <w:pStyle w:val="ConsPlusNormal"/>
        <w:spacing w:before="200"/>
        <w:ind w:firstLine="540"/>
        <w:jc w:val="both"/>
      </w:pPr>
      <w:r>
        <w:lastRenderedPageBreak/>
        <w:t>- основания для отказа в предоставлении Государственной услуги;</w:t>
      </w:r>
    </w:p>
    <w:p w:rsidR="00D462B8" w:rsidRDefault="00D462B8">
      <w:pPr>
        <w:pStyle w:val="ConsPlusNormal"/>
        <w:spacing w:before="200"/>
        <w:ind w:firstLine="540"/>
        <w:jc w:val="both"/>
      </w:pPr>
      <w:r>
        <w:t>- Регламент.</w:t>
      </w:r>
    </w:p>
    <w:p w:rsidR="00D462B8" w:rsidRDefault="00D462B8">
      <w:pPr>
        <w:pStyle w:val="ConsPlusNormal"/>
        <w:spacing w:before="200"/>
        <w:ind w:firstLine="540"/>
        <w:jc w:val="both"/>
      </w:pPr>
      <w:r>
        <w:t>1.11. В федеральной государственной информационной системе "Единый портал государственных и муниципальных услуг (функций)" размещается следующая информация:</w:t>
      </w:r>
    </w:p>
    <w:p w:rsidR="00D462B8" w:rsidRDefault="00D462B8">
      <w:pPr>
        <w:pStyle w:val="ConsPlusNormal"/>
        <w:spacing w:before="200"/>
        <w:ind w:firstLine="540"/>
        <w:jc w:val="both"/>
      </w:pPr>
      <w:r>
        <w:t>- место нахождения и графики работы органов опеки и попечительства, МФЦ;</w:t>
      </w:r>
    </w:p>
    <w:p w:rsidR="00D462B8" w:rsidRDefault="00D462B8">
      <w:pPr>
        <w:pStyle w:val="ConsPlusNormal"/>
        <w:spacing w:before="200"/>
        <w:ind w:firstLine="540"/>
        <w:jc w:val="both"/>
      </w:pPr>
      <w:r>
        <w:t>- справочные телефоны специалистов органов опеки и попечительства, участвующих в предоставлении Государственной услуги, номер телефона-автоинформатора (при наличии);</w:t>
      </w:r>
    </w:p>
    <w:p w:rsidR="00D462B8" w:rsidRDefault="00D462B8">
      <w:pPr>
        <w:pStyle w:val="ConsPlusNormal"/>
        <w:spacing w:before="200"/>
        <w:ind w:firstLine="540"/>
        <w:jc w:val="both"/>
      </w:pPr>
      <w:r>
        <w:t>- адреса официальных сайтов, электронной почты и (или) формы обратной связи органов опеки и попечительства;</w:t>
      </w:r>
    </w:p>
    <w:p w:rsidR="00D462B8" w:rsidRDefault="00D462B8">
      <w:pPr>
        <w:pStyle w:val="ConsPlusNormal"/>
        <w:spacing w:before="200"/>
        <w:ind w:firstLine="540"/>
        <w:jc w:val="both"/>
      </w:pPr>
      <w:r>
        <w:t>- перечень нормативных правовых актов, регулирующих предоставление Государственной услуги;</w:t>
      </w:r>
    </w:p>
    <w:p w:rsidR="00D462B8" w:rsidRDefault="00D462B8">
      <w:pPr>
        <w:pStyle w:val="ConsPlusNormal"/>
        <w:spacing w:before="200"/>
        <w:ind w:firstLine="540"/>
        <w:jc w:val="both"/>
      </w:pPr>
      <w:r>
        <w:t>- сведения о Государственной услуге;</w:t>
      </w:r>
    </w:p>
    <w:p w:rsidR="00D462B8" w:rsidRDefault="00D462B8">
      <w:pPr>
        <w:pStyle w:val="ConsPlusNormal"/>
        <w:spacing w:before="200"/>
        <w:ind w:firstLine="540"/>
        <w:jc w:val="both"/>
      </w:pPr>
      <w:r>
        <w:t>- о порядке подачи и рассмотрения жалобы на решения и (или) действия (бездействие), принятые в ходе предоставления Государственной услуги.</w:t>
      </w:r>
    </w:p>
    <w:p w:rsidR="00D462B8" w:rsidRDefault="00D462B8">
      <w:pPr>
        <w:pStyle w:val="ConsPlusNormal"/>
        <w:jc w:val="both"/>
      </w:pPr>
    </w:p>
    <w:p w:rsidR="00D462B8" w:rsidRDefault="00D462B8">
      <w:pPr>
        <w:pStyle w:val="ConsPlusTitle"/>
        <w:jc w:val="center"/>
        <w:outlineLvl w:val="1"/>
      </w:pPr>
      <w:r>
        <w:t>II. Стандарт предоставления Государственной услуги</w:t>
      </w:r>
    </w:p>
    <w:p w:rsidR="00D462B8" w:rsidRDefault="00D462B8">
      <w:pPr>
        <w:pStyle w:val="ConsPlusTitle"/>
        <w:jc w:val="center"/>
      </w:pPr>
      <w:r>
        <w:t>Наименование Государственной услуги</w:t>
      </w:r>
    </w:p>
    <w:p w:rsidR="00D462B8" w:rsidRDefault="00D462B8">
      <w:pPr>
        <w:pStyle w:val="ConsPlusNormal"/>
        <w:jc w:val="both"/>
      </w:pPr>
    </w:p>
    <w:p w:rsidR="00D462B8" w:rsidRDefault="00D462B8">
      <w:pPr>
        <w:pStyle w:val="ConsPlusNormal"/>
        <w:ind w:firstLine="540"/>
        <w:jc w:val="both"/>
      </w:pPr>
      <w:r>
        <w:t>2.1. Предоставление предварительного разрешения на совершение сделок с имуществом несовершеннолетних граждан.</w:t>
      </w:r>
    </w:p>
    <w:p w:rsidR="00D462B8" w:rsidRDefault="00D462B8">
      <w:pPr>
        <w:pStyle w:val="ConsPlusNormal"/>
        <w:jc w:val="both"/>
      </w:pPr>
    </w:p>
    <w:p w:rsidR="00D462B8" w:rsidRDefault="00D462B8">
      <w:pPr>
        <w:pStyle w:val="ConsPlusTitle"/>
        <w:jc w:val="center"/>
        <w:outlineLvl w:val="2"/>
      </w:pPr>
      <w:r>
        <w:t>Наименование государственного органа, предоставляющего</w:t>
      </w:r>
    </w:p>
    <w:p w:rsidR="00D462B8" w:rsidRDefault="00D462B8">
      <w:pPr>
        <w:pStyle w:val="ConsPlusTitle"/>
        <w:jc w:val="center"/>
      </w:pPr>
      <w:r>
        <w:t>Государственную услугу</w:t>
      </w:r>
    </w:p>
    <w:p w:rsidR="00D462B8" w:rsidRDefault="00D462B8">
      <w:pPr>
        <w:pStyle w:val="ConsPlusNormal"/>
        <w:jc w:val="both"/>
      </w:pPr>
    </w:p>
    <w:p w:rsidR="00D462B8" w:rsidRDefault="00D462B8">
      <w:pPr>
        <w:pStyle w:val="ConsPlusNormal"/>
        <w:ind w:firstLine="540"/>
        <w:jc w:val="both"/>
      </w:pPr>
      <w:r>
        <w:t>2.2. Государственная услуга предоставляется органами опеки и попечительства.</w:t>
      </w:r>
    </w:p>
    <w:p w:rsidR="00D462B8" w:rsidRDefault="00D462B8">
      <w:pPr>
        <w:pStyle w:val="ConsPlusNormal"/>
        <w:spacing w:before="200"/>
        <w:ind w:firstLine="540"/>
        <w:jc w:val="both"/>
      </w:pPr>
      <w:r>
        <w:t xml:space="preserve">2.3. В соответствии с требованиями </w:t>
      </w:r>
      <w:hyperlink r:id="rId7">
        <w:r>
          <w:rPr>
            <w:color w:val="0000FF"/>
          </w:rPr>
          <w:t>пункта 3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N 210-ФЗ) при предоставлении Государственной услуги органы опеки и попечительства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8">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Рязанской области от 22 июня 2011 г. N 161.</w:t>
      </w:r>
    </w:p>
    <w:p w:rsidR="00D462B8" w:rsidRDefault="00D462B8">
      <w:pPr>
        <w:pStyle w:val="ConsPlusNormal"/>
        <w:jc w:val="both"/>
      </w:pPr>
    </w:p>
    <w:p w:rsidR="00D462B8" w:rsidRDefault="00D462B8">
      <w:pPr>
        <w:pStyle w:val="ConsPlusTitle"/>
        <w:jc w:val="center"/>
        <w:outlineLvl w:val="2"/>
      </w:pPr>
      <w:r>
        <w:t>Описание результата предоставления Государственной услуги</w:t>
      </w:r>
    </w:p>
    <w:p w:rsidR="00D462B8" w:rsidRDefault="00D462B8">
      <w:pPr>
        <w:pStyle w:val="ConsPlusNormal"/>
        <w:jc w:val="both"/>
      </w:pPr>
    </w:p>
    <w:p w:rsidR="00D462B8" w:rsidRDefault="00D462B8">
      <w:pPr>
        <w:pStyle w:val="ConsPlusNormal"/>
        <w:ind w:firstLine="540"/>
        <w:jc w:val="both"/>
      </w:pPr>
      <w:r>
        <w:t>2.4. Результатом предоставления Государственной услуги является принятие органом опеки и попечительства решения в форме постановления:</w:t>
      </w:r>
    </w:p>
    <w:p w:rsidR="00D462B8" w:rsidRDefault="00D462B8">
      <w:pPr>
        <w:pStyle w:val="ConsPlusNormal"/>
        <w:spacing w:before="200"/>
        <w:ind w:firstLine="540"/>
        <w:jc w:val="both"/>
      </w:pPr>
      <w:r>
        <w:t>- о предоставлении предварительного разрешения (согласия) на совершение сделки с имуществом несовершеннолетнего;</w:t>
      </w:r>
    </w:p>
    <w:p w:rsidR="00D462B8" w:rsidRDefault="00D462B8">
      <w:pPr>
        <w:pStyle w:val="ConsPlusNormal"/>
        <w:spacing w:before="200"/>
        <w:ind w:firstLine="540"/>
        <w:jc w:val="both"/>
      </w:pPr>
      <w:r>
        <w:t>- об отказе в предоставлении предварительного разрешения (согласия) совершения сделки с имуществом несовершеннолетнего.</w:t>
      </w:r>
    </w:p>
    <w:p w:rsidR="00D462B8" w:rsidRDefault="00D462B8">
      <w:pPr>
        <w:pStyle w:val="ConsPlusNormal"/>
        <w:jc w:val="both"/>
      </w:pPr>
    </w:p>
    <w:p w:rsidR="00D462B8" w:rsidRDefault="00D462B8">
      <w:pPr>
        <w:pStyle w:val="ConsPlusTitle"/>
        <w:jc w:val="center"/>
        <w:outlineLvl w:val="2"/>
      </w:pPr>
      <w:r>
        <w:t>Срок предоставления Государственной услуги</w:t>
      </w:r>
    </w:p>
    <w:p w:rsidR="00D462B8" w:rsidRDefault="00D462B8">
      <w:pPr>
        <w:pStyle w:val="ConsPlusNormal"/>
        <w:jc w:val="both"/>
      </w:pPr>
    </w:p>
    <w:p w:rsidR="00D462B8" w:rsidRDefault="00D462B8">
      <w:pPr>
        <w:pStyle w:val="ConsPlusNormal"/>
        <w:ind w:firstLine="540"/>
        <w:jc w:val="both"/>
      </w:pPr>
      <w:r>
        <w:t xml:space="preserve">2.5. Решение о предоставлении предварительного разрешения (согласия) на совершение сделки с имуществом несовершеннолетнего (об отказе в предоставлении предварительного разрешения (согласия) совершения сделки с имуществом несовершеннолетнего) принимается руководителем органа опеки и попечительства в течение 30 календарных дней со дня регистрации заявления и получения всех документов, предусмотренных </w:t>
      </w:r>
      <w:hyperlink w:anchor="P150">
        <w:r>
          <w:rPr>
            <w:color w:val="0000FF"/>
          </w:rPr>
          <w:t>пунктом 2.8</w:t>
        </w:r>
      </w:hyperlink>
      <w:r>
        <w:t xml:space="preserve"> настоящего Регламента.</w:t>
      </w:r>
    </w:p>
    <w:p w:rsidR="00D462B8" w:rsidRDefault="00D462B8">
      <w:pPr>
        <w:pStyle w:val="ConsPlusNormal"/>
        <w:jc w:val="both"/>
      </w:pPr>
    </w:p>
    <w:p w:rsidR="00D462B8" w:rsidRDefault="00D462B8">
      <w:pPr>
        <w:pStyle w:val="ConsPlusTitle"/>
        <w:jc w:val="center"/>
        <w:outlineLvl w:val="2"/>
      </w:pPr>
      <w:r>
        <w:t>Нормативные правовые акты, регулирующие предоставление</w:t>
      </w:r>
    </w:p>
    <w:p w:rsidR="00D462B8" w:rsidRDefault="00D462B8">
      <w:pPr>
        <w:pStyle w:val="ConsPlusTitle"/>
        <w:jc w:val="center"/>
      </w:pPr>
      <w:r>
        <w:lastRenderedPageBreak/>
        <w:t>Государственной услуги</w:t>
      </w:r>
    </w:p>
    <w:p w:rsidR="00D462B8" w:rsidRDefault="00D462B8">
      <w:pPr>
        <w:pStyle w:val="ConsPlusNormal"/>
        <w:jc w:val="both"/>
      </w:pPr>
    </w:p>
    <w:p w:rsidR="00D462B8" w:rsidRDefault="00D462B8">
      <w:pPr>
        <w:pStyle w:val="ConsPlusNormal"/>
        <w:ind w:firstLine="540"/>
        <w:jc w:val="both"/>
      </w:pPr>
      <w:r>
        <w:t>2.6.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официальных сайтах органов опеки и попечительства, в информационно-телекоммуникационной системе "Интернет", в федеральной государственной информационной системе "Единый портал государственных и муниципальных услуг (функций)".</w:t>
      </w:r>
    </w:p>
    <w:p w:rsidR="00D462B8" w:rsidRDefault="00D462B8">
      <w:pPr>
        <w:pStyle w:val="ConsPlusNormal"/>
        <w:jc w:val="both"/>
      </w:pPr>
    </w:p>
    <w:p w:rsidR="00D462B8" w:rsidRDefault="00D462B8">
      <w:pPr>
        <w:pStyle w:val="ConsPlusTitle"/>
        <w:jc w:val="center"/>
        <w:outlineLvl w:val="2"/>
      </w:pPr>
      <w:r>
        <w:t>Исчерпывающий перечень документов, необходимых</w:t>
      </w:r>
    </w:p>
    <w:p w:rsidR="00D462B8" w:rsidRDefault="00D462B8">
      <w:pPr>
        <w:pStyle w:val="ConsPlusTitle"/>
        <w:jc w:val="center"/>
      </w:pPr>
      <w:r>
        <w:t>в соответствии с нормативными правовыми актами</w:t>
      </w:r>
    </w:p>
    <w:p w:rsidR="00D462B8" w:rsidRDefault="00D462B8">
      <w:pPr>
        <w:pStyle w:val="ConsPlusTitle"/>
        <w:jc w:val="center"/>
      </w:pPr>
      <w:r>
        <w:t>для предоставления Государственной услуги и услуг, которые</w:t>
      </w:r>
    </w:p>
    <w:p w:rsidR="00D462B8" w:rsidRDefault="00D462B8">
      <w:pPr>
        <w:pStyle w:val="ConsPlusTitle"/>
        <w:jc w:val="center"/>
      </w:pPr>
      <w:r>
        <w:t>являются необходимыми и обязательными для предоставления</w:t>
      </w:r>
    </w:p>
    <w:p w:rsidR="00D462B8" w:rsidRDefault="00D462B8">
      <w:pPr>
        <w:pStyle w:val="ConsPlusTitle"/>
        <w:jc w:val="center"/>
      </w:pPr>
      <w:r>
        <w:t>Государственной услуги, подлежащих представлению заявителем,</w:t>
      </w:r>
    </w:p>
    <w:p w:rsidR="00D462B8" w:rsidRDefault="00D462B8">
      <w:pPr>
        <w:pStyle w:val="ConsPlusTitle"/>
        <w:jc w:val="center"/>
      </w:pPr>
      <w:r>
        <w:t>способы их получения заявителем, в том числе в электронной</w:t>
      </w:r>
    </w:p>
    <w:p w:rsidR="00D462B8" w:rsidRDefault="00D462B8">
      <w:pPr>
        <w:pStyle w:val="ConsPlusTitle"/>
        <w:jc w:val="center"/>
      </w:pPr>
      <w:r>
        <w:t>форме, порядок их представления</w:t>
      </w:r>
    </w:p>
    <w:p w:rsidR="00D462B8" w:rsidRDefault="00D462B8">
      <w:pPr>
        <w:pStyle w:val="ConsPlusNormal"/>
        <w:jc w:val="both"/>
      </w:pPr>
    </w:p>
    <w:p w:rsidR="00D462B8" w:rsidRDefault="00D462B8">
      <w:pPr>
        <w:pStyle w:val="ConsPlusNormal"/>
        <w:ind w:firstLine="540"/>
        <w:jc w:val="both"/>
      </w:pPr>
      <w:bookmarkStart w:id="2" w:name="P136"/>
      <w:bookmarkEnd w:id="2"/>
      <w:r>
        <w:t>2.7. Для получения Государственной услуги заявители подают заявление о выдаче предварительного разрешения (согласия) на совершение сделки и копии документов согласно виду совершаемой сделки.</w:t>
      </w:r>
    </w:p>
    <w:p w:rsidR="00D462B8" w:rsidRDefault="00D462B8">
      <w:pPr>
        <w:pStyle w:val="ConsPlusNormal"/>
        <w:spacing w:before="200"/>
        <w:ind w:firstLine="540"/>
        <w:jc w:val="both"/>
      </w:pPr>
      <w:r>
        <w:t>При представлении копий документов, не заверенных нотариально, представляются оригиналы документов. После сверки копий и оригиналов документов последние возвращаются заявителям.</w:t>
      </w:r>
    </w:p>
    <w:p w:rsidR="00D462B8" w:rsidRDefault="00D462B8">
      <w:pPr>
        <w:pStyle w:val="ConsPlusNormal"/>
        <w:spacing w:before="200"/>
        <w:ind w:firstLine="540"/>
        <w:jc w:val="both"/>
      </w:pPr>
      <w:r>
        <w:t>Если заявителем не были представлены копии указанных документов, орган опеки и попечительства изготавливает копии самостоятельно (при наличии представленных заявителем оригиналов документов).</w:t>
      </w:r>
    </w:p>
    <w:p w:rsidR="00D462B8" w:rsidRDefault="00D462B8">
      <w:pPr>
        <w:pStyle w:val="ConsPlusNormal"/>
        <w:spacing w:before="200"/>
        <w:ind w:firstLine="540"/>
        <w:jc w:val="both"/>
      </w:pPr>
      <w:r>
        <w:t>Заявление о выдаче предварительного разрешения (согласия) на совершение сделки (далее - заявление) должно содержать в себе: фамилию, имя, отчество (при наличии) заявителя, паспортные данные, сведения о дате и органе, выдавшем документ, адрес регистрации, адрес фактического проживания, номер телефона (либо иной вид связи), суть заявления.</w:t>
      </w:r>
    </w:p>
    <w:p w:rsidR="00D462B8" w:rsidRDefault="00D462B8">
      <w:pPr>
        <w:pStyle w:val="ConsPlusNormal"/>
        <w:spacing w:before="200"/>
        <w:ind w:firstLine="540"/>
        <w:jc w:val="both"/>
      </w:pPr>
      <w:r>
        <w:t>Для совершения сделки с имуществом несовершеннолетнего в возрасте от 14 до 18 лет заявление, с согласия законных представителей несовершеннолетнего, подается непосредственно несовершеннолетним.</w:t>
      </w:r>
    </w:p>
    <w:p w:rsidR="00D462B8" w:rsidRDefault="00D462B8">
      <w:pPr>
        <w:pStyle w:val="ConsPlusNormal"/>
        <w:spacing w:before="200"/>
        <w:ind w:firstLine="540"/>
        <w:jc w:val="both"/>
      </w:pPr>
      <w:r>
        <w:t>При наличии у несовершеннолетнего нескольких опекунов или попечителей заявление подается одновременно всеми опекунами или попечителями либо одним из них при наличии нотариально заверенного согласия на совершение сделки с имуществом несовершеннолетнего подопечного от остальных опекунов (попечителей) или доверенности, оформленной в порядке, предусмотренном законодательством Российской Федерации, на ведение дел несовершеннолетнего подопечного от остальных опекунов (попечителей).</w:t>
      </w:r>
    </w:p>
    <w:p w:rsidR="00D462B8" w:rsidRDefault="00D462B8">
      <w:pPr>
        <w:pStyle w:val="ConsPlusNormal"/>
        <w:spacing w:before="200"/>
        <w:ind w:firstLine="540"/>
        <w:jc w:val="both"/>
      </w:pPr>
      <w:r>
        <w:t>При отсутствии заявления одного из законных представителей (родителя, усыновителя, опекуна (попечителя), приемного родителя) несовершеннолетнего заявитель, в зависимости от причины отсутствия заявления, представляет:</w:t>
      </w:r>
    </w:p>
    <w:p w:rsidR="00D462B8" w:rsidRDefault="00D462B8">
      <w:pPr>
        <w:pStyle w:val="ConsPlusNormal"/>
        <w:spacing w:before="200"/>
        <w:ind w:firstLine="540"/>
        <w:jc w:val="both"/>
      </w:pPr>
      <w:r>
        <w:t>а) копию свидетельства о смерти второго родителя;</w:t>
      </w:r>
    </w:p>
    <w:p w:rsidR="00D462B8" w:rsidRDefault="00D462B8">
      <w:pPr>
        <w:pStyle w:val="ConsPlusNormal"/>
        <w:spacing w:before="200"/>
        <w:ind w:firstLine="540"/>
        <w:jc w:val="both"/>
      </w:pPr>
      <w:r>
        <w:t>б) копию вступившего в силу решения суда о признании второго родителя недееспособным (ограниченно дееспособным), безвестно отсутствующим или об объявлении его умершим;</w:t>
      </w:r>
    </w:p>
    <w:p w:rsidR="00D462B8" w:rsidRDefault="00D462B8">
      <w:pPr>
        <w:pStyle w:val="ConsPlusNormal"/>
        <w:spacing w:before="200"/>
        <w:ind w:firstLine="540"/>
        <w:jc w:val="both"/>
      </w:pPr>
      <w:r>
        <w:t>в) копию вступившего в силу решения суда о лишении второго родителя родительских прав;</w:t>
      </w:r>
    </w:p>
    <w:p w:rsidR="00D462B8" w:rsidRDefault="00D462B8">
      <w:pPr>
        <w:pStyle w:val="ConsPlusNormal"/>
        <w:spacing w:before="200"/>
        <w:ind w:firstLine="540"/>
        <w:jc w:val="both"/>
      </w:pPr>
      <w:r>
        <w:t>г) справку о рождении несовершеннолетнего, подтверждающую, что сведения об отце ребенка внесены в запись акта о рождении на основании заявления матери ребенка;</w:t>
      </w:r>
    </w:p>
    <w:p w:rsidR="00D462B8" w:rsidRDefault="00D462B8">
      <w:pPr>
        <w:pStyle w:val="ConsPlusNormal"/>
        <w:spacing w:before="200"/>
        <w:ind w:firstLine="540"/>
        <w:jc w:val="both"/>
      </w:pPr>
      <w:r>
        <w:t>д) мнение второго родителя, выраженное в письменной форме (в случае расторжения брака и (или) раздельного проживания родителей несовершеннолетнего);</w:t>
      </w:r>
    </w:p>
    <w:p w:rsidR="00D462B8" w:rsidRDefault="00D462B8">
      <w:pPr>
        <w:pStyle w:val="ConsPlusNormal"/>
        <w:spacing w:before="200"/>
        <w:ind w:firstLine="540"/>
        <w:jc w:val="both"/>
      </w:pPr>
      <w:r>
        <w:t>е) нотариально заверенное согласие второго родителя на совершение сделки с имуществом несовершеннолетнего (в случае, если после расторжения брака один из родителей проживает за пределами соответствующего муниципального образования Рязанской области);</w:t>
      </w:r>
    </w:p>
    <w:p w:rsidR="00D462B8" w:rsidRDefault="00D462B8">
      <w:pPr>
        <w:pStyle w:val="ConsPlusNormal"/>
        <w:spacing w:before="200"/>
        <w:ind w:firstLine="540"/>
        <w:jc w:val="both"/>
      </w:pPr>
      <w:r>
        <w:lastRenderedPageBreak/>
        <w:t>ж) доверенность, оформленную в порядке, предусмотренном законодательством Российской Федерации, выданную представителю, действующему от имени законных представителей несовершеннолетнего до 14 лет или от имени несовершеннолетнего от 14 лет до 18 лет и его законных представителей (в случае если оба родителя и несовершеннолетний зарегистрированы в одном муниципальном образовании Рязанской области, но проживают в другом муниципальном образовании Рязанской области и не имеют возможности присутствовать при оформлении сделки с имуществом несовершеннолетнего).</w:t>
      </w:r>
    </w:p>
    <w:p w:rsidR="00D462B8" w:rsidRDefault="00D462B8">
      <w:pPr>
        <w:pStyle w:val="ConsPlusNormal"/>
        <w:spacing w:before="200"/>
        <w:ind w:firstLine="540"/>
        <w:jc w:val="both"/>
      </w:pPr>
      <w:bookmarkStart w:id="3" w:name="P150"/>
      <w:bookmarkEnd w:id="3"/>
      <w:r>
        <w:t>2.8. Перечень документов, подлежащих представлению заявителем для предоставления Государственной услуги:</w:t>
      </w:r>
    </w:p>
    <w:p w:rsidR="00D462B8" w:rsidRDefault="00D462B8">
      <w:pPr>
        <w:pStyle w:val="ConsPlusNormal"/>
        <w:spacing w:before="200"/>
        <w:ind w:firstLine="540"/>
        <w:jc w:val="both"/>
      </w:pPr>
      <w:r>
        <w:t>2.8.1. При подаче заявления, связанного с выдачей предварительного разрешения на продажу, обмен или дарение недвижимого имущества, принадлежащего несовершеннолетнему, а также с выдачей согласия на отчуждение жилого помещения, в котором проживают находящиеся под опекой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если при этом затрагиваются права или охраняемые интересы указанных лиц:</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(паспорта) несовершеннолетнего;</w:t>
      </w:r>
    </w:p>
    <w:p w:rsidR="00D462B8" w:rsidRDefault="00D462B8">
      <w:pPr>
        <w:pStyle w:val="ConsPlusNormal"/>
        <w:spacing w:before="200"/>
        <w:ind w:firstLine="540"/>
        <w:jc w:val="both"/>
      </w:pPr>
      <w: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672">
        <w:r>
          <w:rPr>
            <w:color w:val="0000FF"/>
          </w:rPr>
          <w:t>согласие</w:t>
        </w:r>
      </w:hyperlink>
      <w:r>
        <w:t xml:space="preserve"> на обработку персональных данных заявителя и несовершеннолетнего согласно приложению к настоящему Регламенту;</w:t>
      </w:r>
    </w:p>
    <w:p w:rsidR="00D462B8" w:rsidRDefault="00D462B8">
      <w:pPr>
        <w:pStyle w:val="ConsPlusNormal"/>
        <w:spacing w:before="200"/>
        <w:ind w:firstLine="540"/>
        <w:jc w:val="both"/>
      </w:pPr>
      <w: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t>ж) копии правоустанавливающих документов, подтверждающих право собственности несовершеннолетнего и других собственников (при их наличии) на отчуждаемое имущество, права на которое не зарегистрированы в Едином государственном реестре недвижимости (далее - ЕГРН) (в случае, если такие права зарегистрированы, - выписки из ЕГРН);</w:t>
      </w:r>
    </w:p>
    <w:p w:rsidR="00D462B8" w:rsidRDefault="00D462B8">
      <w:pPr>
        <w:pStyle w:val="ConsPlusNormal"/>
        <w:spacing w:before="200"/>
        <w:ind w:firstLine="540"/>
        <w:jc w:val="both"/>
      </w:pPr>
      <w:r>
        <w:t>з) копии правоустанавливающих документов на приобретаемое в собственность несовершеннолетнего недвижимое имущество, право собственности на которое не зарегистрировано в ЕГРН (в случае, если такое право зарегистрировано, - выписки из ЕГРН);</w:t>
      </w:r>
    </w:p>
    <w:p w:rsidR="00D462B8" w:rsidRDefault="00D462B8">
      <w:pPr>
        <w:pStyle w:val="ConsPlusNormal"/>
        <w:spacing w:before="200"/>
        <w:ind w:firstLine="540"/>
        <w:jc w:val="both"/>
      </w:pPr>
      <w:r>
        <w:t>и) копия технического плана (паспорта) отчуждаемого и (или) приобретаемого объекта недвижимости;</w:t>
      </w:r>
    </w:p>
    <w:p w:rsidR="00D462B8" w:rsidRDefault="00D462B8">
      <w:pPr>
        <w:pStyle w:val="ConsPlusNormal"/>
        <w:spacing w:before="200"/>
        <w:ind w:firstLine="540"/>
        <w:jc w:val="both"/>
      </w:pPr>
      <w:r>
        <w:t>к) копии предварительных договоров купли-продажи, мены, долевого участия в строительстве и других договоров на отчуждаемое и приобретаемое имущество (в случае необходимости);</w:t>
      </w:r>
    </w:p>
    <w:p w:rsidR="00D462B8" w:rsidRDefault="00D462B8">
      <w:pPr>
        <w:pStyle w:val="ConsPlusNormal"/>
        <w:spacing w:before="200"/>
        <w:ind w:firstLine="540"/>
        <w:jc w:val="both"/>
      </w:pPr>
      <w:r>
        <w:t xml:space="preserve">л)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в соответствии с </w:t>
      </w:r>
      <w:hyperlink r:id="rId9">
        <w:r>
          <w:rPr>
            <w:color w:val="0000FF"/>
          </w:rPr>
          <w:t>частью 4 статьи 8</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462B8" w:rsidRDefault="00D462B8">
      <w:pPr>
        <w:pStyle w:val="ConsPlusNormal"/>
        <w:spacing w:before="200"/>
        <w:ind w:firstLine="540"/>
        <w:jc w:val="both"/>
      </w:pPr>
      <w:r>
        <w:t>м) документ (согласие) в свободной форме от кредитной организации (банка) на отчуждение недвижимого имущества либо выделение в жилом помещении долей (в случае, если квартира (имущество) находится в залоге у кредитной организации (банка);</w:t>
      </w:r>
    </w:p>
    <w:p w:rsidR="00D462B8" w:rsidRDefault="00D462B8">
      <w:pPr>
        <w:pStyle w:val="ConsPlusNormal"/>
        <w:spacing w:before="200"/>
        <w:ind w:firstLine="540"/>
        <w:jc w:val="both"/>
      </w:pPr>
      <w:r>
        <w:lastRenderedPageBreak/>
        <w:t>н) справка об отсутствии задолженности по оплате жилого помещения и коммунальных услуг на отчуждаемое и приобретаемое помещения.</w:t>
      </w:r>
    </w:p>
    <w:p w:rsidR="00D462B8" w:rsidRDefault="00D462B8">
      <w:pPr>
        <w:pStyle w:val="ConsPlusNormal"/>
        <w:spacing w:before="200"/>
        <w:ind w:firstLine="540"/>
        <w:jc w:val="both"/>
      </w:pPr>
      <w:r>
        <w:t>2.8.2. При подаче заявления, в связи с совершением сделки по отчуждению имущества, связанной с выездом несовершеннолетнего за пределы Рязанской области, представляются:</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(паспорта) несовершеннолетнего;</w:t>
      </w:r>
    </w:p>
    <w:p w:rsidR="00D462B8" w:rsidRDefault="00D462B8">
      <w:pPr>
        <w:pStyle w:val="ConsPlusNormal"/>
        <w:spacing w:before="200"/>
        <w:ind w:firstLine="540"/>
        <w:jc w:val="both"/>
      </w:pPr>
      <w: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672">
        <w:r>
          <w:rPr>
            <w:color w:val="0000FF"/>
          </w:rPr>
          <w:t>согласие</w:t>
        </w:r>
      </w:hyperlink>
      <w:r>
        <w:t xml:space="preserve"> на обработку персональных данных заявителя и несовершеннолетнего согласно приложению к настоящему Регламенту;</w:t>
      </w:r>
    </w:p>
    <w:p w:rsidR="00D462B8" w:rsidRDefault="00D462B8">
      <w:pPr>
        <w:pStyle w:val="ConsPlusNormal"/>
        <w:spacing w:before="200"/>
        <w:ind w:firstLine="540"/>
        <w:jc w:val="both"/>
      </w:pPr>
      <w: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t>ж) копия сберегательной книжки, договора банковского вклада или иного документа банка (кредитного учреждения), в котором открыт вклад на имя несовершеннолетнего;</w:t>
      </w:r>
    </w:p>
    <w:p w:rsidR="00D462B8" w:rsidRDefault="00D462B8">
      <w:pPr>
        <w:pStyle w:val="ConsPlusNormal"/>
        <w:spacing w:before="200"/>
        <w:ind w:firstLine="540"/>
        <w:jc w:val="both"/>
      </w:pPr>
      <w:r>
        <w:t>з) нотариально заверенное обязательство родственников несовершеннолетнего, иных лиц о временном предоставлении жилья семье несовершеннолетнего на период приобретения жилого помещения в другом субъекте Российской Федерации;</w:t>
      </w:r>
    </w:p>
    <w:p w:rsidR="00D462B8" w:rsidRDefault="00D462B8">
      <w:pPr>
        <w:pStyle w:val="ConsPlusNormal"/>
        <w:spacing w:before="200"/>
        <w:ind w:firstLine="540"/>
        <w:jc w:val="both"/>
      </w:pPr>
      <w:r>
        <w:t>и) документы, подтверждающие выезд несовершеннолетнего в другое государство и осуществление там его приема.</w:t>
      </w:r>
    </w:p>
    <w:p w:rsidR="00D462B8" w:rsidRDefault="00D462B8">
      <w:pPr>
        <w:pStyle w:val="ConsPlusNormal"/>
        <w:spacing w:before="200"/>
        <w:ind w:firstLine="540"/>
        <w:jc w:val="both"/>
      </w:pPr>
      <w:r>
        <w:t>2.8.3. При подаче заявления, связанного с выдачей предварительного разрешения на передачу в собственность в порядке приватизации жилого помещения, в котором проживают исключительно несовершеннолетние в возрасте до 14 лет:</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несовершеннолетнего;</w:t>
      </w:r>
    </w:p>
    <w:p w:rsidR="00D462B8" w:rsidRDefault="00D462B8">
      <w:pPr>
        <w:pStyle w:val="ConsPlusNormal"/>
        <w:spacing w:before="200"/>
        <w:ind w:firstLine="540"/>
        <w:jc w:val="both"/>
      </w:pPr>
      <w: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672">
        <w:r>
          <w:rPr>
            <w:color w:val="0000FF"/>
          </w:rPr>
          <w:t>согласие</w:t>
        </w:r>
      </w:hyperlink>
      <w:r>
        <w:t xml:space="preserve"> на обработку персональных данных заявителя и несовершеннолетнего согласно приложению к настоящему Регламенту;</w:t>
      </w:r>
    </w:p>
    <w:p w:rsidR="00D462B8" w:rsidRDefault="00D462B8">
      <w:pPr>
        <w:pStyle w:val="ConsPlusNormal"/>
        <w:spacing w:before="200"/>
        <w:ind w:firstLine="540"/>
        <w:jc w:val="both"/>
      </w:pPr>
      <w: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t>ж) копия договора социального найма на жилое помещение, подлежащее приватизации.</w:t>
      </w:r>
    </w:p>
    <w:p w:rsidR="00D462B8" w:rsidRDefault="00D462B8">
      <w:pPr>
        <w:pStyle w:val="ConsPlusNormal"/>
        <w:spacing w:before="200"/>
        <w:ind w:firstLine="540"/>
        <w:jc w:val="both"/>
      </w:pPr>
      <w:r>
        <w:lastRenderedPageBreak/>
        <w:t>2.8.4. При подаче заявления, связанного с выдачей предварительного разрешения на совершение сделки, влекущей за собой отказ подопечного от принадлежащих ему прав, раздел его имущества или выдел из имущества долей, и (или) на совершение любой другой сделки, влекущей за собой уменьшение стоимости имущества подопечного, в том числе на приватизацию жилого помещения без включения в нее подопечного:</w:t>
      </w:r>
    </w:p>
    <w:p w:rsidR="00D462B8" w:rsidRDefault="00D462B8">
      <w:pPr>
        <w:pStyle w:val="ConsPlusNormal"/>
        <w:spacing w:before="200"/>
        <w:ind w:firstLine="540"/>
        <w:jc w:val="both"/>
      </w:pPr>
      <w:r>
        <w:t>2.8.4.1. При выдаче предварительного разрешения на совершение сделки, влекущей за собой отказ подопечного от преимущественного права покупки доли в праве общей собственности на недвижимое имущество:</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(паспорта) несовершеннолетнего;</w:t>
      </w:r>
    </w:p>
    <w:p w:rsidR="00D462B8" w:rsidRDefault="00D462B8">
      <w:pPr>
        <w:pStyle w:val="ConsPlusNormal"/>
        <w:spacing w:before="200"/>
        <w:ind w:firstLine="540"/>
        <w:jc w:val="both"/>
      </w:pPr>
      <w: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136">
        <w:r>
          <w:rPr>
            <w:color w:val="0000FF"/>
          </w:rPr>
          <w:t>согласие</w:t>
        </w:r>
      </w:hyperlink>
      <w:r>
        <w:t xml:space="preserve"> на обработку персональных данных заявителя и несовершеннолетнего согласно приложению к настоящему Регламенту;</w:t>
      </w:r>
    </w:p>
    <w:p w:rsidR="00D462B8" w:rsidRDefault="00D462B8">
      <w:pPr>
        <w:pStyle w:val="ConsPlusNormal"/>
        <w:spacing w:before="200"/>
        <w:ind w:firstLine="540"/>
        <w:jc w:val="both"/>
      </w:pPr>
      <w: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t>ж) копии правоустанавливающих документов на недвижимое имущество, сособственником которого является несовершеннолетний, имеющий преимущественное право покупки доли в праве общей собственности на недвижимое имущество, права на которое не зарегистрированы в ЕГРН (в случае, если такие права зарегистрированы, - выписки из ЕГРН);</w:t>
      </w:r>
    </w:p>
    <w:p w:rsidR="00D462B8" w:rsidRDefault="00D462B8">
      <w:pPr>
        <w:pStyle w:val="ConsPlusNormal"/>
        <w:spacing w:before="200"/>
        <w:ind w:firstLine="540"/>
        <w:jc w:val="both"/>
      </w:pPr>
      <w:r>
        <w:t>з) копии правоустанавливающих документов на жилое помещение, в котором фактически проживает несовершеннолетний, права на которое не зарегистрированы в ЕГРН (в случае, если такие права зарегистрированы, - выписки из ЕГРН).</w:t>
      </w:r>
    </w:p>
    <w:p w:rsidR="00D462B8" w:rsidRDefault="00D462B8">
      <w:pPr>
        <w:pStyle w:val="ConsPlusNormal"/>
        <w:spacing w:before="200"/>
        <w:ind w:firstLine="540"/>
        <w:jc w:val="both"/>
      </w:pPr>
      <w:r>
        <w:t>2.8.4.2. При выдаче предварительного разрешения на совершение сделки, влекущей за собой заключение соглашения об определении, изменении долей, разделе или выделе доли в имуществе:</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(паспорта) несовершеннолетнего;</w:t>
      </w:r>
    </w:p>
    <w:p w:rsidR="00D462B8" w:rsidRDefault="00D462B8">
      <w:pPr>
        <w:pStyle w:val="ConsPlusNormal"/>
        <w:spacing w:before="200"/>
        <w:ind w:firstLine="540"/>
        <w:jc w:val="both"/>
      </w:pPr>
      <w: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672">
        <w:r>
          <w:rPr>
            <w:color w:val="0000FF"/>
          </w:rPr>
          <w:t>согласие</w:t>
        </w:r>
      </w:hyperlink>
      <w:r>
        <w:t xml:space="preserve"> на обработку персональных данных заявителя и несовершеннолетнего согласно приложению к настоящему Регламенту;</w:t>
      </w:r>
    </w:p>
    <w:p w:rsidR="00D462B8" w:rsidRDefault="00D462B8">
      <w:pPr>
        <w:pStyle w:val="ConsPlusNormal"/>
        <w:spacing w:before="200"/>
        <w:ind w:firstLine="540"/>
        <w:jc w:val="both"/>
      </w:pPr>
      <w: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lastRenderedPageBreak/>
        <w:t>ж) копии правоустанавливающих документов на недвижимое имущество, права на которое не зарегистрированы в ЕГРН (в случае, если такие права зарегистрированы, - выписки из ЕГРН);</w:t>
      </w:r>
    </w:p>
    <w:p w:rsidR="00D462B8" w:rsidRDefault="00D462B8">
      <w:pPr>
        <w:pStyle w:val="ConsPlusNormal"/>
        <w:spacing w:before="200"/>
        <w:ind w:firstLine="540"/>
        <w:jc w:val="both"/>
      </w:pPr>
      <w:r>
        <w:t>з) проект соглашения об определении, изменении долей, разделе или выделе доли в имуществе.</w:t>
      </w:r>
    </w:p>
    <w:p w:rsidR="00D462B8" w:rsidRDefault="00D462B8">
      <w:pPr>
        <w:pStyle w:val="ConsPlusNormal"/>
        <w:spacing w:before="200"/>
        <w:ind w:firstLine="540"/>
        <w:jc w:val="both"/>
      </w:pPr>
      <w:r>
        <w:t>2.8.4.3. При выдаче предварительного разрешения на совершение сделки, влекущей за собой раздел наследственного имущества:</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(паспорта) несовершеннолетнего;</w:t>
      </w:r>
    </w:p>
    <w:p w:rsidR="00D462B8" w:rsidRDefault="00D462B8">
      <w:pPr>
        <w:pStyle w:val="ConsPlusNormal"/>
        <w:spacing w:before="200"/>
        <w:ind w:firstLine="540"/>
        <w:jc w:val="both"/>
      </w:pPr>
      <w: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672">
        <w:r>
          <w:rPr>
            <w:color w:val="0000FF"/>
          </w:rPr>
          <w:t>согласие</w:t>
        </w:r>
      </w:hyperlink>
      <w:r>
        <w:t xml:space="preserve"> на обработку персональных данных заявителя и несовершеннолетнего согласно приложению к настоящему Регламенту;</w:t>
      </w:r>
    </w:p>
    <w:p w:rsidR="00D462B8" w:rsidRDefault="00D462B8">
      <w:pPr>
        <w:pStyle w:val="ConsPlusNormal"/>
        <w:spacing w:before="200"/>
        <w:ind w:firstLine="540"/>
        <w:jc w:val="both"/>
      </w:pPr>
      <w: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t>ж) копия свидетельства о смерти наследодателя;</w:t>
      </w:r>
    </w:p>
    <w:p w:rsidR="00D462B8" w:rsidRDefault="00D462B8">
      <w:pPr>
        <w:pStyle w:val="ConsPlusNormal"/>
        <w:spacing w:before="200"/>
        <w:ind w:firstLine="540"/>
        <w:jc w:val="both"/>
      </w:pPr>
      <w:r>
        <w:t>з) копия свидетельства о праве на наследство;</w:t>
      </w:r>
    </w:p>
    <w:p w:rsidR="00D462B8" w:rsidRDefault="00D462B8">
      <w:pPr>
        <w:pStyle w:val="ConsPlusNormal"/>
        <w:spacing w:before="200"/>
        <w:ind w:firstLine="540"/>
        <w:jc w:val="both"/>
      </w:pPr>
      <w:r>
        <w:t>и) отчет об оценке рыночной стоимости наследственного имущества;</w:t>
      </w:r>
    </w:p>
    <w:p w:rsidR="00D462B8" w:rsidRDefault="00D462B8">
      <w:pPr>
        <w:pStyle w:val="ConsPlusNormal"/>
        <w:spacing w:before="200"/>
        <w:ind w:firstLine="540"/>
        <w:jc w:val="both"/>
      </w:pPr>
      <w:r>
        <w:t>к) копии правоустанавливающих документов на наследственное имущество, в том числе недвижимое имущество, права на которое не зарегистрированы в ЕГРН (в случае, если такие права зарегистрированы, - выписки из ЕГРН);</w:t>
      </w:r>
    </w:p>
    <w:p w:rsidR="00D462B8" w:rsidRDefault="00D462B8">
      <w:pPr>
        <w:pStyle w:val="ConsPlusNormal"/>
        <w:spacing w:before="200"/>
        <w:ind w:firstLine="540"/>
        <w:jc w:val="both"/>
      </w:pPr>
      <w:r>
        <w:t>л) проект соглашения о разделе наследственного имущества.</w:t>
      </w:r>
    </w:p>
    <w:p w:rsidR="00D462B8" w:rsidRDefault="00D462B8">
      <w:pPr>
        <w:pStyle w:val="ConsPlusNormal"/>
        <w:spacing w:before="200"/>
        <w:ind w:firstLine="540"/>
        <w:jc w:val="both"/>
      </w:pPr>
      <w:r>
        <w:t>2.8.4.4. При выдаче предварительного разрешения на совершение сделки, влекущей за собой отказ подопечного от наследства:</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(паспорта) несовершеннолетнего;</w:t>
      </w:r>
    </w:p>
    <w:p w:rsidR="00D462B8" w:rsidRDefault="00D462B8">
      <w:pPr>
        <w:pStyle w:val="ConsPlusNormal"/>
        <w:spacing w:before="200"/>
        <w:ind w:firstLine="540"/>
        <w:jc w:val="both"/>
      </w:pPr>
      <w: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672">
        <w:r>
          <w:rPr>
            <w:color w:val="0000FF"/>
          </w:rPr>
          <w:t>согласие</w:t>
        </w:r>
      </w:hyperlink>
      <w:r>
        <w:t xml:space="preserve"> на обработку персональных данных заявителя и несовершеннолетнего согласно приложению к настоящему Регламенту;</w:t>
      </w:r>
    </w:p>
    <w:p w:rsidR="00D462B8" w:rsidRDefault="00D462B8">
      <w:pPr>
        <w:pStyle w:val="ConsPlusNormal"/>
        <w:spacing w:before="200"/>
        <w:ind w:firstLine="540"/>
        <w:jc w:val="both"/>
      </w:pPr>
      <w:r>
        <w:t xml:space="preserve">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w:t>
      </w:r>
      <w:r>
        <w:lastRenderedPageBreak/>
        <w:t>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t>ж) копия свидетельства о смерти наследодателя;</w:t>
      </w:r>
    </w:p>
    <w:p w:rsidR="00D462B8" w:rsidRDefault="00D462B8">
      <w:pPr>
        <w:pStyle w:val="ConsPlusNormal"/>
        <w:spacing w:before="200"/>
        <w:ind w:firstLine="540"/>
        <w:jc w:val="both"/>
      </w:pPr>
      <w:r>
        <w:t>з) копия свидетельства о праве на наследство (при наличии);</w:t>
      </w:r>
    </w:p>
    <w:p w:rsidR="00D462B8" w:rsidRDefault="00D462B8">
      <w:pPr>
        <w:pStyle w:val="ConsPlusNormal"/>
        <w:spacing w:before="200"/>
        <w:ind w:firstLine="540"/>
        <w:jc w:val="both"/>
      </w:pPr>
      <w:r>
        <w:t>и) копии правоустанавливающих документов на наследственное имущество, в том числе недвижимое имущество, права на которое не зарегистрированы в ЕГРН (в случае, если такие права зарегистрированы, - выписки из ЕГРН);</w:t>
      </w:r>
    </w:p>
    <w:p w:rsidR="00D462B8" w:rsidRDefault="00D462B8">
      <w:pPr>
        <w:pStyle w:val="ConsPlusNormal"/>
        <w:spacing w:before="200"/>
        <w:ind w:firstLine="540"/>
        <w:jc w:val="both"/>
      </w:pPr>
      <w:r>
        <w:t>к) справка о задолженности по налогу на имущество наследодателя (при наличии), подтверждающая, что отказ несовершеннолетнего от наследства совершается в его интересах.</w:t>
      </w:r>
    </w:p>
    <w:p w:rsidR="00D462B8" w:rsidRDefault="00D462B8">
      <w:pPr>
        <w:pStyle w:val="ConsPlusNormal"/>
        <w:spacing w:before="200"/>
        <w:ind w:firstLine="540"/>
        <w:jc w:val="both"/>
      </w:pPr>
      <w:r>
        <w:t>2.8.5. При подаче заявления, связанного с выдачей предварительного разрешения на совершение сделки по сдаче имущества подопечного внаем или в аренду, по передаче в безвозмездное пользование или залог:</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(паспорта) несовершеннолетнего;</w:t>
      </w:r>
    </w:p>
    <w:p w:rsidR="00D462B8" w:rsidRDefault="00D462B8">
      <w:pPr>
        <w:pStyle w:val="ConsPlusNormal"/>
        <w:spacing w:before="200"/>
        <w:ind w:firstLine="540"/>
        <w:jc w:val="both"/>
      </w:pPr>
      <w: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672">
        <w:r>
          <w:rPr>
            <w:color w:val="0000FF"/>
          </w:rPr>
          <w:t>согласие</w:t>
        </w:r>
      </w:hyperlink>
      <w:r>
        <w:t xml:space="preserve"> на обработку персональных данных заявителя и несовершеннолетнего согласно приложению к настоящему Регламенту;</w:t>
      </w:r>
    </w:p>
    <w:p w:rsidR="00D462B8" w:rsidRDefault="00D462B8">
      <w:pPr>
        <w:pStyle w:val="ConsPlusNormal"/>
        <w:spacing w:before="200"/>
        <w:ind w:firstLine="540"/>
        <w:jc w:val="both"/>
      </w:pPr>
      <w: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t>ж) копии правоустанавливающих документов, подтверждающих право собственности несовершеннолетнего и других собственников (при их наличии) на имущество, которое планируется сдать внаем или в аренду, передать в безвозмездное пользование или залог, в том числе на недвижимое имущество, права на которое не зарегистрированы в ЕГРН (в случае, если такие права зарегистрированы, - выписки из ЕГРН);</w:t>
      </w:r>
    </w:p>
    <w:p w:rsidR="00D462B8" w:rsidRDefault="00D462B8">
      <w:pPr>
        <w:pStyle w:val="ConsPlusNormal"/>
        <w:spacing w:before="200"/>
        <w:ind w:firstLine="540"/>
        <w:jc w:val="both"/>
      </w:pPr>
      <w:r>
        <w:t>з) проект договора найма или аренды жилого помещения, принадлежащего несовершеннолетнему, передачи его в безвозмездное пользование или залог;</w:t>
      </w:r>
    </w:p>
    <w:p w:rsidR="00D462B8" w:rsidRDefault="00D462B8">
      <w:pPr>
        <w:pStyle w:val="ConsPlusNormal"/>
        <w:spacing w:before="200"/>
        <w:ind w:firstLine="540"/>
        <w:jc w:val="both"/>
      </w:pPr>
      <w:r>
        <w:t>и) отчет об оценке рыночной стоимости имущества (в случае совершения сделки по передаче имущества подопечного в залог);</w:t>
      </w:r>
    </w:p>
    <w:p w:rsidR="00D462B8" w:rsidRDefault="00D462B8">
      <w:pPr>
        <w:pStyle w:val="ConsPlusNormal"/>
        <w:spacing w:before="200"/>
        <w:ind w:firstLine="540"/>
        <w:jc w:val="both"/>
      </w:pPr>
      <w:r>
        <w:t>к) копия сберегательной книжки, договора банковского вклада или иного документа банка (кредитного учреждения), в котором открыт вклад на имя несовершеннолетнего (при зачислении на сберегательный счет (вклад) денежных средств от найма или аренды жилого помещения).</w:t>
      </w:r>
    </w:p>
    <w:p w:rsidR="00D462B8" w:rsidRDefault="00D462B8">
      <w:pPr>
        <w:pStyle w:val="ConsPlusNormal"/>
        <w:spacing w:before="200"/>
        <w:ind w:firstLine="540"/>
        <w:jc w:val="both"/>
      </w:pPr>
      <w:r>
        <w:t>2.8.6. При подаче заявления, связанного с выдачей предварительного разрешения на отчуждение (раздел) земельного участка:</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(паспорта) несовершеннолетнего;</w:t>
      </w:r>
    </w:p>
    <w:p w:rsidR="00D462B8" w:rsidRDefault="00D462B8">
      <w:pPr>
        <w:pStyle w:val="ConsPlusNormal"/>
        <w:spacing w:before="200"/>
        <w:ind w:firstLine="540"/>
        <w:jc w:val="both"/>
      </w:pPr>
      <w:r>
        <w:lastRenderedPageBreak/>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672">
        <w:r>
          <w:rPr>
            <w:color w:val="0000FF"/>
          </w:rPr>
          <w:t>согласие</w:t>
        </w:r>
      </w:hyperlink>
      <w:r>
        <w:t xml:space="preserve"> на обработку персональных данных заявителя и несовершеннолетнего согласно приложению к настоящему Регламенту;</w:t>
      </w:r>
    </w:p>
    <w:p w:rsidR="00D462B8" w:rsidRDefault="00D462B8">
      <w:pPr>
        <w:pStyle w:val="ConsPlusNormal"/>
        <w:spacing w:before="200"/>
        <w:ind w:firstLine="540"/>
        <w:jc w:val="both"/>
      </w:pPr>
      <w: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t>ж) кадастровый паспорт на земельный участок;</w:t>
      </w:r>
    </w:p>
    <w:p w:rsidR="00D462B8" w:rsidRDefault="00D462B8">
      <w:pPr>
        <w:pStyle w:val="ConsPlusNormal"/>
        <w:spacing w:before="200"/>
        <w:ind w:firstLine="540"/>
        <w:jc w:val="both"/>
      </w:pPr>
      <w:r>
        <w:t>з) документ об оценке рыночной стоимости земельного участка;</w:t>
      </w:r>
    </w:p>
    <w:p w:rsidR="00D462B8" w:rsidRDefault="00D462B8">
      <w:pPr>
        <w:pStyle w:val="ConsPlusNormal"/>
        <w:spacing w:before="200"/>
        <w:ind w:firstLine="540"/>
        <w:jc w:val="both"/>
      </w:pPr>
      <w:r>
        <w:t>и) проект соглашения о разделе земельных участков (в случае раздела).</w:t>
      </w:r>
    </w:p>
    <w:p w:rsidR="00D462B8" w:rsidRDefault="00D462B8">
      <w:pPr>
        <w:pStyle w:val="ConsPlusNormal"/>
        <w:spacing w:before="200"/>
        <w:ind w:firstLine="540"/>
        <w:jc w:val="both"/>
      </w:pPr>
      <w:r>
        <w:t>2.8.7. При подаче заявления, связанного с выдачей предварительного разрешения на выдачу доверенности на совершение сделки от имени несовершеннолетнего:</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(паспорта) несовершеннолетнего;</w:t>
      </w:r>
    </w:p>
    <w:p w:rsidR="00D462B8" w:rsidRDefault="00D462B8">
      <w:pPr>
        <w:pStyle w:val="ConsPlusNormal"/>
        <w:spacing w:before="200"/>
        <w:ind w:firstLine="540"/>
        <w:jc w:val="both"/>
      </w:pPr>
      <w: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672">
        <w:r>
          <w:rPr>
            <w:color w:val="0000FF"/>
          </w:rPr>
          <w:t>согласие</w:t>
        </w:r>
      </w:hyperlink>
      <w:r>
        <w:t xml:space="preserve"> на обработку персональных данных заявителя и несовершеннолетнего согласно приложению к настоящему Регламенту;</w:t>
      </w:r>
    </w:p>
    <w:p w:rsidR="00D462B8" w:rsidRDefault="00D462B8">
      <w:pPr>
        <w:pStyle w:val="ConsPlusNormal"/>
        <w:spacing w:before="200"/>
        <w:ind w:firstLine="540"/>
        <w:jc w:val="both"/>
      </w:pPr>
      <w: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t>ж) копия паспорта гражданина, выразившего согласие быть доверенным лицом;</w:t>
      </w:r>
    </w:p>
    <w:p w:rsidR="00D462B8" w:rsidRDefault="00D462B8">
      <w:pPr>
        <w:pStyle w:val="ConsPlusNormal"/>
        <w:spacing w:before="200"/>
        <w:ind w:firstLine="540"/>
        <w:jc w:val="both"/>
      </w:pPr>
      <w:r>
        <w:t>з) проект доверенности на совершение сделки с имуществом несовершеннолетнего.</w:t>
      </w:r>
    </w:p>
    <w:p w:rsidR="00D462B8" w:rsidRDefault="00D462B8">
      <w:pPr>
        <w:pStyle w:val="ConsPlusNormal"/>
        <w:spacing w:before="200"/>
        <w:ind w:firstLine="540"/>
        <w:jc w:val="both"/>
      </w:pPr>
      <w:r>
        <w:t>2.8.8. При подаче заявления, связанного с выдачей предварительного разрешения на распоряжение банковскими вкладами несовершеннолетнего:</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(паспорта) несовершеннолетнего;</w:t>
      </w:r>
    </w:p>
    <w:p w:rsidR="00D462B8" w:rsidRDefault="00D462B8">
      <w:pPr>
        <w:pStyle w:val="ConsPlusNormal"/>
        <w:spacing w:before="200"/>
        <w:ind w:firstLine="540"/>
        <w:jc w:val="both"/>
      </w:pPr>
      <w: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672">
        <w:r>
          <w:rPr>
            <w:color w:val="0000FF"/>
          </w:rPr>
          <w:t>согласие</w:t>
        </w:r>
      </w:hyperlink>
      <w:r>
        <w:t xml:space="preserve"> на обработку персональных данных заявителя и несовершеннолетнего согласно </w:t>
      </w:r>
      <w:r>
        <w:lastRenderedPageBreak/>
        <w:t>приложению к настоящему Регламенту;</w:t>
      </w:r>
    </w:p>
    <w:p w:rsidR="00D462B8" w:rsidRDefault="00D462B8">
      <w:pPr>
        <w:pStyle w:val="ConsPlusNormal"/>
        <w:spacing w:before="200"/>
        <w:ind w:firstLine="540"/>
        <w:jc w:val="both"/>
      </w:pPr>
      <w: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t>ж) копия договора об открытии банковского вклада на имя несовершеннолетнего;</w:t>
      </w:r>
    </w:p>
    <w:p w:rsidR="00D462B8" w:rsidRDefault="00D462B8">
      <w:pPr>
        <w:pStyle w:val="ConsPlusNormal"/>
        <w:spacing w:before="200"/>
        <w:ind w:firstLine="540"/>
        <w:jc w:val="both"/>
      </w:pPr>
      <w:r>
        <w:t>з) справка кредитной организации о состоянии банковского вклада, выданная не ранее чем за 5 рабочих дней до даты обращения за предоставлением Государственной услуги.</w:t>
      </w:r>
    </w:p>
    <w:p w:rsidR="00D462B8" w:rsidRDefault="00D462B8">
      <w:pPr>
        <w:pStyle w:val="ConsPlusNormal"/>
        <w:spacing w:before="200"/>
        <w:ind w:firstLine="540"/>
        <w:jc w:val="both"/>
      </w:pPr>
      <w:r>
        <w:t>2.8.9. При подаче заявления, связанного с выдачей предварительного разрешения на совершение сделки с транспортным средством:</w:t>
      </w:r>
    </w:p>
    <w:p w:rsidR="00D462B8" w:rsidRDefault="00D462B8">
      <w:pPr>
        <w:pStyle w:val="ConsPlusNormal"/>
        <w:spacing w:before="200"/>
        <w:ind w:firstLine="540"/>
        <w:jc w:val="both"/>
      </w:pPr>
      <w:r>
        <w:t xml:space="preserve">а) заявление, указанное в </w:t>
      </w:r>
      <w:hyperlink w:anchor="P136">
        <w:r>
          <w:rPr>
            <w:color w:val="0000FF"/>
          </w:rPr>
          <w:t>пункте 2.7</w:t>
        </w:r>
      </w:hyperlink>
      <w:r>
        <w:t xml:space="preserve"> настоящего Регламента;</w:t>
      </w:r>
    </w:p>
    <w:p w:rsidR="00D462B8" w:rsidRDefault="00D462B8">
      <w:pPr>
        <w:pStyle w:val="ConsPlusNormal"/>
        <w:spacing w:before="200"/>
        <w:ind w:firstLine="540"/>
        <w:jc w:val="both"/>
      </w:pPr>
      <w:r>
        <w:t>б) копии паспортов законных представителей (родителей, усыновителей, опекунов (попечителей), приемных родителей);</w:t>
      </w:r>
    </w:p>
    <w:p w:rsidR="00D462B8" w:rsidRDefault="00D462B8">
      <w:pPr>
        <w:pStyle w:val="ConsPlusNormal"/>
        <w:spacing w:before="200"/>
        <w:ind w:firstLine="540"/>
        <w:jc w:val="both"/>
      </w:pPr>
      <w:r>
        <w:t>в) копия свидетельства о рождении (паспорта) несовершеннолетнего;</w:t>
      </w:r>
    </w:p>
    <w:p w:rsidR="00D462B8" w:rsidRDefault="00D462B8">
      <w:pPr>
        <w:pStyle w:val="ConsPlusNormal"/>
        <w:spacing w:before="200"/>
        <w:ind w:firstLine="540"/>
        <w:jc w:val="both"/>
      </w:pPr>
      <w:r>
        <w:t>г) 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 xml:space="preserve">д) </w:t>
      </w:r>
      <w:hyperlink w:anchor="P672">
        <w:r>
          <w:rPr>
            <w:color w:val="0000FF"/>
          </w:rPr>
          <w:t>согласие</w:t>
        </w:r>
      </w:hyperlink>
      <w:r>
        <w:t xml:space="preserve"> на обработку персональных данных заявителя и несовершеннолетнего согласно приложению к настоящему Регламенту;</w:t>
      </w:r>
    </w:p>
    <w:p w:rsidR="00D462B8" w:rsidRDefault="00D462B8">
      <w:pPr>
        <w:pStyle w:val="ConsPlusNormal"/>
        <w:spacing w:before="200"/>
        <w:ind w:firstLine="540"/>
        <w:jc w:val="both"/>
      </w:pPr>
      <w:r>
        <w:t>е) документы, подтверждающие согласие лица, не являющегося заявителем, или его законного представителя на обработку персональных данных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законодательством обработка таких персональных данных может осуществляться с согласия указанного лица);</w:t>
      </w:r>
    </w:p>
    <w:p w:rsidR="00D462B8" w:rsidRDefault="00D462B8">
      <w:pPr>
        <w:pStyle w:val="ConsPlusNormal"/>
        <w:spacing w:before="200"/>
        <w:ind w:firstLine="540"/>
        <w:jc w:val="both"/>
      </w:pPr>
      <w:r>
        <w:t>ж) копия правоустанавливающего документа на транспортное средство (договор купли-продажи, свидетельство о праве на наследство по закону/по завещанию и др.);</w:t>
      </w:r>
    </w:p>
    <w:p w:rsidR="00D462B8" w:rsidRDefault="00D462B8">
      <w:pPr>
        <w:pStyle w:val="ConsPlusNormal"/>
        <w:spacing w:before="200"/>
        <w:ind w:firstLine="540"/>
        <w:jc w:val="both"/>
      </w:pPr>
      <w:r>
        <w:t>з) копия паспорта транспортного средства;</w:t>
      </w:r>
    </w:p>
    <w:p w:rsidR="00D462B8" w:rsidRDefault="00D462B8">
      <w:pPr>
        <w:pStyle w:val="ConsPlusNormal"/>
        <w:spacing w:before="200"/>
        <w:ind w:firstLine="540"/>
        <w:jc w:val="both"/>
      </w:pPr>
      <w:r>
        <w:t>и) копия свидетельства о регистрации транспортного средства;</w:t>
      </w:r>
    </w:p>
    <w:p w:rsidR="00D462B8" w:rsidRDefault="00D462B8">
      <w:pPr>
        <w:pStyle w:val="ConsPlusNormal"/>
        <w:spacing w:before="200"/>
        <w:ind w:firstLine="540"/>
        <w:jc w:val="both"/>
      </w:pPr>
      <w:r>
        <w:t xml:space="preserve">к) оценка рыночной стоимости транспортного средства в соответствии с </w:t>
      </w:r>
      <w:hyperlink r:id="rId10">
        <w:r>
          <w:rPr>
            <w:color w:val="0000FF"/>
          </w:rPr>
          <w:t>подпунктом 7 пункта 1 статьи 333.25</w:t>
        </w:r>
      </w:hyperlink>
      <w:r>
        <w:t xml:space="preserve"> Налогового кодекса Российской Федерации;</w:t>
      </w:r>
    </w:p>
    <w:p w:rsidR="00D462B8" w:rsidRDefault="00D462B8">
      <w:pPr>
        <w:pStyle w:val="ConsPlusNormal"/>
        <w:spacing w:before="200"/>
        <w:ind w:firstLine="540"/>
        <w:jc w:val="both"/>
      </w:pPr>
      <w:r>
        <w:t>л) реквизиты счета, открытого на имя несовершеннолетнего в кредитной организации, на который будут переведены денежные средства с указанием суммы.</w:t>
      </w:r>
    </w:p>
    <w:p w:rsidR="00D462B8" w:rsidRDefault="00D462B8">
      <w:pPr>
        <w:pStyle w:val="ConsPlusNormal"/>
        <w:jc w:val="both"/>
      </w:pPr>
    </w:p>
    <w:p w:rsidR="00D462B8" w:rsidRDefault="00D462B8">
      <w:pPr>
        <w:pStyle w:val="ConsPlusTitle"/>
        <w:jc w:val="center"/>
        <w:outlineLvl w:val="2"/>
      </w:pPr>
      <w:r>
        <w:t>Исчерпывающий перечень документов, необходимых</w:t>
      </w:r>
    </w:p>
    <w:p w:rsidR="00D462B8" w:rsidRDefault="00D462B8">
      <w:pPr>
        <w:pStyle w:val="ConsPlusTitle"/>
        <w:jc w:val="center"/>
      </w:pPr>
      <w:r>
        <w:t>в соответствии с нормативными правовыми актами</w:t>
      </w:r>
    </w:p>
    <w:p w:rsidR="00D462B8" w:rsidRDefault="00D462B8">
      <w:pPr>
        <w:pStyle w:val="ConsPlusTitle"/>
        <w:jc w:val="center"/>
      </w:pPr>
      <w:r>
        <w:t>для предоставления Государственной услуги, которые находятся</w:t>
      </w:r>
    </w:p>
    <w:p w:rsidR="00D462B8" w:rsidRDefault="00D462B8">
      <w:pPr>
        <w:pStyle w:val="ConsPlusTitle"/>
        <w:jc w:val="center"/>
      </w:pPr>
      <w:r>
        <w:t>в распоряжении органов государственной власти, органов</w:t>
      </w:r>
    </w:p>
    <w:p w:rsidR="00D462B8" w:rsidRDefault="00D462B8">
      <w:pPr>
        <w:pStyle w:val="ConsPlusTitle"/>
        <w:jc w:val="center"/>
      </w:pPr>
      <w:r>
        <w:t>местного самоуправления и иных организаций и которые</w:t>
      </w:r>
    </w:p>
    <w:p w:rsidR="00D462B8" w:rsidRDefault="00D462B8">
      <w:pPr>
        <w:pStyle w:val="ConsPlusTitle"/>
        <w:jc w:val="center"/>
      </w:pPr>
      <w:r>
        <w:t>заявитель вправе представить, а также способы их получения</w:t>
      </w:r>
    </w:p>
    <w:p w:rsidR="00D462B8" w:rsidRDefault="00D462B8">
      <w:pPr>
        <w:pStyle w:val="ConsPlusTitle"/>
        <w:jc w:val="center"/>
      </w:pPr>
      <w:r>
        <w:t>заявителями, в том числе в электронной форме, порядок их</w:t>
      </w:r>
    </w:p>
    <w:p w:rsidR="00D462B8" w:rsidRDefault="00D462B8">
      <w:pPr>
        <w:pStyle w:val="ConsPlusTitle"/>
        <w:jc w:val="center"/>
      </w:pPr>
      <w:r>
        <w:t>представления</w:t>
      </w:r>
    </w:p>
    <w:p w:rsidR="00D462B8" w:rsidRDefault="00D462B8">
      <w:pPr>
        <w:pStyle w:val="ConsPlusNormal"/>
        <w:jc w:val="both"/>
      </w:pPr>
    </w:p>
    <w:p w:rsidR="00D462B8" w:rsidRDefault="00D462B8">
      <w:pPr>
        <w:pStyle w:val="ConsPlusNormal"/>
        <w:ind w:firstLine="540"/>
        <w:jc w:val="both"/>
      </w:pPr>
      <w:bookmarkStart w:id="4" w:name="P286"/>
      <w:bookmarkEnd w:id="4"/>
      <w:r>
        <w:t>2.9. Перечень документов, необходимых для предоставления Государственной услуги, которые заявитель вправе предоставить:</w:t>
      </w:r>
    </w:p>
    <w:p w:rsidR="00D462B8" w:rsidRDefault="00D462B8">
      <w:pPr>
        <w:pStyle w:val="ConsPlusNormal"/>
        <w:spacing w:before="200"/>
        <w:ind w:firstLine="540"/>
        <w:jc w:val="both"/>
      </w:pPr>
      <w:r>
        <w:lastRenderedPageBreak/>
        <w:t>договор социального найма на жилое помещение, подлежащее приватизации;</w:t>
      </w:r>
    </w:p>
    <w:p w:rsidR="00D462B8" w:rsidRDefault="00D462B8">
      <w:pPr>
        <w:pStyle w:val="ConsPlusNormal"/>
        <w:spacing w:before="200"/>
        <w:ind w:firstLine="540"/>
        <w:jc w:val="both"/>
      </w:pPr>
      <w:r>
        <w:t>свидетельство о смерти наследодателя;</w:t>
      </w:r>
    </w:p>
    <w:p w:rsidR="00D462B8" w:rsidRDefault="00D462B8">
      <w:pPr>
        <w:pStyle w:val="ConsPlusNormal"/>
        <w:spacing w:before="200"/>
        <w:ind w:firstLine="540"/>
        <w:jc w:val="both"/>
      </w:pPr>
      <w:r>
        <w:t>справка о задолженности по налогу на имущество наследодателя;</w:t>
      </w:r>
    </w:p>
    <w:p w:rsidR="00D462B8" w:rsidRDefault="00D462B8">
      <w:pPr>
        <w:pStyle w:val="ConsPlusNormal"/>
        <w:spacing w:before="200"/>
        <w:ind w:firstLine="540"/>
        <w:jc w:val="both"/>
      </w:pPr>
      <w:r>
        <w:t>свидетельство о рождении несовершеннолетнего;</w:t>
      </w:r>
    </w:p>
    <w:p w:rsidR="00D462B8" w:rsidRDefault="00D462B8">
      <w:pPr>
        <w:pStyle w:val="ConsPlusNormal"/>
        <w:spacing w:before="200"/>
        <w:ind w:firstLine="540"/>
        <w:jc w:val="both"/>
      </w:pPr>
      <w:r>
        <w:t>документ, содержащий сведения о регистрации несовершеннолетнего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D462B8" w:rsidRDefault="00D462B8">
      <w:pPr>
        <w:pStyle w:val="ConsPlusNormal"/>
        <w:spacing w:before="200"/>
        <w:ind w:firstLine="540"/>
        <w:jc w:val="both"/>
      </w:pPr>
      <w:r>
        <w:t>выписка из ЕГРН (в случае, если такие права зарегистрированы в указанном реестре).</w:t>
      </w:r>
    </w:p>
    <w:p w:rsidR="00D462B8" w:rsidRDefault="00D462B8">
      <w:pPr>
        <w:pStyle w:val="ConsPlusNormal"/>
        <w:spacing w:before="200"/>
        <w:ind w:firstLine="540"/>
        <w:jc w:val="both"/>
      </w:pPr>
      <w:r>
        <w:t xml:space="preserve">2.10. В случае, если указанные в </w:t>
      </w:r>
      <w:hyperlink w:anchor="P286">
        <w:r>
          <w:rPr>
            <w:color w:val="0000FF"/>
          </w:rPr>
          <w:t>пункте 2.9</w:t>
        </w:r>
      </w:hyperlink>
      <w:r>
        <w:t xml:space="preserve"> настоящего Регламента документы не представлены заявителем по собственной инициативе, содержащиеся в указанных документах сведения запрашиваются органом опеки и попечительства в государственных органах, участвующих в предоставлении государственных услуг, в распоряжении которых находятся соответствующие сведения,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D462B8" w:rsidRDefault="00D462B8">
      <w:pPr>
        <w:pStyle w:val="ConsPlusNormal"/>
        <w:spacing w:before="200"/>
        <w:ind w:firstLine="540"/>
        <w:jc w:val="both"/>
      </w:pPr>
      <w:r>
        <w:t xml:space="preserve">Непредставление заявителем документов, предусмотренных </w:t>
      </w:r>
      <w:hyperlink w:anchor="P286">
        <w:r>
          <w:rPr>
            <w:color w:val="0000FF"/>
          </w:rPr>
          <w:t>пунктом 2.9</w:t>
        </w:r>
      </w:hyperlink>
      <w:r>
        <w:t xml:space="preserve"> настоящего Регламента, не является основанием для отказа заявителю в предоставлении Государственной услуги.</w:t>
      </w:r>
    </w:p>
    <w:p w:rsidR="00D462B8" w:rsidRDefault="00D462B8">
      <w:pPr>
        <w:pStyle w:val="ConsPlusNormal"/>
        <w:spacing w:before="200"/>
        <w:ind w:firstLine="540"/>
        <w:jc w:val="both"/>
      </w:pPr>
      <w:r>
        <w:t>При предоставлении Государственной услуги органы опеки и попечительства не вправе требовать от заявителя:</w:t>
      </w:r>
    </w:p>
    <w:p w:rsidR="00D462B8" w:rsidRDefault="00D462B8">
      <w:pPr>
        <w:pStyle w:val="ConsPlusNormal"/>
        <w:spacing w:before="20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462B8" w:rsidRDefault="00D462B8">
      <w:pPr>
        <w:pStyle w:val="ConsPlusNormal"/>
        <w:spacing w:before="200"/>
        <w:ind w:firstLine="540"/>
        <w:jc w:val="both"/>
      </w:pPr>
      <w:r>
        <w:t xml:space="preserve">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 за исключением документов, указанных в </w:t>
      </w:r>
      <w:hyperlink r:id="rId11">
        <w:r>
          <w:rPr>
            <w:color w:val="0000FF"/>
          </w:rPr>
          <w:t>части 6 статьи 7</w:t>
        </w:r>
      </w:hyperlink>
      <w:r>
        <w:t xml:space="preserve"> Федерального закона N 210-ФЗ;</w:t>
      </w:r>
    </w:p>
    <w:p w:rsidR="00D462B8" w:rsidRDefault="00D462B8">
      <w:pPr>
        <w:pStyle w:val="ConsPlusNormal"/>
        <w:spacing w:before="20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D462B8" w:rsidRDefault="00D462B8">
      <w:pPr>
        <w:pStyle w:val="ConsPlusNormal"/>
        <w:spacing w:before="20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D462B8" w:rsidRDefault="00D462B8">
      <w:pPr>
        <w:pStyle w:val="ConsPlusNormal"/>
        <w:spacing w:before="20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D462B8" w:rsidRDefault="00D462B8">
      <w:pPr>
        <w:pStyle w:val="ConsPlusNormal"/>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D462B8" w:rsidRDefault="00D462B8">
      <w:pPr>
        <w:pStyle w:val="ConsPlusNormal"/>
        <w:spacing w:before="20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опеки и попечительства,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опеки и попечительства, при первоначальном отказе в приеме документов, </w:t>
      </w:r>
      <w:r>
        <w:lastRenderedPageBreak/>
        <w:t>необходимых для предоставления Государственной услуги, уведомляется заявитель, а также приносятся извинения за доставленные неудобства.</w:t>
      </w:r>
    </w:p>
    <w:p w:rsidR="00D462B8" w:rsidRDefault="00D462B8">
      <w:pPr>
        <w:pStyle w:val="ConsPlusNormal"/>
        <w:jc w:val="both"/>
      </w:pPr>
    </w:p>
    <w:p w:rsidR="00D462B8" w:rsidRDefault="00D462B8">
      <w:pPr>
        <w:pStyle w:val="ConsPlusTitle"/>
        <w:jc w:val="center"/>
        <w:outlineLvl w:val="2"/>
      </w:pPr>
      <w:r>
        <w:t>Исчерпывающий перечень оснований для отказа в приеме</w:t>
      </w:r>
    </w:p>
    <w:p w:rsidR="00D462B8" w:rsidRDefault="00D462B8">
      <w:pPr>
        <w:pStyle w:val="ConsPlusTitle"/>
        <w:jc w:val="center"/>
      </w:pPr>
      <w:r>
        <w:t>документов, необходимых для предоставления Государственной</w:t>
      </w:r>
    </w:p>
    <w:p w:rsidR="00D462B8" w:rsidRDefault="00D462B8">
      <w:pPr>
        <w:pStyle w:val="ConsPlusTitle"/>
        <w:jc w:val="center"/>
      </w:pPr>
      <w:r>
        <w:t>услуги</w:t>
      </w:r>
    </w:p>
    <w:p w:rsidR="00D462B8" w:rsidRDefault="00D462B8">
      <w:pPr>
        <w:pStyle w:val="ConsPlusNormal"/>
        <w:jc w:val="both"/>
      </w:pPr>
    </w:p>
    <w:p w:rsidR="00D462B8" w:rsidRDefault="00D462B8">
      <w:pPr>
        <w:pStyle w:val="ConsPlusNormal"/>
        <w:ind w:firstLine="540"/>
        <w:jc w:val="both"/>
      </w:pPr>
      <w:bookmarkStart w:id="5" w:name="P308"/>
      <w:bookmarkEnd w:id="5"/>
      <w:r>
        <w:t>2.11. Основаниями для отказа в приеме заявления и документов, необходимых для предоставления Государственной услуги, являются:</w:t>
      </w:r>
    </w:p>
    <w:p w:rsidR="00D462B8" w:rsidRDefault="00D462B8">
      <w:pPr>
        <w:pStyle w:val="ConsPlusNormal"/>
        <w:spacing w:before="200"/>
        <w:ind w:firstLine="540"/>
        <w:jc w:val="both"/>
      </w:pPr>
      <w:r>
        <w:t>непредъявление заявителем паспорта или иного документа, удостоверяющего его личность;</w:t>
      </w:r>
    </w:p>
    <w:p w:rsidR="00D462B8" w:rsidRDefault="00D462B8">
      <w:pPr>
        <w:pStyle w:val="ConsPlusNormal"/>
        <w:spacing w:before="200"/>
        <w:ind w:firstLine="540"/>
        <w:jc w:val="both"/>
      </w:pPr>
      <w:r>
        <w:t>отсутствие печати, надлежащих подписей, наличие подчисток, приписок, зачеркнутых слов и иных исправлений в документах;</w:t>
      </w:r>
    </w:p>
    <w:p w:rsidR="00D462B8" w:rsidRDefault="00D462B8">
      <w:pPr>
        <w:pStyle w:val="ConsPlusNormal"/>
        <w:spacing w:before="200"/>
        <w:ind w:firstLine="540"/>
        <w:jc w:val="both"/>
      </w:pPr>
      <w:r>
        <w:t>неразборчивость написания текстов документов;</w:t>
      </w:r>
    </w:p>
    <w:p w:rsidR="00D462B8" w:rsidRDefault="00D462B8">
      <w:pPr>
        <w:pStyle w:val="ConsPlusNormal"/>
        <w:spacing w:before="200"/>
        <w:ind w:firstLine="540"/>
        <w:jc w:val="both"/>
      </w:pPr>
      <w:r>
        <w:t>наличие повреждений в документах, которые не позволяют однозначно толковать их содержание;</w:t>
      </w:r>
    </w:p>
    <w:p w:rsidR="00D462B8" w:rsidRDefault="00D462B8">
      <w:pPr>
        <w:pStyle w:val="ConsPlusNormal"/>
        <w:spacing w:before="200"/>
        <w:ind w:firstLine="540"/>
        <w:jc w:val="both"/>
      </w:pPr>
      <w:r>
        <w:t>наличие заполнения документов карандашом;</w:t>
      </w:r>
    </w:p>
    <w:p w:rsidR="00D462B8" w:rsidRDefault="00D462B8">
      <w:pPr>
        <w:pStyle w:val="ConsPlusNormal"/>
        <w:spacing w:before="200"/>
        <w:ind w:firstLine="540"/>
        <w:jc w:val="both"/>
      </w:pPr>
      <w:r>
        <w:t xml:space="preserve">документы не соответствуют перечню, указанному в </w:t>
      </w:r>
      <w:hyperlink w:anchor="P150">
        <w:r>
          <w:rPr>
            <w:color w:val="0000FF"/>
          </w:rPr>
          <w:t>пункте 2.8</w:t>
        </w:r>
      </w:hyperlink>
      <w:r>
        <w:t xml:space="preserve"> настоящего Регламента.</w:t>
      </w:r>
    </w:p>
    <w:p w:rsidR="00D462B8" w:rsidRDefault="00D462B8">
      <w:pPr>
        <w:pStyle w:val="ConsPlusNormal"/>
        <w:spacing w:before="200"/>
        <w:ind w:firstLine="540"/>
        <w:jc w:val="both"/>
      </w:pPr>
      <w:r>
        <w:t>В случае отказа в приеме документов орган опеки и попечительства направляет заявителю уведомление в письменной форме не позднее чем через 10 дней после подачи (регистрации) заявления с указанием причин отказа.</w:t>
      </w:r>
    </w:p>
    <w:p w:rsidR="00D462B8" w:rsidRDefault="00D462B8">
      <w:pPr>
        <w:pStyle w:val="ConsPlusNormal"/>
        <w:spacing w:before="200"/>
        <w:ind w:firstLine="540"/>
        <w:jc w:val="both"/>
      </w:pPr>
      <w:r>
        <w:t>Вместе с уведомлением об отказе в приеме документов заявителю возвращаются все представленные документы и разъясняется порядок обжалования уведомления.</w:t>
      </w:r>
    </w:p>
    <w:p w:rsidR="00D462B8" w:rsidRDefault="00D462B8">
      <w:pPr>
        <w:pStyle w:val="ConsPlusNormal"/>
        <w:jc w:val="both"/>
      </w:pPr>
    </w:p>
    <w:p w:rsidR="00D462B8" w:rsidRDefault="00D462B8">
      <w:pPr>
        <w:pStyle w:val="ConsPlusTitle"/>
        <w:jc w:val="center"/>
        <w:outlineLvl w:val="2"/>
      </w:pPr>
      <w:r>
        <w:t>Исчерпывающий перечень оснований для приостановления или</w:t>
      </w:r>
    </w:p>
    <w:p w:rsidR="00D462B8" w:rsidRDefault="00D462B8">
      <w:pPr>
        <w:pStyle w:val="ConsPlusTitle"/>
        <w:jc w:val="center"/>
      </w:pPr>
      <w:r>
        <w:t>отказа в предоставлении Государственной услуги</w:t>
      </w:r>
    </w:p>
    <w:p w:rsidR="00D462B8" w:rsidRDefault="00D462B8">
      <w:pPr>
        <w:pStyle w:val="ConsPlusNormal"/>
        <w:jc w:val="both"/>
      </w:pPr>
    </w:p>
    <w:p w:rsidR="00D462B8" w:rsidRDefault="00D462B8">
      <w:pPr>
        <w:pStyle w:val="ConsPlusNormal"/>
        <w:ind w:firstLine="540"/>
        <w:jc w:val="both"/>
      </w:pPr>
      <w:r>
        <w:t>2.12. Основания для приостановления предоставления Государственной услуги действующим законодательством не предусмотрены.</w:t>
      </w:r>
    </w:p>
    <w:p w:rsidR="00D462B8" w:rsidRDefault="00D462B8">
      <w:pPr>
        <w:pStyle w:val="ConsPlusNormal"/>
        <w:spacing w:before="200"/>
        <w:ind w:firstLine="540"/>
        <w:jc w:val="both"/>
      </w:pPr>
      <w:bookmarkStart w:id="6" w:name="P322"/>
      <w:bookmarkEnd w:id="6"/>
      <w:r>
        <w:t>2.13. Основаниями для отказа в предоставлении Государственной услуги являются:</w:t>
      </w:r>
    </w:p>
    <w:p w:rsidR="00D462B8" w:rsidRDefault="00D462B8">
      <w:pPr>
        <w:pStyle w:val="ConsPlusNormal"/>
        <w:spacing w:before="200"/>
        <w:ind w:firstLine="540"/>
        <w:jc w:val="both"/>
      </w:pPr>
      <w:r>
        <w:t xml:space="preserve">обращение с заявлением гражданина, не относящегося к категории лиц, указанных в </w:t>
      </w:r>
      <w:hyperlink w:anchor="P54">
        <w:r>
          <w:rPr>
            <w:color w:val="0000FF"/>
          </w:rPr>
          <w:t>пункте 1.2</w:t>
        </w:r>
      </w:hyperlink>
      <w:r>
        <w:t xml:space="preserve"> настоящего Регламента;</w:t>
      </w:r>
    </w:p>
    <w:p w:rsidR="00D462B8" w:rsidRDefault="00D462B8">
      <w:pPr>
        <w:pStyle w:val="ConsPlusNormal"/>
        <w:spacing w:before="200"/>
        <w:ind w:firstLine="540"/>
        <w:jc w:val="both"/>
      </w:pPr>
      <w:r>
        <w:t>представление документов, содержащих недостоверные сведения;</w:t>
      </w:r>
    </w:p>
    <w:p w:rsidR="00D462B8" w:rsidRDefault="00D462B8">
      <w:pPr>
        <w:pStyle w:val="ConsPlusNormal"/>
        <w:spacing w:before="200"/>
        <w:ind w:firstLine="540"/>
        <w:jc w:val="both"/>
      </w:pPr>
      <w:r>
        <w:t>отсутствие места жительства несовершеннолетнего на территории соответствующего муниципального образования Рязанской области, в орган опеки и попечительства которого подано заявление;</w:t>
      </w:r>
    </w:p>
    <w:p w:rsidR="00D462B8" w:rsidRDefault="00D462B8">
      <w:pPr>
        <w:pStyle w:val="ConsPlusNormal"/>
        <w:spacing w:before="200"/>
        <w:ind w:firstLine="540"/>
        <w:jc w:val="both"/>
      </w:pPr>
      <w:r>
        <w:t>представление копий документов, направленных посредством почтовой, не заверенных в установленном законодательством порядке;</w:t>
      </w:r>
    </w:p>
    <w:p w:rsidR="00D462B8" w:rsidRDefault="00D462B8">
      <w:pPr>
        <w:pStyle w:val="ConsPlusNormal"/>
        <w:spacing w:before="200"/>
        <w:ind w:firstLine="540"/>
        <w:jc w:val="both"/>
      </w:pPr>
      <w:r>
        <w:t>несоответствие сделки требованиям законодательства Российской Федерации;</w:t>
      </w:r>
    </w:p>
    <w:p w:rsidR="00D462B8" w:rsidRDefault="00D462B8">
      <w:pPr>
        <w:pStyle w:val="ConsPlusNormal"/>
        <w:spacing w:before="200"/>
        <w:ind w:firstLine="540"/>
        <w:jc w:val="both"/>
      </w:pPr>
      <w:r>
        <w:t xml:space="preserve">несоответствие сделки по отчуждению недвижимого имущества, принадлежащего несовершеннолетнему, требованиям </w:t>
      </w:r>
      <w:hyperlink r:id="rId12">
        <w:r>
          <w:rPr>
            <w:color w:val="0000FF"/>
          </w:rPr>
          <w:t>части 1 статьи 20</w:t>
        </w:r>
      </w:hyperlink>
      <w:r>
        <w:t xml:space="preserve"> Федерального закона от 24.04.2008 N 48-ФЗ "Об опеке и попечительстве";</w:t>
      </w:r>
    </w:p>
    <w:p w:rsidR="00D462B8" w:rsidRDefault="00D462B8">
      <w:pPr>
        <w:pStyle w:val="ConsPlusNormal"/>
        <w:spacing w:before="200"/>
        <w:ind w:firstLine="540"/>
        <w:jc w:val="both"/>
      </w:pPr>
      <w:r>
        <w:t>совершение сделки с имуществом несовершеннолетнего, не отвечающей его интересам.</w:t>
      </w:r>
    </w:p>
    <w:p w:rsidR="00D462B8" w:rsidRDefault="00D462B8">
      <w:pPr>
        <w:pStyle w:val="ConsPlusNormal"/>
        <w:jc w:val="both"/>
      </w:pPr>
    </w:p>
    <w:p w:rsidR="00D462B8" w:rsidRDefault="00D462B8">
      <w:pPr>
        <w:pStyle w:val="ConsPlusTitle"/>
        <w:jc w:val="center"/>
        <w:outlineLvl w:val="2"/>
      </w:pPr>
      <w:r>
        <w:t>Перечень услуг, которые являются необходимыми</w:t>
      </w:r>
    </w:p>
    <w:p w:rsidR="00D462B8" w:rsidRDefault="00D462B8">
      <w:pPr>
        <w:pStyle w:val="ConsPlusTitle"/>
        <w:jc w:val="center"/>
      </w:pPr>
      <w:r>
        <w:t>и обязательными для предоставления Государственной услуги,</w:t>
      </w:r>
    </w:p>
    <w:p w:rsidR="00D462B8" w:rsidRDefault="00D462B8">
      <w:pPr>
        <w:pStyle w:val="ConsPlusTitle"/>
        <w:jc w:val="center"/>
      </w:pPr>
      <w:r>
        <w:t>в том числе сведения о документе (документах), выдаваемом</w:t>
      </w:r>
    </w:p>
    <w:p w:rsidR="00D462B8" w:rsidRDefault="00D462B8">
      <w:pPr>
        <w:pStyle w:val="ConsPlusTitle"/>
        <w:jc w:val="center"/>
      </w:pPr>
      <w:r>
        <w:t>(выдаваемых) организациями, участвующими в предоставлении</w:t>
      </w:r>
    </w:p>
    <w:p w:rsidR="00D462B8" w:rsidRDefault="00D462B8">
      <w:pPr>
        <w:pStyle w:val="ConsPlusTitle"/>
        <w:jc w:val="center"/>
      </w:pPr>
      <w:r>
        <w:t>Государственной услуги</w:t>
      </w:r>
    </w:p>
    <w:p w:rsidR="00D462B8" w:rsidRDefault="00D462B8">
      <w:pPr>
        <w:pStyle w:val="ConsPlusNormal"/>
        <w:jc w:val="both"/>
      </w:pPr>
    </w:p>
    <w:p w:rsidR="00D462B8" w:rsidRDefault="00D462B8">
      <w:pPr>
        <w:pStyle w:val="ConsPlusNormal"/>
        <w:ind w:firstLine="540"/>
        <w:jc w:val="both"/>
      </w:pPr>
      <w:r>
        <w:lastRenderedPageBreak/>
        <w:t>2.14.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 в том числе с предоставлением документов, выдаваемых организациями, участвующими в предоставлении Государственной услуги.</w:t>
      </w:r>
    </w:p>
    <w:p w:rsidR="00D462B8" w:rsidRDefault="00D462B8">
      <w:pPr>
        <w:pStyle w:val="ConsPlusNormal"/>
        <w:jc w:val="both"/>
      </w:pPr>
    </w:p>
    <w:p w:rsidR="00D462B8" w:rsidRDefault="00D462B8">
      <w:pPr>
        <w:pStyle w:val="ConsPlusTitle"/>
        <w:jc w:val="center"/>
        <w:outlineLvl w:val="2"/>
      </w:pPr>
      <w:r>
        <w:t>Порядок, размер и основания взимания государственной пошлины</w:t>
      </w:r>
    </w:p>
    <w:p w:rsidR="00D462B8" w:rsidRDefault="00D462B8">
      <w:pPr>
        <w:pStyle w:val="ConsPlusTitle"/>
        <w:jc w:val="center"/>
      </w:pPr>
      <w:r>
        <w:t>или иной платы, взимаемой за предоставление Государственной</w:t>
      </w:r>
    </w:p>
    <w:p w:rsidR="00D462B8" w:rsidRDefault="00D462B8">
      <w:pPr>
        <w:pStyle w:val="ConsPlusTitle"/>
        <w:jc w:val="center"/>
      </w:pPr>
      <w:r>
        <w:t>услуги</w:t>
      </w:r>
    </w:p>
    <w:p w:rsidR="00D462B8" w:rsidRDefault="00D462B8">
      <w:pPr>
        <w:pStyle w:val="ConsPlusNormal"/>
        <w:jc w:val="both"/>
      </w:pPr>
    </w:p>
    <w:p w:rsidR="00D462B8" w:rsidRDefault="00D462B8">
      <w:pPr>
        <w:pStyle w:val="ConsPlusNormal"/>
        <w:ind w:firstLine="540"/>
        <w:jc w:val="both"/>
      </w:pPr>
      <w:r>
        <w:t>2.15. Оснований для взимания платы, государственной пошлины за предоставление Государственной услуги законодательством Российской Федерации не предусмотрено.</w:t>
      </w:r>
    </w:p>
    <w:p w:rsidR="00D462B8" w:rsidRDefault="00D462B8">
      <w:pPr>
        <w:pStyle w:val="ConsPlusNormal"/>
        <w:jc w:val="both"/>
      </w:pPr>
    </w:p>
    <w:p w:rsidR="00D462B8" w:rsidRDefault="00D462B8">
      <w:pPr>
        <w:pStyle w:val="ConsPlusTitle"/>
        <w:jc w:val="center"/>
        <w:outlineLvl w:val="2"/>
      </w:pPr>
      <w:r>
        <w:t>Порядок, размер и основания взимания платы за предоставление</w:t>
      </w:r>
    </w:p>
    <w:p w:rsidR="00D462B8" w:rsidRDefault="00D462B8">
      <w:pPr>
        <w:pStyle w:val="ConsPlusTitle"/>
        <w:jc w:val="center"/>
      </w:pPr>
      <w:r>
        <w:t>услуг, которые являются необходимыми и обязательными</w:t>
      </w:r>
    </w:p>
    <w:p w:rsidR="00D462B8" w:rsidRDefault="00D462B8">
      <w:pPr>
        <w:pStyle w:val="ConsPlusTitle"/>
        <w:jc w:val="center"/>
      </w:pPr>
      <w:r>
        <w:t>для предоставления</w:t>
      </w:r>
    </w:p>
    <w:p w:rsidR="00D462B8" w:rsidRDefault="00D462B8">
      <w:pPr>
        <w:pStyle w:val="ConsPlusTitle"/>
        <w:jc w:val="center"/>
      </w:pPr>
      <w:r>
        <w:t>Государственной услуги, включая информацию о методике</w:t>
      </w:r>
    </w:p>
    <w:p w:rsidR="00D462B8" w:rsidRDefault="00D462B8">
      <w:pPr>
        <w:pStyle w:val="ConsPlusTitle"/>
        <w:jc w:val="center"/>
      </w:pPr>
      <w:r>
        <w:t>расчета такой платы</w:t>
      </w:r>
    </w:p>
    <w:p w:rsidR="00D462B8" w:rsidRDefault="00D462B8">
      <w:pPr>
        <w:pStyle w:val="ConsPlusNormal"/>
        <w:jc w:val="both"/>
      </w:pPr>
    </w:p>
    <w:p w:rsidR="00D462B8" w:rsidRDefault="00D462B8">
      <w:pPr>
        <w:pStyle w:val="ConsPlusNormal"/>
        <w:ind w:firstLine="540"/>
        <w:jc w:val="both"/>
      </w:pPr>
      <w:r>
        <w:t>2.16. Оснований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D462B8" w:rsidRDefault="00D462B8">
      <w:pPr>
        <w:pStyle w:val="ConsPlusNormal"/>
        <w:jc w:val="both"/>
      </w:pPr>
    </w:p>
    <w:p w:rsidR="00D462B8" w:rsidRDefault="00D462B8">
      <w:pPr>
        <w:pStyle w:val="ConsPlusTitle"/>
        <w:jc w:val="center"/>
        <w:outlineLvl w:val="2"/>
      </w:pPr>
      <w:r>
        <w:t>Максимальный срок ожидания в очереди при подаче запроса</w:t>
      </w:r>
    </w:p>
    <w:p w:rsidR="00D462B8" w:rsidRDefault="00D462B8">
      <w:pPr>
        <w:pStyle w:val="ConsPlusTitle"/>
        <w:jc w:val="center"/>
      </w:pPr>
      <w:r>
        <w:t>о предоставлении Государственной услуги, услуги</w:t>
      </w:r>
    </w:p>
    <w:p w:rsidR="00D462B8" w:rsidRDefault="00D462B8">
      <w:pPr>
        <w:pStyle w:val="ConsPlusTitle"/>
        <w:jc w:val="center"/>
      </w:pPr>
      <w:r>
        <w:t>предоставляемой организацией, участвующей в</w:t>
      </w:r>
    </w:p>
    <w:p w:rsidR="00D462B8" w:rsidRDefault="00D462B8">
      <w:pPr>
        <w:pStyle w:val="ConsPlusTitle"/>
        <w:jc w:val="center"/>
      </w:pPr>
      <w:r>
        <w:t>предоставлении Государственной услуги, и при</w:t>
      </w:r>
    </w:p>
    <w:p w:rsidR="00D462B8" w:rsidRDefault="00D462B8">
      <w:pPr>
        <w:pStyle w:val="ConsPlusTitle"/>
        <w:jc w:val="center"/>
      </w:pPr>
      <w:r>
        <w:t>получении результата предоставления таких услуг</w:t>
      </w:r>
    </w:p>
    <w:p w:rsidR="00D462B8" w:rsidRDefault="00D462B8">
      <w:pPr>
        <w:pStyle w:val="ConsPlusNormal"/>
        <w:jc w:val="both"/>
      </w:pPr>
    </w:p>
    <w:p w:rsidR="00D462B8" w:rsidRDefault="00D462B8">
      <w:pPr>
        <w:pStyle w:val="ConsPlusNormal"/>
        <w:ind w:firstLine="540"/>
        <w:jc w:val="both"/>
      </w:pPr>
      <w:r>
        <w:t>2.17.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D462B8" w:rsidRDefault="00D462B8">
      <w:pPr>
        <w:pStyle w:val="ConsPlusNormal"/>
        <w:jc w:val="both"/>
      </w:pPr>
    </w:p>
    <w:p w:rsidR="00D462B8" w:rsidRDefault="00D462B8">
      <w:pPr>
        <w:pStyle w:val="ConsPlusTitle"/>
        <w:jc w:val="center"/>
        <w:outlineLvl w:val="2"/>
      </w:pPr>
      <w:r>
        <w:t>Срок и порядок</w:t>
      </w:r>
    </w:p>
    <w:p w:rsidR="00D462B8" w:rsidRDefault="00D462B8">
      <w:pPr>
        <w:pStyle w:val="ConsPlusTitle"/>
        <w:jc w:val="center"/>
      </w:pPr>
      <w:r>
        <w:t>регистрации запроса заявителя о предоставлении</w:t>
      </w:r>
    </w:p>
    <w:p w:rsidR="00D462B8" w:rsidRDefault="00D462B8">
      <w:pPr>
        <w:pStyle w:val="ConsPlusTitle"/>
        <w:jc w:val="center"/>
      </w:pPr>
      <w:r>
        <w:t>Государственной услуги, в том числе в электронной форме</w:t>
      </w:r>
    </w:p>
    <w:p w:rsidR="00D462B8" w:rsidRDefault="00D462B8">
      <w:pPr>
        <w:pStyle w:val="ConsPlusNormal"/>
        <w:jc w:val="both"/>
      </w:pPr>
    </w:p>
    <w:p w:rsidR="00D462B8" w:rsidRDefault="00D462B8">
      <w:pPr>
        <w:pStyle w:val="ConsPlusNormal"/>
        <w:ind w:firstLine="540"/>
        <w:jc w:val="both"/>
      </w:pPr>
      <w:r>
        <w:t>2.18. Заявление о предоставлении Государственной услуги регистрируется в органе опеки и попечительства в день поступления.</w:t>
      </w:r>
    </w:p>
    <w:p w:rsidR="00D462B8" w:rsidRDefault="00D462B8">
      <w:pPr>
        <w:pStyle w:val="ConsPlusNormal"/>
        <w:jc w:val="both"/>
      </w:pPr>
    </w:p>
    <w:p w:rsidR="00D462B8" w:rsidRDefault="00D462B8">
      <w:pPr>
        <w:pStyle w:val="ConsPlusTitle"/>
        <w:jc w:val="center"/>
        <w:outlineLvl w:val="2"/>
      </w:pPr>
      <w:r>
        <w:t>Требования к помещениям, в которых предоставляется</w:t>
      </w:r>
    </w:p>
    <w:p w:rsidR="00D462B8" w:rsidRDefault="00D462B8">
      <w:pPr>
        <w:pStyle w:val="ConsPlusTitle"/>
        <w:jc w:val="center"/>
      </w:pPr>
      <w:r>
        <w:t>Государственная услуга, к залу ожидания, местам для</w:t>
      </w:r>
    </w:p>
    <w:p w:rsidR="00D462B8" w:rsidRDefault="00D462B8">
      <w:pPr>
        <w:pStyle w:val="ConsPlusTitle"/>
        <w:jc w:val="center"/>
      </w:pPr>
      <w:r>
        <w:t>заполнения запросов о предоставлении Государственной услуги,</w:t>
      </w:r>
    </w:p>
    <w:p w:rsidR="00D462B8" w:rsidRDefault="00D462B8">
      <w:pPr>
        <w:pStyle w:val="ConsPlusTitle"/>
        <w:jc w:val="center"/>
      </w:pPr>
      <w:r>
        <w:t>информационным стендам с образцами их заполнения</w:t>
      </w:r>
    </w:p>
    <w:p w:rsidR="00D462B8" w:rsidRDefault="00D462B8">
      <w:pPr>
        <w:pStyle w:val="ConsPlusTitle"/>
        <w:jc w:val="center"/>
      </w:pPr>
      <w:r>
        <w:t>и перечнем документов, необходимых для предоставления</w:t>
      </w:r>
    </w:p>
    <w:p w:rsidR="00D462B8" w:rsidRDefault="00D462B8">
      <w:pPr>
        <w:pStyle w:val="ConsPlusTitle"/>
        <w:jc w:val="center"/>
      </w:pPr>
      <w:r>
        <w:t>каждой Государственной услуги, в том числе к</w:t>
      </w:r>
    </w:p>
    <w:p w:rsidR="00D462B8" w:rsidRDefault="00D462B8">
      <w:pPr>
        <w:pStyle w:val="ConsPlusTitle"/>
        <w:jc w:val="center"/>
      </w:pPr>
      <w:r>
        <w:t>обеспечению доступности для инвалидов указанных</w:t>
      </w:r>
    </w:p>
    <w:p w:rsidR="00D462B8" w:rsidRDefault="00D462B8">
      <w:pPr>
        <w:pStyle w:val="ConsPlusTitle"/>
        <w:jc w:val="center"/>
      </w:pPr>
      <w:r>
        <w:t>объектов в соответствии с законодательством Российской</w:t>
      </w:r>
    </w:p>
    <w:p w:rsidR="00D462B8" w:rsidRDefault="00D462B8">
      <w:pPr>
        <w:pStyle w:val="ConsPlusTitle"/>
        <w:jc w:val="center"/>
      </w:pPr>
      <w:r>
        <w:t>Федерации о социальной защите инвалидов</w:t>
      </w:r>
    </w:p>
    <w:p w:rsidR="00D462B8" w:rsidRDefault="00D462B8">
      <w:pPr>
        <w:pStyle w:val="ConsPlusNormal"/>
        <w:jc w:val="both"/>
      </w:pPr>
    </w:p>
    <w:p w:rsidR="00D462B8" w:rsidRDefault="00D462B8">
      <w:pPr>
        <w:pStyle w:val="ConsPlusNormal"/>
        <w:ind w:firstLine="540"/>
        <w:jc w:val="both"/>
      </w:pPr>
      <w:r>
        <w:t>2.19. Предоставление Государственной услуги осуществляется в специально выделенном для этих целей помещении.</w:t>
      </w:r>
    </w:p>
    <w:p w:rsidR="00D462B8" w:rsidRDefault="00D462B8">
      <w:pPr>
        <w:pStyle w:val="ConsPlusNormal"/>
        <w:spacing w:before="200"/>
        <w:ind w:firstLine="540"/>
        <w:jc w:val="both"/>
      </w:pPr>
      <w: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D462B8" w:rsidRDefault="00D462B8">
      <w:pPr>
        <w:pStyle w:val="ConsPlusNormal"/>
        <w:spacing w:before="200"/>
        <w:ind w:firstLine="540"/>
        <w:jc w:val="both"/>
      </w:pPr>
      <w:r>
        <w:t>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D462B8" w:rsidRDefault="00D462B8">
      <w:pPr>
        <w:pStyle w:val="ConsPlusNormal"/>
        <w:spacing w:before="200"/>
        <w:ind w:firstLine="540"/>
        <w:jc w:val="both"/>
      </w:pPr>
      <w: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и стульями.</w:t>
      </w:r>
    </w:p>
    <w:p w:rsidR="00D462B8" w:rsidRDefault="00D462B8">
      <w:pPr>
        <w:pStyle w:val="ConsPlusNormal"/>
        <w:spacing w:before="200"/>
        <w:ind w:firstLine="540"/>
        <w:jc w:val="both"/>
      </w:pPr>
      <w:r>
        <w:lastRenderedPageBreak/>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D462B8" w:rsidRDefault="00D462B8">
      <w:pPr>
        <w:pStyle w:val="ConsPlusNormal"/>
        <w:spacing w:before="200"/>
        <w:ind w:firstLine="540"/>
        <w:jc w:val="both"/>
      </w:pPr>
      <w:r>
        <w:t>возможность беспрепятственного входа в объекты и выхода из них;</w:t>
      </w:r>
    </w:p>
    <w:p w:rsidR="00D462B8" w:rsidRDefault="00D462B8">
      <w:pPr>
        <w:pStyle w:val="ConsPlusNormal"/>
        <w:spacing w:before="200"/>
        <w:ind w:firstLine="540"/>
        <w:jc w:val="both"/>
      </w:pPr>
      <w:r>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w:t>
      </w:r>
    </w:p>
    <w:p w:rsidR="00D462B8" w:rsidRDefault="00D462B8">
      <w:pPr>
        <w:pStyle w:val="ConsPlusNormal"/>
        <w:spacing w:before="200"/>
        <w:ind w:firstLine="540"/>
        <w:jc w:val="both"/>
      </w:pPr>
      <w: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462B8" w:rsidRDefault="00D462B8">
      <w:pPr>
        <w:pStyle w:val="ConsPlusNormal"/>
        <w:spacing w:before="200"/>
        <w:ind w:firstLine="540"/>
        <w:jc w:val="both"/>
      </w:pPr>
      <w:r>
        <w:t>сопровождение инвалидов, имеющих стойкие нарушения функции зрения и самостоятельного передвижения, по территории объекта;</w:t>
      </w:r>
    </w:p>
    <w:p w:rsidR="00D462B8" w:rsidRDefault="00D462B8">
      <w:pPr>
        <w:pStyle w:val="ConsPlusNormal"/>
        <w:spacing w:before="200"/>
        <w:ind w:firstLine="540"/>
        <w:jc w:val="both"/>
      </w:pPr>
      <w:r>
        <w:t>содействие инвалиду при входе в объект и выходе из него, информирование инвалида о доступных маршрутах общественного транспорта;</w:t>
      </w:r>
    </w:p>
    <w:p w:rsidR="00D462B8" w:rsidRDefault="00D462B8">
      <w:pPr>
        <w:pStyle w:val="ConsPlusNormal"/>
        <w:spacing w:before="200"/>
        <w:ind w:firstLine="540"/>
        <w:jc w:val="both"/>
      </w:pPr>
      <w:r>
        <w:t xml:space="preserve">обеспечение допуска на объект, в котором предоставляются Государственные услуги, собаки-проводника при наличии документа, подтверждающего ее специальное обучение, выданного по </w:t>
      </w:r>
      <w:hyperlink r:id="rId13">
        <w:r>
          <w:rPr>
            <w:color w:val="0000FF"/>
          </w:rPr>
          <w:t>форме</w:t>
        </w:r>
      </w:hyperlink>
      <w:r>
        <w:t xml:space="preserve"> и в </w:t>
      </w:r>
      <w:hyperlink r:id="rId14">
        <w:r>
          <w:rPr>
            <w:color w:val="0000FF"/>
          </w:rPr>
          <w:t>порядке</w:t>
        </w:r>
      </w:hyperlink>
      <w:r>
        <w:t>, утвержденных приказом Министерства труда и социальной защиты Российской Федерации от 22 июня 2015 г. N 386н (зарегистрирован Министерством юстиции Российской Федерации 21 июля 2015 г., регистрационный N 38115).</w:t>
      </w:r>
    </w:p>
    <w:p w:rsidR="00D462B8" w:rsidRDefault="00D462B8">
      <w:pPr>
        <w:pStyle w:val="ConsPlusNormal"/>
        <w:spacing w:before="200"/>
        <w:ind w:firstLine="540"/>
        <w:jc w:val="both"/>
      </w:pPr>
      <w:r>
        <w:t>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Государственной услуги либо, когда это возможно, обеспечить предоставление необходимых Государственных услуг по месту жительства инвалида или в дистанционном режиме.</w:t>
      </w:r>
    </w:p>
    <w:p w:rsidR="00D462B8" w:rsidRDefault="00D462B8">
      <w:pPr>
        <w:pStyle w:val="ConsPlusNormal"/>
        <w:spacing w:before="200"/>
        <w:ind w:firstLine="540"/>
        <w:jc w:val="both"/>
      </w:pPr>
      <w:r>
        <w:t>В случае предоставления Государственной услуги в арендуемых для предоставления Государственных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D462B8" w:rsidRDefault="00D462B8">
      <w:pPr>
        <w:pStyle w:val="ConsPlusNormal"/>
        <w:spacing w:before="200"/>
        <w:ind w:firstLine="540"/>
        <w:jc w:val="both"/>
      </w:pPr>
      <w:r>
        <w:t>Помещение для приема заявителей, имеющих инвалидность, должно соответствовать следующим требованиям:</w:t>
      </w:r>
    </w:p>
    <w:p w:rsidR="00D462B8" w:rsidRDefault="00D462B8">
      <w:pPr>
        <w:pStyle w:val="ConsPlusNormal"/>
        <w:spacing w:before="200"/>
        <w:ind w:firstLine="540"/>
        <w:jc w:val="both"/>
      </w:pPr>
      <w:r>
        <w:t>обязательное наличие справочно-информационной службы;</w:t>
      </w:r>
    </w:p>
    <w:p w:rsidR="00D462B8" w:rsidRDefault="00D462B8">
      <w:pPr>
        <w:pStyle w:val="ConsPlusNormal"/>
        <w:spacing w:before="200"/>
        <w:ind w:firstLine="540"/>
        <w:jc w:val="both"/>
      </w:pPr>
      <w: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D462B8" w:rsidRDefault="00D462B8">
      <w:pPr>
        <w:pStyle w:val="ConsPlusNormal"/>
        <w:spacing w:before="200"/>
        <w:ind w:firstLine="540"/>
        <w:jc w:val="both"/>
      </w:pPr>
      <w:r>
        <w:t>Размещение помещений для приема заявителей, имеющих инвалидность, осуществляется преимущественно на нижних этажах зданий.</w:t>
      </w:r>
    </w:p>
    <w:p w:rsidR="00D462B8" w:rsidRDefault="00D462B8">
      <w:pPr>
        <w:pStyle w:val="ConsPlusNormal"/>
        <w:spacing w:before="200"/>
        <w:ind w:firstLine="540"/>
        <w:jc w:val="both"/>
      </w:pPr>
      <w:r>
        <w:t>Минимальный размер площади помещения (кабинета или кабины) для индивидуального приема (на одно рабочее место) должно быть не менее 12 кв. м.</w:t>
      </w:r>
    </w:p>
    <w:p w:rsidR="00D462B8" w:rsidRDefault="00D462B8">
      <w:pPr>
        <w:pStyle w:val="ConsPlusNormal"/>
        <w:spacing w:before="200"/>
        <w:ind w:firstLine="540"/>
        <w:jc w:val="both"/>
      </w:pPr>
      <w:r>
        <w:t>2.20. Место ожидания должно соответствовать комфортным условиям для заявителей. Место ожидания оборудуется стульями.</w:t>
      </w:r>
    </w:p>
    <w:p w:rsidR="00D462B8" w:rsidRDefault="00D462B8">
      <w:pPr>
        <w:pStyle w:val="ConsPlusNormal"/>
        <w:spacing w:before="200"/>
        <w:ind w:firstLine="540"/>
        <w:jc w:val="both"/>
      </w:pPr>
      <w:r>
        <w:t>В зоне места ожидания должны быть выделены зоны специализированного обслуживания инвалидов в здании.</w:t>
      </w:r>
    </w:p>
    <w:p w:rsidR="00D462B8" w:rsidRDefault="00D462B8">
      <w:pPr>
        <w:pStyle w:val="ConsPlusNormal"/>
        <w:spacing w:before="200"/>
        <w:ind w:firstLine="540"/>
        <w:jc w:val="both"/>
      </w:pPr>
      <w: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D462B8" w:rsidRDefault="00D462B8">
      <w:pPr>
        <w:pStyle w:val="ConsPlusNormal"/>
        <w:spacing w:before="200"/>
        <w:ind w:firstLine="540"/>
        <w:jc w:val="both"/>
      </w:pPr>
      <w:r>
        <w:lastRenderedPageBreak/>
        <w:t>Зона мест ожидания заявителей, имеющих инвалидность, размещается преимущественно на нижних этажах зданий.</w:t>
      </w:r>
    </w:p>
    <w:p w:rsidR="00D462B8" w:rsidRDefault="00D462B8">
      <w:pPr>
        <w:pStyle w:val="ConsPlusNormal"/>
        <w:spacing w:before="200"/>
        <w:ind w:firstLine="540"/>
        <w:jc w:val="both"/>
      </w:pPr>
      <w:r>
        <w:t>2.21.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D462B8" w:rsidRDefault="00D462B8">
      <w:pPr>
        <w:pStyle w:val="ConsPlusNormal"/>
        <w:spacing w:before="200"/>
        <w:ind w:firstLine="540"/>
        <w:jc w:val="both"/>
      </w:pPr>
      <w:r>
        <w:t>Тексты информационных материалов печатаются удобным для чтения шрифтом, без исправлений, наиболее важные места подчеркиваются.</w:t>
      </w:r>
    </w:p>
    <w:p w:rsidR="00D462B8" w:rsidRDefault="00D462B8">
      <w:pPr>
        <w:pStyle w:val="ConsPlusNormal"/>
        <w:spacing w:before="200"/>
        <w:ind w:firstLine="540"/>
        <w:jc w:val="both"/>
      </w:pPr>
      <w: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462B8" w:rsidRDefault="00D462B8">
      <w:pPr>
        <w:pStyle w:val="ConsPlusNormal"/>
        <w:spacing w:before="200"/>
        <w:ind w:firstLine="540"/>
        <w:jc w:val="both"/>
      </w:pPr>
      <w: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Государственной услуги, доступности ее предоставления.</w:t>
      </w:r>
    </w:p>
    <w:p w:rsidR="00D462B8" w:rsidRDefault="00D462B8">
      <w:pPr>
        <w:pStyle w:val="ConsPlusNormal"/>
        <w:spacing w:before="200"/>
        <w:ind w:firstLine="540"/>
        <w:jc w:val="both"/>
      </w:pPr>
      <w:r>
        <w:t>2.22. В соответствии с требованиями, установленными законодательными и иными нормативными правовыми актами, обеспечивается создание инвалидам следующих условий доступности Государственных услуг:</w:t>
      </w:r>
    </w:p>
    <w:p w:rsidR="00D462B8" w:rsidRDefault="00D462B8">
      <w:pPr>
        <w:pStyle w:val="ConsPlusNormal"/>
        <w:spacing w:before="200"/>
        <w:ind w:firstLine="540"/>
        <w:jc w:val="both"/>
      </w:pPr>
      <w:r>
        <w:t>-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 а также о доступных маршрутах общественного транспорта для проезда к месту получения Государственных услуг;</w:t>
      </w:r>
    </w:p>
    <w:p w:rsidR="00D462B8" w:rsidRDefault="00D462B8">
      <w:pPr>
        <w:pStyle w:val="ConsPlusNormal"/>
        <w:spacing w:before="200"/>
        <w:ind w:firstLine="540"/>
        <w:jc w:val="both"/>
      </w:pPr>
      <w:r>
        <w:t>-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D462B8" w:rsidRDefault="00D462B8">
      <w:pPr>
        <w:pStyle w:val="ConsPlusNormal"/>
        <w:spacing w:before="200"/>
        <w:ind w:firstLine="540"/>
        <w:jc w:val="both"/>
      </w:pPr>
      <w:r>
        <w:t>- оказание работниками учреждения иной необходимой инвалидам помощи в преодолении барьеров, мешающих получению ими Государственных услуг наравне с другими лицами;</w:t>
      </w:r>
    </w:p>
    <w:p w:rsidR="00D462B8" w:rsidRDefault="00D462B8">
      <w:pPr>
        <w:pStyle w:val="ConsPlusNormal"/>
        <w:spacing w:before="200"/>
        <w:ind w:firstLine="540"/>
        <w:jc w:val="both"/>
      </w:pPr>
      <w:r>
        <w:t>- наличие копий документов, объявлений, инструкций о порядке предоставления Государственной услуги, выполненных рельефно-точечным шрифтом Брайля и на контрастном фоне, а также аудиоконтура на информационном стенде;</w:t>
      </w:r>
    </w:p>
    <w:p w:rsidR="00D462B8" w:rsidRDefault="00D462B8">
      <w:pPr>
        <w:pStyle w:val="ConsPlusNormal"/>
        <w:spacing w:before="200"/>
        <w:ind w:firstLine="540"/>
        <w:jc w:val="both"/>
      </w:pPr>
      <w:r>
        <w:t>- оборудование на прилегающих к объекту территориях мест для парковки автотранспортных средств инвалидов;</w:t>
      </w:r>
    </w:p>
    <w:p w:rsidR="00D462B8" w:rsidRDefault="00D462B8">
      <w:pPr>
        <w:pStyle w:val="ConsPlusNormal"/>
        <w:spacing w:before="200"/>
        <w:ind w:firstLine="540"/>
        <w:jc w:val="both"/>
      </w:pPr>
      <w:r>
        <w:t>- адаптация под нужды инвалидов по зрению официальных сайтов учреждения в информационно-телекоммуникационной сети "Интернет";</w:t>
      </w:r>
    </w:p>
    <w:p w:rsidR="00D462B8" w:rsidRDefault="00D462B8">
      <w:pPr>
        <w:pStyle w:val="ConsPlusNormal"/>
        <w:spacing w:before="200"/>
        <w:ind w:firstLine="540"/>
        <w:jc w:val="both"/>
      </w:pPr>
      <w:r>
        <w:t>- другие условия обеспечения доступности, предусмотренные настоящим Регламентом.</w:t>
      </w:r>
    </w:p>
    <w:p w:rsidR="00D462B8" w:rsidRDefault="00D462B8">
      <w:pPr>
        <w:pStyle w:val="ConsPlusNormal"/>
        <w:jc w:val="both"/>
      </w:pPr>
    </w:p>
    <w:p w:rsidR="00D462B8" w:rsidRDefault="00D462B8">
      <w:pPr>
        <w:pStyle w:val="ConsPlusTitle"/>
        <w:jc w:val="center"/>
        <w:outlineLvl w:val="2"/>
      </w:pPr>
      <w:r>
        <w:t>Показатели доступности и качества Государственной услуги,</w:t>
      </w:r>
    </w:p>
    <w:p w:rsidR="00D462B8" w:rsidRDefault="00D462B8">
      <w:pPr>
        <w:pStyle w:val="ConsPlusTitle"/>
        <w:jc w:val="center"/>
      </w:pPr>
      <w:r>
        <w:t>в том числе возможность получения Государственной услуги</w:t>
      </w:r>
    </w:p>
    <w:p w:rsidR="00D462B8" w:rsidRDefault="00D462B8">
      <w:pPr>
        <w:pStyle w:val="ConsPlusTitle"/>
        <w:jc w:val="center"/>
      </w:pPr>
      <w:r>
        <w:t>в МФЦ, в любом территориальном подразделении</w:t>
      </w:r>
    </w:p>
    <w:p w:rsidR="00D462B8" w:rsidRDefault="00D462B8">
      <w:pPr>
        <w:pStyle w:val="ConsPlusTitle"/>
        <w:jc w:val="center"/>
      </w:pPr>
      <w:r>
        <w:t>государственного органа по выбору Заявителя</w:t>
      </w:r>
    </w:p>
    <w:p w:rsidR="00D462B8" w:rsidRDefault="00D462B8">
      <w:pPr>
        <w:pStyle w:val="ConsPlusTitle"/>
        <w:jc w:val="center"/>
      </w:pPr>
      <w:r>
        <w:t>(экстерриториальный принцип), посредством комплексного</w:t>
      </w:r>
    </w:p>
    <w:p w:rsidR="00D462B8" w:rsidRDefault="00D462B8">
      <w:pPr>
        <w:pStyle w:val="ConsPlusTitle"/>
        <w:jc w:val="center"/>
      </w:pPr>
      <w:r>
        <w:t>запроса</w:t>
      </w:r>
    </w:p>
    <w:p w:rsidR="00D462B8" w:rsidRDefault="00D462B8">
      <w:pPr>
        <w:pStyle w:val="ConsPlusNormal"/>
        <w:jc w:val="both"/>
      </w:pPr>
    </w:p>
    <w:p w:rsidR="00D462B8" w:rsidRDefault="00D462B8">
      <w:pPr>
        <w:pStyle w:val="ConsPlusNormal"/>
        <w:ind w:firstLine="540"/>
        <w:jc w:val="both"/>
      </w:pPr>
      <w:r>
        <w:t>2.23. Показателями доступности и качества Государственной услуги являются:</w:t>
      </w:r>
    </w:p>
    <w:p w:rsidR="00D462B8" w:rsidRDefault="00D462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70"/>
        <w:gridCol w:w="1814"/>
        <w:gridCol w:w="1984"/>
      </w:tblGrid>
      <w:tr w:rsidR="00D462B8">
        <w:tc>
          <w:tcPr>
            <w:tcW w:w="5170" w:type="dxa"/>
          </w:tcPr>
          <w:p w:rsidR="00D462B8" w:rsidRDefault="00D462B8">
            <w:pPr>
              <w:pStyle w:val="ConsPlusNormal"/>
              <w:jc w:val="center"/>
            </w:pPr>
            <w:r>
              <w:t>Показатели</w:t>
            </w:r>
          </w:p>
        </w:tc>
        <w:tc>
          <w:tcPr>
            <w:tcW w:w="1814" w:type="dxa"/>
          </w:tcPr>
          <w:p w:rsidR="00D462B8" w:rsidRDefault="00D462B8">
            <w:pPr>
              <w:pStyle w:val="ConsPlusNormal"/>
              <w:jc w:val="center"/>
            </w:pPr>
            <w:r>
              <w:t>Единица измерения</w:t>
            </w:r>
          </w:p>
        </w:tc>
        <w:tc>
          <w:tcPr>
            <w:tcW w:w="1984" w:type="dxa"/>
          </w:tcPr>
          <w:p w:rsidR="00D462B8" w:rsidRDefault="00D462B8">
            <w:pPr>
              <w:pStyle w:val="ConsPlusNormal"/>
              <w:jc w:val="center"/>
            </w:pPr>
            <w:r>
              <w:t>Нормативное значение показателя</w:t>
            </w:r>
          </w:p>
        </w:tc>
      </w:tr>
      <w:tr w:rsidR="00D462B8">
        <w:tc>
          <w:tcPr>
            <w:tcW w:w="8968" w:type="dxa"/>
            <w:gridSpan w:val="3"/>
          </w:tcPr>
          <w:p w:rsidR="00D462B8" w:rsidRDefault="00D462B8">
            <w:pPr>
              <w:pStyle w:val="ConsPlusNormal"/>
              <w:jc w:val="center"/>
            </w:pPr>
            <w:r>
              <w:t>Показатели доступности</w:t>
            </w:r>
          </w:p>
        </w:tc>
      </w:tr>
      <w:tr w:rsidR="00D462B8">
        <w:tc>
          <w:tcPr>
            <w:tcW w:w="5170" w:type="dxa"/>
          </w:tcPr>
          <w:p w:rsidR="00D462B8" w:rsidRDefault="00D462B8">
            <w:pPr>
              <w:pStyle w:val="ConsPlusNormal"/>
            </w:pPr>
            <w:r>
              <w:lastRenderedPageBreak/>
              <w:t>количество взаимодействий заявителя с должностными лицами, ответственными за предоставление Государственной услуги</w:t>
            </w:r>
          </w:p>
        </w:tc>
        <w:tc>
          <w:tcPr>
            <w:tcW w:w="1814" w:type="dxa"/>
          </w:tcPr>
          <w:p w:rsidR="00D462B8" w:rsidRDefault="00D462B8">
            <w:pPr>
              <w:pStyle w:val="ConsPlusNormal"/>
              <w:jc w:val="center"/>
            </w:pPr>
            <w:r>
              <w:t>количество</w:t>
            </w:r>
          </w:p>
        </w:tc>
        <w:tc>
          <w:tcPr>
            <w:tcW w:w="1984" w:type="dxa"/>
          </w:tcPr>
          <w:p w:rsidR="00D462B8" w:rsidRDefault="00D462B8">
            <w:pPr>
              <w:pStyle w:val="ConsPlusNormal"/>
              <w:jc w:val="center"/>
            </w:pPr>
            <w:r>
              <w:t>1</w:t>
            </w:r>
          </w:p>
        </w:tc>
      </w:tr>
      <w:tr w:rsidR="00D462B8">
        <w:tc>
          <w:tcPr>
            <w:tcW w:w="5170" w:type="dxa"/>
          </w:tcPr>
          <w:p w:rsidR="00D462B8" w:rsidRDefault="00D462B8">
            <w:pPr>
              <w:pStyle w:val="ConsPlusNormal"/>
            </w:pPr>
            <w:r>
              <w:t>продолжительность взаимодействия</w:t>
            </w:r>
          </w:p>
        </w:tc>
        <w:tc>
          <w:tcPr>
            <w:tcW w:w="1814" w:type="dxa"/>
          </w:tcPr>
          <w:p w:rsidR="00D462B8" w:rsidRDefault="00D462B8">
            <w:pPr>
              <w:pStyle w:val="ConsPlusNormal"/>
              <w:jc w:val="center"/>
            </w:pPr>
            <w:r>
              <w:t>минуты</w:t>
            </w:r>
          </w:p>
        </w:tc>
        <w:tc>
          <w:tcPr>
            <w:tcW w:w="1984" w:type="dxa"/>
          </w:tcPr>
          <w:p w:rsidR="00D462B8" w:rsidRDefault="00D462B8">
            <w:pPr>
              <w:pStyle w:val="ConsPlusNormal"/>
              <w:jc w:val="center"/>
            </w:pPr>
            <w:r>
              <w:t>15</w:t>
            </w:r>
          </w:p>
        </w:tc>
      </w:tr>
      <w:tr w:rsidR="00D462B8">
        <w:tc>
          <w:tcPr>
            <w:tcW w:w="5170" w:type="dxa"/>
          </w:tcPr>
          <w:p w:rsidR="00D462B8" w:rsidRDefault="00D462B8">
            <w:pPr>
              <w:pStyle w:val="ConsPlusNormal"/>
            </w:pPr>
            <w:r>
              <w:t>наличие возможности получения Государственной услуги в МФЦ (в части приема заявлений)</w:t>
            </w:r>
          </w:p>
        </w:tc>
        <w:tc>
          <w:tcPr>
            <w:tcW w:w="1814" w:type="dxa"/>
          </w:tcPr>
          <w:p w:rsidR="00D462B8" w:rsidRDefault="00D462B8">
            <w:pPr>
              <w:pStyle w:val="ConsPlusNormal"/>
              <w:jc w:val="center"/>
            </w:pPr>
            <w:r>
              <w:t>да/нет</w:t>
            </w:r>
          </w:p>
        </w:tc>
        <w:tc>
          <w:tcPr>
            <w:tcW w:w="1984" w:type="dxa"/>
          </w:tcPr>
          <w:p w:rsidR="00D462B8" w:rsidRDefault="00D462B8">
            <w:pPr>
              <w:pStyle w:val="ConsPlusNormal"/>
              <w:jc w:val="center"/>
            </w:pPr>
            <w:r>
              <w:t>да</w:t>
            </w:r>
          </w:p>
        </w:tc>
      </w:tr>
      <w:tr w:rsidR="00D462B8">
        <w:tc>
          <w:tcPr>
            <w:tcW w:w="5170" w:type="dxa"/>
          </w:tcPr>
          <w:p w:rsidR="00D462B8" w:rsidRDefault="00D462B8">
            <w:pPr>
              <w:pStyle w:val="ConsPlusNormal"/>
            </w:pPr>
            <w:r>
              <w:t>наличие возможности получения информации о ходе предоставления Государственной услуги с использованием информационно-коммуникационных технологий</w:t>
            </w:r>
          </w:p>
        </w:tc>
        <w:tc>
          <w:tcPr>
            <w:tcW w:w="1814" w:type="dxa"/>
          </w:tcPr>
          <w:p w:rsidR="00D462B8" w:rsidRDefault="00D462B8">
            <w:pPr>
              <w:pStyle w:val="ConsPlusNormal"/>
              <w:jc w:val="center"/>
            </w:pPr>
            <w:r>
              <w:t>предусмотрена/ не предусмотрена</w:t>
            </w:r>
          </w:p>
        </w:tc>
        <w:tc>
          <w:tcPr>
            <w:tcW w:w="1984" w:type="dxa"/>
          </w:tcPr>
          <w:p w:rsidR="00D462B8" w:rsidRDefault="00D462B8">
            <w:pPr>
              <w:pStyle w:val="ConsPlusNormal"/>
              <w:jc w:val="center"/>
            </w:pPr>
            <w:r>
              <w:t>не предусмотрена</w:t>
            </w:r>
          </w:p>
        </w:tc>
      </w:tr>
      <w:tr w:rsidR="00D462B8">
        <w:tc>
          <w:tcPr>
            <w:tcW w:w="5170" w:type="dxa"/>
          </w:tcPr>
          <w:p w:rsidR="00D462B8" w:rsidRDefault="00D462B8">
            <w:pPr>
              <w:pStyle w:val="ConsPlusNormal"/>
            </w:pPr>
            <w:r>
              <w:t>возможность предоставления Государственной услуги по экстерриториальному принципу</w:t>
            </w:r>
          </w:p>
        </w:tc>
        <w:tc>
          <w:tcPr>
            <w:tcW w:w="1814" w:type="dxa"/>
          </w:tcPr>
          <w:p w:rsidR="00D462B8" w:rsidRDefault="00D462B8">
            <w:pPr>
              <w:pStyle w:val="ConsPlusNormal"/>
              <w:jc w:val="center"/>
            </w:pPr>
            <w:r>
              <w:t>предусмотрена/ не предусмотрена</w:t>
            </w:r>
          </w:p>
        </w:tc>
        <w:tc>
          <w:tcPr>
            <w:tcW w:w="1984" w:type="dxa"/>
          </w:tcPr>
          <w:p w:rsidR="00D462B8" w:rsidRDefault="00D462B8">
            <w:pPr>
              <w:pStyle w:val="ConsPlusNormal"/>
              <w:jc w:val="center"/>
            </w:pPr>
            <w:r>
              <w:t>не предусмотрена</w:t>
            </w:r>
          </w:p>
        </w:tc>
      </w:tr>
      <w:tr w:rsidR="00D462B8">
        <w:tc>
          <w:tcPr>
            <w:tcW w:w="5170" w:type="dxa"/>
          </w:tcPr>
          <w:p w:rsidR="00D462B8" w:rsidRDefault="00D462B8">
            <w:pPr>
              <w:pStyle w:val="ConsPlusNormal"/>
            </w:pPr>
            <w:r>
              <w:t>возможность предоставления Государственной услуги посредством комплексного запроса</w:t>
            </w:r>
          </w:p>
        </w:tc>
        <w:tc>
          <w:tcPr>
            <w:tcW w:w="1814" w:type="dxa"/>
          </w:tcPr>
          <w:p w:rsidR="00D462B8" w:rsidRDefault="00D462B8">
            <w:pPr>
              <w:pStyle w:val="ConsPlusNormal"/>
              <w:jc w:val="center"/>
            </w:pPr>
            <w:r>
              <w:t>предусмотрена/ не предусмотрена</w:t>
            </w:r>
          </w:p>
        </w:tc>
        <w:tc>
          <w:tcPr>
            <w:tcW w:w="1984" w:type="dxa"/>
          </w:tcPr>
          <w:p w:rsidR="00D462B8" w:rsidRDefault="00D462B8">
            <w:pPr>
              <w:pStyle w:val="ConsPlusNormal"/>
              <w:jc w:val="center"/>
            </w:pPr>
            <w:r>
              <w:t>не предусмотрена</w:t>
            </w:r>
          </w:p>
        </w:tc>
      </w:tr>
      <w:tr w:rsidR="00D462B8">
        <w:tc>
          <w:tcPr>
            <w:tcW w:w="8968" w:type="dxa"/>
            <w:gridSpan w:val="3"/>
          </w:tcPr>
          <w:p w:rsidR="00D462B8" w:rsidRDefault="00D462B8">
            <w:pPr>
              <w:pStyle w:val="ConsPlusNormal"/>
              <w:jc w:val="center"/>
            </w:pPr>
            <w:r>
              <w:t>Показатели качества</w:t>
            </w:r>
          </w:p>
        </w:tc>
      </w:tr>
      <w:tr w:rsidR="00D462B8">
        <w:tc>
          <w:tcPr>
            <w:tcW w:w="5170" w:type="dxa"/>
          </w:tcPr>
          <w:p w:rsidR="00D462B8" w:rsidRDefault="00D462B8">
            <w:pPr>
              <w:pStyle w:val="ConsPlusNormal"/>
            </w:pPr>
            <w:r>
              <w:t>удельный вес заявлений, рассмотренных в установленный срок на предоставление Государственной услуги</w:t>
            </w:r>
          </w:p>
        </w:tc>
        <w:tc>
          <w:tcPr>
            <w:tcW w:w="1814" w:type="dxa"/>
          </w:tcPr>
          <w:p w:rsidR="00D462B8" w:rsidRDefault="00D462B8">
            <w:pPr>
              <w:pStyle w:val="ConsPlusNormal"/>
              <w:jc w:val="center"/>
            </w:pPr>
            <w:r>
              <w:t>%</w:t>
            </w:r>
          </w:p>
        </w:tc>
        <w:tc>
          <w:tcPr>
            <w:tcW w:w="1984" w:type="dxa"/>
          </w:tcPr>
          <w:p w:rsidR="00D462B8" w:rsidRDefault="00D462B8">
            <w:pPr>
              <w:pStyle w:val="ConsPlusNormal"/>
              <w:jc w:val="center"/>
            </w:pPr>
            <w:r>
              <w:t>100</w:t>
            </w:r>
          </w:p>
        </w:tc>
      </w:tr>
      <w:tr w:rsidR="00D462B8">
        <w:tc>
          <w:tcPr>
            <w:tcW w:w="5170" w:type="dxa"/>
          </w:tcPr>
          <w:p w:rsidR="00D462B8" w:rsidRDefault="00D462B8">
            <w:pPr>
              <w:pStyle w:val="ConsPlusNormal"/>
            </w:pPr>
            <w:r>
              <w:t>количество жалоб на решение и действия органов опеки и попечительства, его должностных лиц, участвующих в предоставлении Государственной услуги</w:t>
            </w:r>
          </w:p>
        </w:tc>
        <w:tc>
          <w:tcPr>
            <w:tcW w:w="1814" w:type="dxa"/>
          </w:tcPr>
          <w:p w:rsidR="00D462B8" w:rsidRDefault="00D462B8">
            <w:pPr>
              <w:pStyle w:val="ConsPlusNormal"/>
              <w:jc w:val="center"/>
            </w:pPr>
            <w:r>
              <w:t>штук</w:t>
            </w:r>
          </w:p>
        </w:tc>
        <w:tc>
          <w:tcPr>
            <w:tcW w:w="1984" w:type="dxa"/>
          </w:tcPr>
          <w:p w:rsidR="00D462B8" w:rsidRDefault="00D462B8">
            <w:pPr>
              <w:pStyle w:val="ConsPlusNormal"/>
              <w:jc w:val="center"/>
            </w:pPr>
            <w:r>
              <w:t>0</w:t>
            </w:r>
          </w:p>
        </w:tc>
      </w:tr>
    </w:tbl>
    <w:p w:rsidR="00D462B8" w:rsidRDefault="00D462B8">
      <w:pPr>
        <w:pStyle w:val="ConsPlusNormal"/>
        <w:jc w:val="both"/>
      </w:pPr>
    </w:p>
    <w:p w:rsidR="00D462B8" w:rsidRDefault="00D462B8">
      <w:pPr>
        <w:pStyle w:val="ConsPlusTitle"/>
        <w:jc w:val="center"/>
        <w:outlineLvl w:val="2"/>
      </w:pPr>
      <w:r>
        <w:t>Иные требования,</w:t>
      </w:r>
    </w:p>
    <w:p w:rsidR="00D462B8" w:rsidRDefault="00D462B8">
      <w:pPr>
        <w:pStyle w:val="ConsPlusTitle"/>
        <w:jc w:val="center"/>
      </w:pPr>
      <w:r>
        <w:t>в том числе учитывающие особенности предоставления</w:t>
      </w:r>
    </w:p>
    <w:p w:rsidR="00D462B8" w:rsidRDefault="00D462B8">
      <w:pPr>
        <w:pStyle w:val="ConsPlusTitle"/>
        <w:jc w:val="center"/>
      </w:pPr>
      <w:r>
        <w:t>Государственной услуги по экстерриториальному (в случае,</w:t>
      </w:r>
    </w:p>
    <w:p w:rsidR="00D462B8" w:rsidRDefault="00D462B8">
      <w:pPr>
        <w:pStyle w:val="ConsPlusTitle"/>
        <w:jc w:val="center"/>
      </w:pPr>
      <w:r>
        <w:t>если Государственная услуга предоставляется</w:t>
      </w:r>
    </w:p>
    <w:p w:rsidR="00D462B8" w:rsidRDefault="00D462B8">
      <w:pPr>
        <w:pStyle w:val="ConsPlusTitle"/>
        <w:jc w:val="center"/>
      </w:pPr>
      <w:r>
        <w:t>по экстерриториальному принципу), в МФЦ и особенности</w:t>
      </w:r>
    </w:p>
    <w:p w:rsidR="00D462B8" w:rsidRDefault="00D462B8">
      <w:pPr>
        <w:pStyle w:val="ConsPlusTitle"/>
        <w:jc w:val="center"/>
      </w:pPr>
      <w:r>
        <w:t>предоставления Государственной услуги в электронной форме</w:t>
      </w:r>
    </w:p>
    <w:p w:rsidR="00D462B8" w:rsidRDefault="00D462B8">
      <w:pPr>
        <w:pStyle w:val="ConsPlusNormal"/>
        <w:jc w:val="both"/>
      </w:pPr>
    </w:p>
    <w:p w:rsidR="00D462B8" w:rsidRDefault="00D462B8">
      <w:pPr>
        <w:pStyle w:val="ConsPlusNormal"/>
        <w:ind w:firstLine="540"/>
        <w:jc w:val="both"/>
      </w:pPr>
      <w:r>
        <w:t>2.24. Государственная услуга по экстерриториальному принципу и в электронной форме не предоставляется.</w:t>
      </w:r>
    </w:p>
    <w:p w:rsidR="00D462B8" w:rsidRDefault="00D462B8">
      <w:pPr>
        <w:pStyle w:val="ConsPlusNormal"/>
        <w:spacing w:before="200"/>
        <w:ind w:firstLine="540"/>
        <w:jc w:val="both"/>
      </w:pPr>
      <w:r>
        <w:t>2.25. Получение заявителем Государственной услуги в МФЦ осуществляется в соответствии с соглашением, заключенным между МФЦ и органами опеки и попечительства.</w:t>
      </w:r>
    </w:p>
    <w:p w:rsidR="00D462B8" w:rsidRDefault="00D462B8">
      <w:pPr>
        <w:pStyle w:val="ConsPlusNormal"/>
        <w:jc w:val="both"/>
      </w:pPr>
    </w:p>
    <w:p w:rsidR="00D462B8" w:rsidRDefault="00D462B8">
      <w:pPr>
        <w:pStyle w:val="ConsPlusTitle"/>
        <w:jc w:val="center"/>
        <w:outlineLvl w:val="1"/>
      </w:pPr>
      <w:r>
        <w:t>III. Состав, последовательность и сроки выполнения</w:t>
      </w:r>
    </w:p>
    <w:p w:rsidR="00D462B8" w:rsidRDefault="00D462B8">
      <w:pPr>
        <w:pStyle w:val="ConsPlusTitle"/>
        <w:jc w:val="center"/>
      </w:pPr>
      <w:r>
        <w:t>административных процедур (действий), требования к порядку</w:t>
      </w:r>
    </w:p>
    <w:p w:rsidR="00D462B8" w:rsidRDefault="00D462B8">
      <w:pPr>
        <w:pStyle w:val="ConsPlusTitle"/>
        <w:jc w:val="center"/>
      </w:pPr>
      <w:r>
        <w:t>их выполнения</w:t>
      </w:r>
    </w:p>
    <w:p w:rsidR="00D462B8" w:rsidRDefault="00D462B8">
      <w:pPr>
        <w:pStyle w:val="ConsPlusNormal"/>
        <w:jc w:val="both"/>
      </w:pPr>
    </w:p>
    <w:p w:rsidR="00D462B8" w:rsidRDefault="00D462B8">
      <w:pPr>
        <w:pStyle w:val="ConsPlusNormal"/>
        <w:ind w:firstLine="540"/>
        <w:jc w:val="both"/>
      </w:pPr>
      <w:r>
        <w:t>3.1. Последовательность действий при предоставлении Государственной услуги:</w:t>
      </w:r>
    </w:p>
    <w:p w:rsidR="00D462B8" w:rsidRDefault="00D462B8">
      <w:pPr>
        <w:pStyle w:val="ConsPlusNormal"/>
        <w:spacing w:before="200"/>
        <w:ind w:firstLine="540"/>
        <w:jc w:val="both"/>
      </w:pPr>
      <w:r>
        <w:t>1) прием и регистрация заявления и документов специалистом органа опеки и попечительства;</w:t>
      </w:r>
    </w:p>
    <w:p w:rsidR="00D462B8" w:rsidRDefault="00D462B8">
      <w:pPr>
        <w:pStyle w:val="ConsPlusNormal"/>
        <w:spacing w:before="200"/>
        <w:ind w:firstLine="540"/>
        <w:jc w:val="both"/>
      </w:pPr>
      <w:r>
        <w:t>2) формирование и направление межведомственных запросов в органы (организации), участвующие в предоставлении Государственной услуги;</w:t>
      </w:r>
    </w:p>
    <w:p w:rsidR="00D462B8" w:rsidRDefault="00D462B8">
      <w:pPr>
        <w:pStyle w:val="ConsPlusNormal"/>
        <w:spacing w:before="200"/>
        <w:ind w:firstLine="540"/>
        <w:jc w:val="both"/>
      </w:pPr>
      <w:r>
        <w:t>3) формирование пакета документов;</w:t>
      </w:r>
    </w:p>
    <w:p w:rsidR="00D462B8" w:rsidRDefault="00D462B8">
      <w:pPr>
        <w:pStyle w:val="ConsPlusNormal"/>
        <w:spacing w:before="200"/>
        <w:ind w:firstLine="540"/>
        <w:jc w:val="both"/>
      </w:pPr>
      <w:r>
        <w:t>4) подготовка проекта решения (постановления) о 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rsidR="00D462B8" w:rsidRDefault="00D462B8">
      <w:pPr>
        <w:pStyle w:val="ConsPlusNormal"/>
        <w:spacing w:before="200"/>
        <w:ind w:firstLine="540"/>
        <w:jc w:val="both"/>
      </w:pPr>
      <w:r>
        <w:lastRenderedPageBreak/>
        <w:t>5) принятие решения (постановления) о 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rsidR="00D462B8" w:rsidRDefault="00D462B8">
      <w:pPr>
        <w:pStyle w:val="ConsPlusNormal"/>
        <w:spacing w:before="200"/>
        <w:ind w:firstLine="540"/>
        <w:jc w:val="both"/>
      </w:pPr>
      <w: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D462B8" w:rsidRDefault="00D462B8">
      <w:pPr>
        <w:pStyle w:val="ConsPlusNormal"/>
        <w:spacing w:before="200"/>
        <w:ind w:firstLine="540"/>
        <w:jc w:val="both"/>
      </w:pPr>
      <w:r>
        <w:t>Заявление об исправлении допущенных опечаток и (или) ошибок рассматривается специалистом органа опеки и попечительства в течение 3 рабочих дней с даты регистрации заявления.</w:t>
      </w:r>
    </w:p>
    <w:p w:rsidR="00D462B8" w:rsidRDefault="00D462B8">
      <w:pPr>
        <w:pStyle w:val="ConsPlusNormal"/>
        <w:spacing w:before="200"/>
        <w:ind w:firstLine="540"/>
        <w:jc w:val="both"/>
      </w:pPr>
      <w:r>
        <w:t>В случае выявления допущенных опечаток и (или) ошибок в выданных в результате предоставления Государственной услуги документах специалист органа опеки и попечительства осуществляет замену указанных документов в срок, не превышающий 5 рабочих дней с даты регистрации заявления.</w:t>
      </w:r>
    </w:p>
    <w:p w:rsidR="00D462B8" w:rsidRDefault="00D462B8">
      <w:pPr>
        <w:pStyle w:val="ConsPlusNormal"/>
        <w:spacing w:before="200"/>
        <w:ind w:firstLine="540"/>
        <w:jc w:val="both"/>
      </w:pPr>
      <w:r>
        <w:t>В случае отсутствия опечаток и (или) ошибок в выданных в результате предоставления Государственной услуги документах орган опеки и попечительства письменно сообщает заявителю об отсутствии таких опечаток и (или) ошибок в срок, не превышающий 5 рабочих дней с даты регистрации заявления.</w:t>
      </w:r>
    </w:p>
    <w:p w:rsidR="00D462B8" w:rsidRDefault="00D462B8">
      <w:pPr>
        <w:pStyle w:val="ConsPlusNormal"/>
        <w:jc w:val="both"/>
      </w:pPr>
    </w:p>
    <w:p w:rsidR="00D462B8" w:rsidRDefault="00D462B8">
      <w:pPr>
        <w:pStyle w:val="ConsPlusTitle"/>
        <w:jc w:val="center"/>
        <w:outlineLvl w:val="2"/>
      </w:pPr>
      <w:r>
        <w:t>Прием и регистрация заявления и документов специалистом</w:t>
      </w:r>
    </w:p>
    <w:p w:rsidR="00D462B8" w:rsidRDefault="00D462B8">
      <w:pPr>
        <w:pStyle w:val="ConsPlusTitle"/>
        <w:jc w:val="center"/>
      </w:pPr>
      <w:r>
        <w:t>органа опеки и попечительства</w:t>
      </w:r>
    </w:p>
    <w:p w:rsidR="00D462B8" w:rsidRDefault="00D462B8">
      <w:pPr>
        <w:pStyle w:val="ConsPlusNormal"/>
        <w:jc w:val="both"/>
      </w:pPr>
    </w:p>
    <w:p w:rsidR="00D462B8" w:rsidRDefault="00D462B8">
      <w:pPr>
        <w:pStyle w:val="ConsPlusNormal"/>
        <w:ind w:firstLine="540"/>
        <w:jc w:val="both"/>
      </w:pPr>
      <w:r>
        <w:t>3.2. Основанием для начала административной процедуры является поступление в орган опеки и попечительства заявления заявителя и прилагаемых к нему документов.</w:t>
      </w:r>
    </w:p>
    <w:p w:rsidR="00D462B8" w:rsidRDefault="00D462B8">
      <w:pPr>
        <w:pStyle w:val="ConsPlusNormal"/>
        <w:spacing w:before="200"/>
        <w:ind w:firstLine="540"/>
        <w:jc w:val="both"/>
      </w:pPr>
      <w:r>
        <w:t>3.3. Заявление с прилагаемыми документами представляются заявителем в орган опеки и попечительства лично, с помощью операторов почтовой связи общего пользования либо посредством МФЦ.</w:t>
      </w:r>
    </w:p>
    <w:p w:rsidR="00D462B8" w:rsidRDefault="00D462B8">
      <w:pPr>
        <w:pStyle w:val="ConsPlusNormal"/>
        <w:spacing w:before="200"/>
        <w:ind w:firstLine="540"/>
        <w:jc w:val="both"/>
      </w:pPr>
      <w:r>
        <w:t>3.4. Специалист органа опеки и попечительства, ответственный за регистрацию заявления и документов, регистрирует заявление в день его принятия (поступления) в журнале регистрации заявлений граждан о выдаче предварительного разрешения на совершение сделок с имуществом несовершеннолетнего и выдает заявителю расписку о принятии заявления и прилагаемых к нему документов, с указанием даты их принятия.</w:t>
      </w:r>
    </w:p>
    <w:p w:rsidR="00D462B8" w:rsidRDefault="00D462B8">
      <w:pPr>
        <w:pStyle w:val="ConsPlusNormal"/>
        <w:spacing w:before="200"/>
        <w:ind w:firstLine="540"/>
        <w:jc w:val="both"/>
      </w:pPr>
      <w:r>
        <w:t>3.5. Максимальный срок исполнения процедуры - 1 рабочий день.</w:t>
      </w:r>
    </w:p>
    <w:p w:rsidR="00D462B8" w:rsidRDefault="00D462B8">
      <w:pPr>
        <w:pStyle w:val="ConsPlusNormal"/>
        <w:spacing w:before="200"/>
        <w:ind w:firstLine="540"/>
        <w:jc w:val="both"/>
      </w:pPr>
      <w:r>
        <w:t xml:space="preserve">3.6. Критерием принятия решения является отсутствие оснований для отказа в приеме заявления и документов, указанных в </w:t>
      </w:r>
      <w:hyperlink w:anchor="P308">
        <w:r>
          <w:rPr>
            <w:color w:val="0000FF"/>
          </w:rPr>
          <w:t>пункте 2.11</w:t>
        </w:r>
      </w:hyperlink>
      <w:r>
        <w:t xml:space="preserve"> настоящего Регламента.</w:t>
      </w:r>
    </w:p>
    <w:p w:rsidR="00D462B8" w:rsidRDefault="00D462B8">
      <w:pPr>
        <w:pStyle w:val="ConsPlusNormal"/>
        <w:spacing w:before="200"/>
        <w:ind w:firstLine="540"/>
        <w:jc w:val="both"/>
      </w:pPr>
      <w:r>
        <w:t>3.7. Результатом административной процедуры является регистрация заявления специалистом органа опеки и попечительства в журнале регистрации заявлений граждан о выдаче предварительного разрешения на совершение сделки с имуществом несовершеннолетнего, с прилагаемыми к нему документами.</w:t>
      </w:r>
    </w:p>
    <w:p w:rsidR="00D462B8" w:rsidRDefault="00D462B8">
      <w:pPr>
        <w:pStyle w:val="ConsPlusNormal"/>
        <w:spacing w:before="200"/>
        <w:ind w:firstLine="540"/>
        <w:jc w:val="both"/>
      </w:pPr>
      <w:r>
        <w:t>3.8. Способом фиксации результата выполнения административной процедуры является регистрация заявлений специалистом органа опеки и попечительства в журнале регистрации заявлений граждан о выдаче предварительного разрешения на совершение сделки с имуществом несовершеннолетнего.</w:t>
      </w:r>
    </w:p>
    <w:p w:rsidR="00D462B8" w:rsidRDefault="00D462B8">
      <w:pPr>
        <w:pStyle w:val="ConsPlusNormal"/>
        <w:jc w:val="both"/>
      </w:pPr>
    </w:p>
    <w:p w:rsidR="00D462B8" w:rsidRDefault="00D462B8">
      <w:pPr>
        <w:pStyle w:val="ConsPlusTitle"/>
        <w:jc w:val="center"/>
        <w:outlineLvl w:val="2"/>
      </w:pPr>
      <w:r>
        <w:t>Формирование и направление межведомственных запросов</w:t>
      </w:r>
    </w:p>
    <w:p w:rsidR="00D462B8" w:rsidRDefault="00D462B8">
      <w:pPr>
        <w:pStyle w:val="ConsPlusTitle"/>
        <w:jc w:val="center"/>
      </w:pPr>
      <w:r>
        <w:t>в органы, участвующие в предоставлении</w:t>
      </w:r>
    </w:p>
    <w:p w:rsidR="00D462B8" w:rsidRDefault="00D462B8">
      <w:pPr>
        <w:pStyle w:val="ConsPlusTitle"/>
        <w:jc w:val="center"/>
      </w:pPr>
      <w:r>
        <w:t>Государственной услуги</w:t>
      </w:r>
    </w:p>
    <w:p w:rsidR="00D462B8" w:rsidRDefault="00D462B8">
      <w:pPr>
        <w:pStyle w:val="ConsPlusNormal"/>
        <w:jc w:val="both"/>
      </w:pPr>
    </w:p>
    <w:p w:rsidR="00D462B8" w:rsidRDefault="00D462B8">
      <w:pPr>
        <w:pStyle w:val="ConsPlusNormal"/>
        <w:ind w:firstLine="540"/>
        <w:jc w:val="both"/>
      </w:pPr>
      <w:r>
        <w:t>3.9. Основанием для начала административной процедуры является зарегистрированное в журнале регистрации заявлений граждан о выдаче предварительного разрешения на совершение сделки с имуществом несовершеннолетнего заявление с прилагаемыми к нему документами.</w:t>
      </w:r>
    </w:p>
    <w:p w:rsidR="00D462B8" w:rsidRDefault="00D462B8">
      <w:pPr>
        <w:pStyle w:val="ConsPlusNormal"/>
        <w:spacing w:before="200"/>
        <w:ind w:firstLine="540"/>
        <w:jc w:val="both"/>
      </w:pPr>
      <w:r>
        <w:t xml:space="preserve">3.10. Специалист органа опеки и попечительства, ответственный за направление межведомственных запросов, составляет межведомственный запрос о представлении документов и (или) информации, указанных в </w:t>
      </w:r>
      <w:hyperlink w:anchor="P286">
        <w:r>
          <w:rPr>
            <w:color w:val="0000FF"/>
          </w:rPr>
          <w:t>пункте 2.9</w:t>
        </w:r>
      </w:hyperlink>
      <w:r>
        <w:t xml:space="preserve"> настоящего Регламента, в соответствии со </w:t>
      </w:r>
      <w:hyperlink r:id="rId15">
        <w:r>
          <w:rPr>
            <w:color w:val="0000FF"/>
          </w:rPr>
          <w:t>статьей 7.2</w:t>
        </w:r>
      </w:hyperlink>
      <w:r>
        <w:t xml:space="preserve"> </w:t>
      </w:r>
      <w:r>
        <w:lastRenderedPageBreak/>
        <w:t>Федерального закона N 210-ФЗ и направляет его в течение одного дня, следующего за днем регистрации заявления и документов, необходимых для предоставления Государственной услуги, в порядке межведомственного информационного взаимодействия посредством использования единой системы межведомственного электронного взаимодействия или на бумажном носителе.</w:t>
      </w:r>
    </w:p>
    <w:p w:rsidR="00D462B8" w:rsidRDefault="00D462B8">
      <w:pPr>
        <w:pStyle w:val="ConsPlusNormal"/>
        <w:spacing w:before="200"/>
        <w:ind w:firstLine="540"/>
        <w:jc w:val="both"/>
      </w:pPr>
      <w:r>
        <w:t>Межведомственный запрос направляется специалистом органа опеки и попечительства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D462B8" w:rsidRDefault="00D462B8">
      <w:pPr>
        <w:pStyle w:val="ConsPlusNormal"/>
        <w:spacing w:before="200"/>
        <w:ind w:firstLine="540"/>
        <w:jc w:val="both"/>
      </w:pPr>
      <w:r>
        <w:t>Межведомственный запрос о представлении документов и (или) информации на бумажном носителе регистрируется в день его составления специалистом, ответственным за регистрацию входящих (исходящих) документов, в журнале исходящей документации органа опеки и попечительства.</w:t>
      </w:r>
    </w:p>
    <w:p w:rsidR="00D462B8" w:rsidRDefault="00D462B8">
      <w:pPr>
        <w:pStyle w:val="ConsPlusNormal"/>
        <w:spacing w:before="200"/>
        <w:ind w:firstLine="540"/>
        <w:jc w:val="both"/>
      </w:pPr>
      <w:r>
        <w:t>3.11. Максимальный срок исполнения процедуры - 5 рабочих дней.</w:t>
      </w:r>
    </w:p>
    <w:p w:rsidR="00D462B8" w:rsidRDefault="00D462B8">
      <w:pPr>
        <w:pStyle w:val="ConsPlusNormal"/>
        <w:spacing w:before="200"/>
        <w:ind w:firstLine="540"/>
        <w:jc w:val="both"/>
      </w:pPr>
      <w:r>
        <w:t xml:space="preserve">3.12. Критерием принятия решения является непредставление заявителем по собственной инициативе документов, указанных в </w:t>
      </w:r>
      <w:hyperlink w:anchor="P286">
        <w:r>
          <w:rPr>
            <w:color w:val="0000FF"/>
          </w:rPr>
          <w:t>пункте 2.9</w:t>
        </w:r>
      </w:hyperlink>
      <w:r>
        <w:t xml:space="preserve"> настоящего Регламента.</w:t>
      </w:r>
    </w:p>
    <w:p w:rsidR="00D462B8" w:rsidRDefault="00D462B8">
      <w:pPr>
        <w:pStyle w:val="ConsPlusNormal"/>
        <w:spacing w:before="200"/>
        <w:ind w:firstLine="540"/>
        <w:jc w:val="both"/>
      </w:pPr>
      <w:r>
        <w:t xml:space="preserve">3.13. Результатом административной процедуры является составление и направление межведомственного запроса о представлении документов, указанных в </w:t>
      </w:r>
      <w:hyperlink w:anchor="P286">
        <w:r>
          <w:rPr>
            <w:color w:val="0000FF"/>
          </w:rPr>
          <w:t>пункте 2.9</w:t>
        </w:r>
      </w:hyperlink>
      <w:r>
        <w:t xml:space="preserve"> настоящего Регламента.</w:t>
      </w:r>
    </w:p>
    <w:p w:rsidR="00D462B8" w:rsidRDefault="00D462B8">
      <w:pPr>
        <w:pStyle w:val="ConsPlusNormal"/>
        <w:spacing w:before="200"/>
        <w:ind w:firstLine="540"/>
        <w:jc w:val="both"/>
      </w:pPr>
      <w:r>
        <w:t>3.14. Способом фиксации результата выполнения административной процедуры является регистрация специалистом органа опеки и попечительства межведомственного запроса в журнале исходящей документации.</w:t>
      </w:r>
    </w:p>
    <w:p w:rsidR="00D462B8" w:rsidRDefault="00D462B8">
      <w:pPr>
        <w:pStyle w:val="ConsPlusNormal"/>
        <w:jc w:val="both"/>
      </w:pPr>
    </w:p>
    <w:p w:rsidR="00D462B8" w:rsidRDefault="00D462B8">
      <w:pPr>
        <w:pStyle w:val="ConsPlusTitle"/>
        <w:jc w:val="center"/>
        <w:outlineLvl w:val="2"/>
      </w:pPr>
      <w:r>
        <w:t>Формирование пакета документов</w:t>
      </w:r>
    </w:p>
    <w:p w:rsidR="00D462B8" w:rsidRDefault="00D462B8">
      <w:pPr>
        <w:pStyle w:val="ConsPlusNormal"/>
        <w:jc w:val="both"/>
      </w:pPr>
    </w:p>
    <w:p w:rsidR="00D462B8" w:rsidRDefault="00D462B8">
      <w:pPr>
        <w:pStyle w:val="ConsPlusNormal"/>
        <w:ind w:firstLine="540"/>
        <w:jc w:val="both"/>
      </w:pPr>
      <w:r>
        <w:t>3.15. Основанием для начала административной процедуры является поступление в орган опеки и попечительства заявления заявителя и приложенных к нему документов, результата межведомственного запроса.</w:t>
      </w:r>
    </w:p>
    <w:p w:rsidR="00D462B8" w:rsidRDefault="00D462B8">
      <w:pPr>
        <w:pStyle w:val="ConsPlusNormal"/>
        <w:spacing w:before="200"/>
        <w:ind w:firstLine="540"/>
        <w:jc w:val="both"/>
      </w:pPr>
      <w:r>
        <w:t>3.16. Должностным лицом, ответственным за формирование пакета документов, является специалист органа опеки и попечительства, ответственный за предоставление Государственной услуги.</w:t>
      </w:r>
    </w:p>
    <w:p w:rsidR="00D462B8" w:rsidRDefault="00D462B8">
      <w:pPr>
        <w:pStyle w:val="ConsPlusNormal"/>
        <w:spacing w:before="200"/>
        <w:ind w:firstLine="540"/>
        <w:jc w:val="both"/>
      </w:pPr>
      <w:r>
        <w:t>3.17. Максимальный срок исполнения процедуры - 5 рабочих дней.</w:t>
      </w:r>
    </w:p>
    <w:p w:rsidR="00D462B8" w:rsidRDefault="00D462B8">
      <w:pPr>
        <w:pStyle w:val="ConsPlusNormal"/>
        <w:spacing w:before="200"/>
        <w:ind w:firstLine="540"/>
        <w:jc w:val="both"/>
      </w:pPr>
      <w:r>
        <w:t>3.18. Критерием принятия решения является поступление в орган опеки и попечительства заявления заявителя и приложенных к нему документов, результата межведомственного запроса.</w:t>
      </w:r>
    </w:p>
    <w:p w:rsidR="00D462B8" w:rsidRDefault="00D462B8">
      <w:pPr>
        <w:pStyle w:val="ConsPlusNormal"/>
        <w:spacing w:before="200"/>
        <w:ind w:firstLine="540"/>
        <w:jc w:val="both"/>
      </w:pPr>
      <w:r>
        <w:t>3.19. Результатом административной процедуры является сформированный пакет документов.</w:t>
      </w:r>
    </w:p>
    <w:p w:rsidR="00D462B8" w:rsidRDefault="00D462B8">
      <w:pPr>
        <w:pStyle w:val="ConsPlusNormal"/>
        <w:spacing w:before="200"/>
        <w:ind w:firstLine="540"/>
        <w:jc w:val="both"/>
      </w:pPr>
      <w:r>
        <w:t>3.20. Способ фиксации результата выполнения административной процедуры не предусмотрен.</w:t>
      </w:r>
    </w:p>
    <w:p w:rsidR="00D462B8" w:rsidRDefault="00D462B8">
      <w:pPr>
        <w:pStyle w:val="ConsPlusNormal"/>
        <w:jc w:val="both"/>
      </w:pPr>
    </w:p>
    <w:p w:rsidR="00D462B8" w:rsidRDefault="00D462B8">
      <w:pPr>
        <w:pStyle w:val="ConsPlusTitle"/>
        <w:jc w:val="center"/>
        <w:outlineLvl w:val="2"/>
      </w:pPr>
      <w:r>
        <w:t>Подготовка проекта решения (постановления) о предоставлении</w:t>
      </w:r>
    </w:p>
    <w:p w:rsidR="00D462B8" w:rsidRDefault="00D462B8">
      <w:pPr>
        <w:pStyle w:val="ConsPlusTitle"/>
        <w:jc w:val="center"/>
      </w:pPr>
      <w:r>
        <w:t>предварительного разрешения (согласия) (об отказе</w:t>
      </w:r>
    </w:p>
    <w:p w:rsidR="00D462B8" w:rsidRDefault="00D462B8">
      <w:pPr>
        <w:pStyle w:val="ConsPlusTitle"/>
        <w:jc w:val="center"/>
      </w:pPr>
      <w:r>
        <w:t>в предоставлении предварительного разрешения (согласия)</w:t>
      </w:r>
    </w:p>
    <w:p w:rsidR="00D462B8" w:rsidRDefault="00D462B8">
      <w:pPr>
        <w:pStyle w:val="ConsPlusTitle"/>
        <w:jc w:val="center"/>
      </w:pPr>
      <w:r>
        <w:t>на совершение сделки с имуществом несовершеннолетнего</w:t>
      </w:r>
    </w:p>
    <w:p w:rsidR="00D462B8" w:rsidRDefault="00D462B8">
      <w:pPr>
        <w:pStyle w:val="ConsPlusNormal"/>
        <w:jc w:val="both"/>
      </w:pPr>
    </w:p>
    <w:p w:rsidR="00D462B8" w:rsidRDefault="00D462B8">
      <w:pPr>
        <w:pStyle w:val="ConsPlusNormal"/>
        <w:ind w:firstLine="540"/>
        <w:jc w:val="both"/>
      </w:pPr>
      <w:r>
        <w:t>3.21. Основанием для начала административной процедуры является сформированный пакет документов.</w:t>
      </w:r>
    </w:p>
    <w:p w:rsidR="00D462B8" w:rsidRDefault="00D462B8">
      <w:pPr>
        <w:pStyle w:val="ConsPlusNormal"/>
        <w:spacing w:before="200"/>
        <w:ind w:firstLine="540"/>
        <w:jc w:val="both"/>
      </w:pPr>
      <w:r>
        <w:t>3.22. Специалистом органа опеки и попечительства, ответственным за подготовку проекта решения, на основании полного и объективного рассмотрения сформированного пакета документов готовится проект решения (постановления) о 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rsidR="00D462B8" w:rsidRDefault="00D462B8">
      <w:pPr>
        <w:pStyle w:val="ConsPlusNormal"/>
        <w:spacing w:before="200"/>
        <w:ind w:firstLine="540"/>
        <w:jc w:val="both"/>
      </w:pPr>
      <w:r>
        <w:lastRenderedPageBreak/>
        <w:t>3.23. Основанием для принятия решения о предоставлении предварительного разрешения (согласия) на совершение сделки с имуществом несовершеннолетнего является:</w:t>
      </w:r>
    </w:p>
    <w:p w:rsidR="00D462B8" w:rsidRDefault="00D462B8">
      <w:pPr>
        <w:pStyle w:val="ConsPlusNormal"/>
        <w:spacing w:before="200"/>
        <w:ind w:firstLine="540"/>
        <w:jc w:val="both"/>
      </w:pPr>
      <w:r>
        <w:t xml:space="preserve">отсутствие оснований для отказа в предоставлении Государственной услуги, предусмотренных </w:t>
      </w:r>
      <w:hyperlink w:anchor="P322">
        <w:r>
          <w:rPr>
            <w:color w:val="0000FF"/>
          </w:rPr>
          <w:t>пунктом 2.13</w:t>
        </w:r>
      </w:hyperlink>
      <w:r>
        <w:t xml:space="preserve"> настоящего Регламента;</w:t>
      </w:r>
    </w:p>
    <w:p w:rsidR="00D462B8" w:rsidRDefault="00D462B8">
      <w:pPr>
        <w:pStyle w:val="ConsPlusNormal"/>
        <w:spacing w:before="200"/>
        <w:ind w:firstLine="540"/>
        <w:jc w:val="both"/>
      </w:pPr>
      <w:r>
        <w:t>совершение сделки с имуществом несовершеннолетнего отвечает его интересам.</w:t>
      </w:r>
    </w:p>
    <w:p w:rsidR="00D462B8" w:rsidRDefault="00D462B8">
      <w:pPr>
        <w:pStyle w:val="ConsPlusNormal"/>
        <w:spacing w:before="200"/>
        <w:ind w:firstLine="540"/>
        <w:jc w:val="both"/>
      </w:pPr>
      <w:r>
        <w:t xml:space="preserve">3.24. Основанием для принятия решения об отказе в предоставлении предварительного разрешения (согласия) на совершение сделки с имуществом несовершеннолетнего является наличие оснований для отказа в предоставлении Государственной услуги, предусмотренных </w:t>
      </w:r>
      <w:hyperlink w:anchor="P322">
        <w:r>
          <w:rPr>
            <w:color w:val="0000FF"/>
          </w:rPr>
          <w:t>пунктом 2.13</w:t>
        </w:r>
      </w:hyperlink>
      <w:r>
        <w:t xml:space="preserve"> настоящего Регламента.</w:t>
      </w:r>
    </w:p>
    <w:p w:rsidR="00D462B8" w:rsidRDefault="00D462B8">
      <w:pPr>
        <w:pStyle w:val="ConsPlusNormal"/>
        <w:spacing w:before="200"/>
        <w:ind w:firstLine="540"/>
        <w:jc w:val="both"/>
      </w:pPr>
      <w:r>
        <w:t>3.25. Максимальный срок исполнения процедуры - 23 календарных дня с момента поступления заявления заявителя и приложенных к нему документов в орган опеки и попечительства.</w:t>
      </w:r>
    </w:p>
    <w:p w:rsidR="00D462B8" w:rsidRDefault="00D462B8">
      <w:pPr>
        <w:pStyle w:val="ConsPlusNormal"/>
        <w:spacing w:before="200"/>
        <w:ind w:firstLine="540"/>
        <w:jc w:val="both"/>
      </w:pPr>
      <w:r>
        <w:t xml:space="preserve">3.26. Критерием принятия решения является наличие (отсутствие) оснований для отказа в предоставлении Государственной услуги, предусмотренных </w:t>
      </w:r>
      <w:hyperlink w:anchor="P322">
        <w:r>
          <w:rPr>
            <w:color w:val="0000FF"/>
          </w:rPr>
          <w:t>пунктом 2.13</w:t>
        </w:r>
      </w:hyperlink>
      <w:r>
        <w:t xml:space="preserve"> настоящего Регламента.</w:t>
      </w:r>
    </w:p>
    <w:p w:rsidR="00D462B8" w:rsidRDefault="00D462B8">
      <w:pPr>
        <w:pStyle w:val="ConsPlusNormal"/>
        <w:spacing w:before="200"/>
        <w:ind w:firstLine="540"/>
        <w:jc w:val="both"/>
      </w:pPr>
      <w:r>
        <w:t>3.27. Результатом административной процедуры является подготовленный и переданный на подпись руководителю органа опеки и попечительства проект постановления о 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rsidR="00D462B8" w:rsidRDefault="00D462B8">
      <w:pPr>
        <w:pStyle w:val="ConsPlusNormal"/>
        <w:spacing w:before="200"/>
        <w:ind w:firstLine="540"/>
        <w:jc w:val="both"/>
      </w:pPr>
      <w:r>
        <w:t>3.28. Способом фиксации результата выполнения административной процедуры является подготовленный проект постановления о 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rsidR="00D462B8" w:rsidRDefault="00D462B8">
      <w:pPr>
        <w:pStyle w:val="ConsPlusNormal"/>
        <w:jc w:val="both"/>
      </w:pPr>
    </w:p>
    <w:p w:rsidR="00D462B8" w:rsidRDefault="00D462B8">
      <w:pPr>
        <w:pStyle w:val="ConsPlusTitle"/>
        <w:jc w:val="center"/>
        <w:outlineLvl w:val="2"/>
      </w:pPr>
      <w:r>
        <w:t>Принятие решения (постановления) о предоставлении</w:t>
      </w:r>
    </w:p>
    <w:p w:rsidR="00D462B8" w:rsidRDefault="00D462B8">
      <w:pPr>
        <w:pStyle w:val="ConsPlusTitle"/>
        <w:jc w:val="center"/>
      </w:pPr>
      <w:r>
        <w:t>предварительного разрешения (согласия) (об отказе</w:t>
      </w:r>
    </w:p>
    <w:p w:rsidR="00D462B8" w:rsidRDefault="00D462B8">
      <w:pPr>
        <w:pStyle w:val="ConsPlusTitle"/>
        <w:jc w:val="center"/>
      </w:pPr>
      <w:r>
        <w:t>в предоставлении предварительного разрешения (согласия)</w:t>
      </w:r>
    </w:p>
    <w:p w:rsidR="00D462B8" w:rsidRDefault="00D462B8">
      <w:pPr>
        <w:pStyle w:val="ConsPlusTitle"/>
        <w:jc w:val="center"/>
      </w:pPr>
      <w:r>
        <w:t>на совершение сделки с имуществом несовершеннолетнего</w:t>
      </w:r>
    </w:p>
    <w:p w:rsidR="00D462B8" w:rsidRDefault="00D462B8">
      <w:pPr>
        <w:pStyle w:val="ConsPlusNormal"/>
        <w:jc w:val="both"/>
      </w:pPr>
    </w:p>
    <w:p w:rsidR="00D462B8" w:rsidRDefault="00D462B8">
      <w:pPr>
        <w:pStyle w:val="ConsPlusNormal"/>
        <w:ind w:firstLine="540"/>
        <w:jc w:val="both"/>
      </w:pPr>
      <w:r>
        <w:t>3.29. Основанием для начала административной процедуры является подготовленный и переданный на подпись руководителю органа опеки и попечительства проект постановления о 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rsidR="00D462B8" w:rsidRDefault="00D462B8">
      <w:pPr>
        <w:pStyle w:val="ConsPlusNormal"/>
        <w:spacing w:before="200"/>
        <w:ind w:firstLine="540"/>
        <w:jc w:val="both"/>
      </w:pPr>
      <w:r>
        <w:t>3.30. Ответственным за принятие решения о 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 является руководитель органа опеки и попечительства.</w:t>
      </w:r>
    </w:p>
    <w:p w:rsidR="00D462B8" w:rsidRDefault="00D462B8">
      <w:pPr>
        <w:pStyle w:val="ConsPlusNormal"/>
        <w:spacing w:before="200"/>
        <w:ind w:firstLine="540"/>
        <w:jc w:val="both"/>
      </w:pPr>
      <w:r>
        <w:t>3.31. Руководитель органа опеки и попечительства утверждает проект постановления о 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rsidR="00D462B8" w:rsidRDefault="00D462B8">
      <w:pPr>
        <w:pStyle w:val="ConsPlusNormal"/>
        <w:spacing w:before="200"/>
        <w:ind w:firstLine="540"/>
        <w:jc w:val="both"/>
      </w:pPr>
      <w:r>
        <w:t>3.32. Максимальный срок исполнения процедуры - 5 рабочих дней.</w:t>
      </w:r>
    </w:p>
    <w:p w:rsidR="00D462B8" w:rsidRDefault="00D462B8">
      <w:pPr>
        <w:pStyle w:val="ConsPlusNormal"/>
        <w:spacing w:before="200"/>
        <w:ind w:firstLine="540"/>
        <w:jc w:val="both"/>
      </w:pPr>
      <w:r>
        <w:t>3.33. Результатом административной процедуры является принятие постановления о 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rsidR="00D462B8" w:rsidRDefault="00D462B8">
      <w:pPr>
        <w:pStyle w:val="ConsPlusNormal"/>
        <w:spacing w:before="200"/>
        <w:ind w:firstLine="540"/>
        <w:jc w:val="both"/>
      </w:pPr>
      <w:r>
        <w:t>3.34. Способом фиксации административной процедуры является подписанное руководителем органа опеки и попечительства постановление о 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w:t>
      </w:r>
    </w:p>
    <w:p w:rsidR="00D462B8" w:rsidRDefault="00D462B8">
      <w:pPr>
        <w:pStyle w:val="ConsPlusNormal"/>
        <w:spacing w:before="200"/>
        <w:ind w:firstLine="540"/>
        <w:jc w:val="both"/>
      </w:pPr>
      <w:r>
        <w:t>3.35. Подписанное постановление о предоставлении предварительного разрешения (согласия) (об отказе в предоставлении предварительного разрешения (согласия) на совершение сделки с имуществом несовершеннолетнего направляется Заявителю в течение 5 рабочих дней со дня его принятия либо вручается нарочно.</w:t>
      </w:r>
    </w:p>
    <w:p w:rsidR="00D462B8" w:rsidRDefault="00D462B8">
      <w:pPr>
        <w:pStyle w:val="ConsPlusNormal"/>
        <w:jc w:val="both"/>
      </w:pPr>
    </w:p>
    <w:p w:rsidR="00D462B8" w:rsidRDefault="00D462B8">
      <w:pPr>
        <w:pStyle w:val="ConsPlusTitle"/>
        <w:jc w:val="center"/>
        <w:outlineLvl w:val="1"/>
      </w:pPr>
      <w:r>
        <w:t>IV. Формы контроля за предоставлением Государственной услуги</w:t>
      </w:r>
    </w:p>
    <w:p w:rsidR="00D462B8" w:rsidRDefault="00D462B8">
      <w:pPr>
        <w:pStyle w:val="ConsPlusNormal"/>
        <w:jc w:val="both"/>
      </w:pPr>
    </w:p>
    <w:p w:rsidR="00D462B8" w:rsidRDefault="00D462B8">
      <w:pPr>
        <w:pStyle w:val="ConsPlusTitle"/>
        <w:jc w:val="center"/>
        <w:outlineLvl w:val="2"/>
      </w:pPr>
      <w:r>
        <w:t>Порядок осуществления текущего контроля за соблюдением</w:t>
      </w:r>
    </w:p>
    <w:p w:rsidR="00D462B8" w:rsidRDefault="00D462B8">
      <w:pPr>
        <w:pStyle w:val="ConsPlusTitle"/>
        <w:jc w:val="center"/>
      </w:pPr>
      <w:r>
        <w:t>и исполнением ответственными должностными лицами положений</w:t>
      </w:r>
    </w:p>
    <w:p w:rsidR="00D462B8" w:rsidRDefault="00D462B8">
      <w:pPr>
        <w:pStyle w:val="ConsPlusTitle"/>
        <w:jc w:val="center"/>
      </w:pPr>
      <w:r>
        <w:t>Регламента и иных нормативных правовых актов,</w:t>
      </w:r>
    </w:p>
    <w:p w:rsidR="00D462B8" w:rsidRDefault="00D462B8">
      <w:pPr>
        <w:pStyle w:val="ConsPlusTitle"/>
        <w:jc w:val="center"/>
      </w:pPr>
      <w:r>
        <w:t>устанавливающих требования к предоставлению</w:t>
      </w:r>
    </w:p>
    <w:p w:rsidR="00D462B8" w:rsidRDefault="00D462B8">
      <w:pPr>
        <w:pStyle w:val="ConsPlusTitle"/>
        <w:jc w:val="center"/>
      </w:pPr>
      <w:r>
        <w:t>Государственной услуги, а также принятием ими решений</w:t>
      </w:r>
    </w:p>
    <w:p w:rsidR="00D462B8" w:rsidRDefault="00D462B8">
      <w:pPr>
        <w:pStyle w:val="ConsPlusNormal"/>
        <w:jc w:val="both"/>
      </w:pPr>
    </w:p>
    <w:p w:rsidR="00D462B8" w:rsidRDefault="00D462B8">
      <w:pPr>
        <w:pStyle w:val="ConsPlusNormal"/>
        <w:ind w:firstLine="540"/>
        <w:jc w:val="both"/>
      </w:pPr>
      <w:r>
        <w:t>4.1. Текущий контроль осуществляется руководителем структурного подразделения, ответственного за предоставление Государственной услуги, путем систематических проверок соблюдения и исполнения специалистами органа опеки и попечительства положений настоящего Регламента и других нормативно-правовых актов Российской Федерации и Рязанской области.</w:t>
      </w:r>
    </w:p>
    <w:p w:rsidR="00D462B8" w:rsidRDefault="00D462B8">
      <w:pPr>
        <w:pStyle w:val="ConsPlusNormal"/>
        <w:jc w:val="both"/>
      </w:pPr>
    </w:p>
    <w:p w:rsidR="00D462B8" w:rsidRDefault="00D462B8">
      <w:pPr>
        <w:pStyle w:val="ConsPlusTitle"/>
        <w:jc w:val="center"/>
        <w:outlineLvl w:val="2"/>
      </w:pPr>
      <w:r>
        <w:t>Порядок и периодичность осуществления плановых</w:t>
      </w:r>
    </w:p>
    <w:p w:rsidR="00D462B8" w:rsidRDefault="00D462B8">
      <w:pPr>
        <w:pStyle w:val="ConsPlusTitle"/>
        <w:jc w:val="center"/>
      </w:pPr>
      <w:r>
        <w:t>и внеплановых проверок полноты и качества предоставления</w:t>
      </w:r>
    </w:p>
    <w:p w:rsidR="00D462B8" w:rsidRDefault="00D462B8">
      <w:pPr>
        <w:pStyle w:val="ConsPlusTitle"/>
        <w:jc w:val="center"/>
      </w:pPr>
      <w:r>
        <w:t>Государственной услуги, в том числе порядок и формы</w:t>
      </w:r>
    </w:p>
    <w:p w:rsidR="00D462B8" w:rsidRDefault="00D462B8">
      <w:pPr>
        <w:pStyle w:val="ConsPlusTitle"/>
        <w:jc w:val="center"/>
      </w:pPr>
      <w:r>
        <w:t>контроля за полнотой и качеством предоставления</w:t>
      </w:r>
    </w:p>
    <w:p w:rsidR="00D462B8" w:rsidRDefault="00D462B8">
      <w:pPr>
        <w:pStyle w:val="ConsPlusTitle"/>
        <w:jc w:val="center"/>
      </w:pPr>
      <w:r>
        <w:t>Государственной услуги</w:t>
      </w:r>
    </w:p>
    <w:p w:rsidR="00D462B8" w:rsidRDefault="00D462B8">
      <w:pPr>
        <w:pStyle w:val="ConsPlusNormal"/>
        <w:jc w:val="both"/>
      </w:pPr>
    </w:p>
    <w:p w:rsidR="00D462B8" w:rsidRDefault="00D462B8">
      <w:pPr>
        <w:pStyle w:val="ConsPlusNormal"/>
        <w:ind w:firstLine="540"/>
        <w:jc w:val="both"/>
      </w:pPr>
      <w:r>
        <w:t>4.2. Контроль полноты и качества предоставления Государственной услуги включает в себя проведение проверок по выявлению и устранению нарушений, допущенных в ходе предоставления государственной услуги.</w:t>
      </w:r>
    </w:p>
    <w:p w:rsidR="00D462B8" w:rsidRDefault="00D462B8">
      <w:pPr>
        <w:pStyle w:val="ConsPlusNormal"/>
        <w:spacing w:before="200"/>
        <w:ind w:firstLine="540"/>
        <w:jc w:val="both"/>
      </w:pPr>
      <w:r>
        <w:t>По результатам контрольных мероприятий в случае выявления нарушений, допущенных работниками органа опеки и попечительства при предоставлении Государственной услуги, виновные лица привлекаются к дисциплинарной ответственности в соответствии с законодательством Российской Федерации.</w:t>
      </w:r>
    </w:p>
    <w:p w:rsidR="00D462B8" w:rsidRDefault="00D462B8">
      <w:pPr>
        <w:pStyle w:val="ConsPlusNormal"/>
        <w:spacing w:before="200"/>
        <w:ind w:firstLine="540"/>
        <w:jc w:val="both"/>
      </w:pPr>
      <w:r>
        <w:t>Плановые проверки полноты и качества предоставления Государственной услуги проводятся не чаще одного раза в квартал, внеплановые проверки - по мере необходимости на основании приказа органа опеки и попечительства в связи с обращениями Заявителей. Порядок и форма контроля за полнотой и качеством предоставления Государственной услуги определяются заместителем руководителя органа опеки и попечительства, курирующим вопросы предоставления Государственной услуги.</w:t>
      </w:r>
    </w:p>
    <w:p w:rsidR="00D462B8" w:rsidRDefault="00D462B8">
      <w:pPr>
        <w:pStyle w:val="ConsPlusNormal"/>
        <w:jc w:val="both"/>
      </w:pPr>
    </w:p>
    <w:p w:rsidR="00D462B8" w:rsidRDefault="00D462B8">
      <w:pPr>
        <w:pStyle w:val="ConsPlusTitle"/>
        <w:jc w:val="center"/>
        <w:outlineLvl w:val="2"/>
      </w:pPr>
      <w:r>
        <w:t>Ответственность должностных лиц за решения и</w:t>
      </w:r>
    </w:p>
    <w:p w:rsidR="00D462B8" w:rsidRDefault="00D462B8">
      <w:pPr>
        <w:pStyle w:val="ConsPlusTitle"/>
        <w:jc w:val="center"/>
      </w:pPr>
      <w:r>
        <w:t>действия (бездействие), принимаемые (осуществляемые)</w:t>
      </w:r>
    </w:p>
    <w:p w:rsidR="00D462B8" w:rsidRDefault="00D462B8">
      <w:pPr>
        <w:pStyle w:val="ConsPlusTitle"/>
        <w:jc w:val="center"/>
      </w:pPr>
      <w:r>
        <w:t>ими в ходе предоставления Государственной услуги</w:t>
      </w:r>
    </w:p>
    <w:p w:rsidR="00D462B8" w:rsidRDefault="00D462B8">
      <w:pPr>
        <w:pStyle w:val="ConsPlusNormal"/>
        <w:jc w:val="both"/>
      </w:pPr>
    </w:p>
    <w:p w:rsidR="00D462B8" w:rsidRDefault="00D462B8">
      <w:pPr>
        <w:pStyle w:val="ConsPlusNormal"/>
        <w:ind w:firstLine="540"/>
        <w:jc w:val="both"/>
      </w:pPr>
      <w:r>
        <w:t>4.3. Специалисты, задействованные в процессе предоставления Государственной услуги, несут персональную ответственность за соблюдение проведения административных процедур, установленных настоящим Регламентом.</w:t>
      </w:r>
    </w:p>
    <w:p w:rsidR="00D462B8" w:rsidRDefault="00D462B8">
      <w:pPr>
        <w:pStyle w:val="ConsPlusNormal"/>
        <w:spacing w:before="200"/>
        <w:ind w:firstLine="540"/>
        <w:jc w:val="both"/>
      </w:pPr>
      <w:r>
        <w:t>Ответственность специалистов органов опеки и попечительства закрепляется в их должностных регламентах и должностных инструкциях.</w:t>
      </w:r>
    </w:p>
    <w:p w:rsidR="00D462B8" w:rsidRDefault="00D462B8">
      <w:pPr>
        <w:pStyle w:val="ConsPlusNormal"/>
        <w:spacing w:before="200"/>
        <w:ind w:firstLine="540"/>
        <w:jc w:val="both"/>
      </w:pPr>
      <w:r>
        <w:t>За решения и действия (бездействие), принимаемые (осуществляемые) в ходе предоставления Государственной услуги, должностные лица и специалисты несут установленную законодательством ответственность.</w:t>
      </w:r>
    </w:p>
    <w:p w:rsidR="00D462B8" w:rsidRDefault="00D462B8">
      <w:pPr>
        <w:pStyle w:val="ConsPlusNormal"/>
        <w:jc w:val="both"/>
      </w:pPr>
    </w:p>
    <w:p w:rsidR="00D462B8" w:rsidRDefault="00D462B8">
      <w:pPr>
        <w:pStyle w:val="ConsPlusTitle"/>
        <w:jc w:val="center"/>
        <w:outlineLvl w:val="2"/>
      </w:pPr>
      <w:r>
        <w:t>Положения, характеризующие требования к порядку</w:t>
      </w:r>
    </w:p>
    <w:p w:rsidR="00D462B8" w:rsidRDefault="00D462B8">
      <w:pPr>
        <w:pStyle w:val="ConsPlusTitle"/>
        <w:jc w:val="center"/>
      </w:pPr>
      <w:r>
        <w:t>и формам контроля за предоставлением Государственной услуги,</w:t>
      </w:r>
    </w:p>
    <w:p w:rsidR="00D462B8" w:rsidRDefault="00D462B8">
      <w:pPr>
        <w:pStyle w:val="ConsPlusTitle"/>
        <w:jc w:val="center"/>
      </w:pPr>
      <w:r>
        <w:t>в том числе со стороны граждан, их объединений и организаций</w:t>
      </w:r>
    </w:p>
    <w:p w:rsidR="00D462B8" w:rsidRDefault="00D462B8">
      <w:pPr>
        <w:pStyle w:val="ConsPlusNormal"/>
        <w:jc w:val="both"/>
      </w:pPr>
    </w:p>
    <w:p w:rsidR="00D462B8" w:rsidRDefault="00D462B8">
      <w:pPr>
        <w:pStyle w:val="ConsPlusNormal"/>
        <w:ind w:firstLine="540"/>
        <w:jc w:val="both"/>
      </w:pPr>
      <w:r>
        <w:t>4.4. Контроль за исполнением настоящего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органы опеки и попечительства, а также путем обжалования действий (бездействия) и решений, осуществляемых (принятых) в ходе исполнения настоящего Регламента, в вышестоящие органы власти.</w:t>
      </w:r>
    </w:p>
    <w:p w:rsidR="00D462B8" w:rsidRDefault="00D462B8">
      <w:pPr>
        <w:pStyle w:val="ConsPlusNormal"/>
        <w:jc w:val="both"/>
      </w:pPr>
    </w:p>
    <w:p w:rsidR="00D462B8" w:rsidRDefault="00D462B8">
      <w:pPr>
        <w:pStyle w:val="ConsPlusTitle"/>
        <w:jc w:val="center"/>
        <w:outlineLvl w:val="1"/>
      </w:pPr>
      <w:r>
        <w:t>V. Досудебный (внесудебный) порядок обжалования решений</w:t>
      </w:r>
    </w:p>
    <w:p w:rsidR="00D462B8" w:rsidRDefault="00D462B8">
      <w:pPr>
        <w:pStyle w:val="ConsPlusTitle"/>
        <w:jc w:val="center"/>
      </w:pPr>
      <w:r>
        <w:t>и действий (бездействия) органа, предоставляющего</w:t>
      </w:r>
    </w:p>
    <w:p w:rsidR="00D462B8" w:rsidRDefault="00D462B8">
      <w:pPr>
        <w:pStyle w:val="ConsPlusTitle"/>
        <w:jc w:val="center"/>
      </w:pPr>
      <w:r>
        <w:lastRenderedPageBreak/>
        <w:t>Государственную услугу, а также должностных лиц</w:t>
      </w:r>
    </w:p>
    <w:p w:rsidR="00D462B8" w:rsidRDefault="00D462B8">
      <w:pPr>
        <w:pStyle w:val="ConsPlusNormal"/>
        <w:jc w:val="both"/>
      </w:pPr>
    </w:p>
    <w:p w:rsidR="00D462B8" w:rsidRDefault="00D462B8">
      <w:pPr>
        <w:pStyle w:val="ConsPlusTitle"/>
        <w:jc w:val="center"/>
        <w:outlineLvl w:val="2"/>
      </w:pPr>
      <w:r>
        <w:t>Информация для заинтересованных лиц об их праве</w:t>
      </w:r>
    </w:p>
    <w:p w:rsidR="00D462B8" w:rsidRDefault="00D462B8">
      <w:pPr>
        <w:pStyle w:val="ConsPlusTitle"/>
        <w:jc w:val="center"/>
      </w:pPr>
      <w:r>
        <w:t>на досудебное (внесудебное) обжалование действий</w:t>
      </w:r>
    </w:p>
    <w:p w:rsidR="00D462B8" w:rsidRDefault="00D462B8">
      <w:pPr>
        <w:pStyle w:val="ConsPlusTitle"/>
        <w:jc w:val="center"/>
      </w:pPr>
      <w:r>
        <w:t>(бездействия) и (или) решений, принятых (осуществленных)</w:t>
      </w:r>
    </w:p>
    <w:p w:rsidR="00D462B8" w:rsidRDefault="00D462B8">
      <w:pPr>
        <w:pStyle w:val="ConsPlusTitle"/>
        <w:jc w:val="center"/>
      </w:pPr>
      <w:r>
        <w:t>в ходе предоставления Государственной услуги</w:t>
      </w:r>
    </w:p>
    <w:p w:rsidR="00D462B8" w:rsidRDefault="00D462B8">
      <w:pPr>
        <w:pStyle w:val="ConsPlusNormal"/>
        <w:jc w:val="both"/>
      </w:pPr>
    </w:p>
    <w:p w:rsidR="00D462B8" w:rsidRDefault="00D462B8">
      <w:pPr>
        <w:pStyle w:val="ConsPlusNormal"/>
        <w:ind w:firstLine="540"/>
        <w:jc w:val="both"/>
      </w:pPr>
      <w:r>
        <w:t>5.1. Заинтересованными лицами при обжаловании решений и действий (бездействия) органов опеки и попечительства и (или) их должностных лиц, работников при предоставлении Государственной услуги являются заявители.</w:t>
      </w:r>
    </w:p>
    <w:p w:rsidR="00D462B8" w:rsidRDefault="00D462B8">
      <w:pPr>
        <w:pStyle w:val="ConsPlusNormal"/>
        <w:spacing w:before="200"/>
        <w:ind w:firstLine="540"/>
        <w:jc w:val="both"/>
      </w:pPr>
      <w:r>
        <w:t>Заявители имеют право на обжалование действий и (или) бездействия и (или) решений, принятых (осуществленных) в ходе предоставления Государственной услуги (далее - жалоба).</w:t>
      </w:r>
    </w:p>
    <w:p w:rsidR="00D462B8" w:rsidRDefault="00D462B8">
      <w:pPr>
        <w:pStyle w:val="ConsPlusNormal"/>
        <w:spacing w:before="200"/>
        <w:ind w:firstLine="540"/>
        <w:jc w:val="both"/>
      </w:pPr>
      <w:r>
        <w:t xml:space="preserve">Заявитель может обратиться с жалобой по основаниям и в порядке, предусмотренном </w:t>
      </w:r>
      <w:hyperlink r:id="rId16">
        <w:r>
          <w:rPr>
            <w:color w:val="0000FF"/>
          </w:rPr>
          <w:t>статьями 11.1</w:t>
        </w:r>
      </w:hyperlink>
      <w:r>
        <w:t xml:space="preserve"> и </w:t>
      </w:r>
      <w:hyperlink r:id="rId17">
        <w:r>
          <w:rPr>
            <w:color w:val="0000FF"/>
          </w:rPr>
          <w:t>11.2</w:t>
        </w:r>
      </w:hyperlink>
      <w:r>
        <w:t xml:space="preserve"> Федерального закона N 210-ФЗ.</w:t>
      </w:r>
    </w:p>
    <w:p w:rsidR="00D462B8" w:rsidRDefault="00D462B8">
      <w:pPr>
        <w:pStyle w:val="ConsPlusNormal"/>
        <w:jc w:val="both"/>
      </w:pPr>
    </w:p>
    <w:p w:rsidR="00D462B8" w:rsidRDefault="00D462B8">
      <w:pPr>
        <w:pStyle w:val="ConsPlusTitle"/>
        <w:jc w:val="center"/>
        <w:outlineLvl w:val="2"/>
      </w:pPr>
      <w:r>
        <w:t>Органы государственной власти и уполномоченные</w:t>
      </w:r>
    </w:p>
    <w:p w:rsidR="00D462B8" w:rsidRDefault="00D462B8">
      <w:pPr>
        <w:pStyle w:val="ConsPlusTitle"/>
        <w:jc w:val="center"/>
      </w:pPr>
      <w:r>
        <w:t>на рассмотрение жалобы должностные лица, которым может быть</w:t>
      </w:r>
    </w:p>
    <w:p w:rsidR="00D462B8" w:rsidRDefault="00D462B8">
      <w:pPr>
        <w:pStyle w:val="ConsPlusTitle"/>
        <w:jc w:val="center"/>
      </w:pPr>
      <w:r>
        <w:t>направлена жалоба заявителя в досудебном (внесудебном)</w:t>
      </w:r>
    </w:p>
    <w:p w:rsidR="00D462B8" w:rsidRDefault="00D462B8">
      <w:pPr>
        <w:pStyle w:val="ConsPlusTitle"/>
        <w:jc w:val="center"/>
      </w:pPr>
      <w:r>
        <w:t>порядке</w:t>
      </w:r>
    </w:p>
    <w:p w:rsidR="00D462B8" w:rsidRDefault="00D462B8">
      <w:pPr>
        <w:pStyle w:val="ConsPlusNormal"/>
        <w:jc w:val="both"/>
      </w:pPr>
    </w:p>
    <w:p w:rsidR="00D462B8" w:rsidRDefault="00D462B8">
      <w:pPr>
        <w:pStyle w:val="ConsPlusNormal"/>
        <w:ind w:firstLine="540"/>
        <w:jc w:val="both"/>
      </w:pPr>
      <w:r>
        <w:t>5.2. Жалоба рассматривается Министерством, органом опеки и попечительства в месте предоставления Государственной услуги в соответствии с законодательством Российской Федерации.</w:t>
      </w:r>
    </w:p>
    <w:p w:rsidR="00D462B8" w:rsidRDefault="00D462B8">
      <w:pPr>
        <w:pStyle w:val="ConsPlusNormal"/>
        <w:spacing w:before="200"/>
        <w:ind w:firstLine="540"/>
        <w:jc w:val="both"/>
      </w:pPr>
      <w:r>
        <w:t>Заявитель имеет право направить жалобу в орган опеки и попечительства на имя руководителя органа опеки и попечительства.</w:t>
      </w:r>
    </w:p>
    <w:p w:rsidR="00D462B8" w:rsidRDefault="00D462B8">
      <w:pPr>
        <w:pStyle w:val="ConsPlusNormal"/>
        <w:spacing w:before="200"/>
        <w:ind w:firstLine="540"/>
        <w:jc w:val="both"/>
      </w:pPr>
      <w:r>
        <w:t>Заявитель вправе обжаловать решение руководителя органа опеки и попечительства в вышестоящий орган - Министерство.</w:t>
      </w:r>
    </w:p>
    <w:p w:rsidR="00D462B8" w:rsidRDefault="00D462B8">
      <w:pPr>
        <w:pStyle w:val="ConsPlusNormal"/>
        <w:spacing w:before="200"/>
        <w:ind w:firstLine="540"/>
        <w:jc w:val="both"/>
      </w:pPr>
      <w:r>
        <w:t>Заявитель вправе обжаловать решение руководителя Министерства в вышестоящий орган - Правительство Рязанской области.</w:t>
      </w:r>
    </w:p>
    <w:p w:rsidR="00D462B8" w:rsidRDefault="00D462B8">
      <w:pPr>
        <w:pStyle w:val="ConsPlusNormal"/>
        <w:jc w:val="both"/>
      </w:pPr>
    </w:p>
    <w:p w:rsidR="00D462B8" w:rsidRDefault="00D462B8">
      <w:pPr>
        <w:pStyle w:val="ConsPlusTitle"/>
        <w:jc w:val="center"/>
        <w:outlineLvl w:val="2"/>
      </w:pPr>
      <w:r>
        <w:t>Способы информирования заявителей о порядке подачи</w:t>
      </w:r>
    </w:p>
    <w:p w:rsidR="00D462B8" w:rsidRDefault="00D462B8">
      <w:pPr>
        <w:pStyle w:val="ConsPlusTitle"/>
        <w:jc w:val="center"/>
      </w:pPr>
      <w:r>
        <w:t>и рассмотрения жалобы, в том числе с использованием</w:t>
      </w:r>
    </w:p>
    <w:p w:rsidR="00D462B8" w:rsidRDefault="00D462B8">
      <w:pPr>
        <w:pStyle w:val="ConsPlusTitle"/>
        <w:jc w:val="center"/>
      </w:pPr>
      <w:r>
        <w:t>федеральной государственной информационной системы "Единый</w:t>
      </w:r>
    </w:p>
    <w:p w:rsidR="00D462B8" w:rsidRDefault="00D462B8">
      <w:pPr>
        <w:pStyle w:val="ConsPlusTitle"/>
        <w:jc w:val="center"/>
      </w:pPr>
      <w:r>
        <w:t>портал государственных и муниципальных услуг (функций)"</w:t>
      </w:r>
    </w:p>
    <w:p w:rsidR="00D462B8" w:rsidRDefault="00D462B8">
      <w:pPr>
        <w:pStyle w:val="ConsPlusNormal"/>
        <w:jc w:val="both"/>
      </w:pPr>
    </w:p>
    <w:p w:rsidR="00D462B8" w:rsidRDefault="00D462B8">
      <w:pPr>
        <w:pStyle w:val="ConsPlusNormal"/>
        <w:ind w:firstLine="540"/>
        <w:jc w:val="both"/>
      </w:pPr>
      <w:r>
        <w:t>5.3. Информация о порядке подачи и рассмотрения жалобы представляется:</w:t>
      </w:r>
    </w:p>
    <w:p w:rsidR="00D462B8" w:rsidRDefault="00D462B8">
      <w:pPr>
        <w:pStyle w:val="ConsPlusNormal"/>
        <w:spacing w:before="200"/>
        <w:ind w:firstLine="540"/>
        <w:jc w:val="both"/>
      </w:pPr>
      <w:r>
        <w:t>посредством размещения информации на стендах органа опеки и попечительства в местах предоставления Государственной услуги, на официальных сайтах органов опеки и попечительства, в федеральной государственной информационной системе "Единый портал государственных и муниципальных услуг (функций)";</w:t>
      </w:r>
    </w:p>
    <w:p w:rsidR="00D462B8" w:rsidRDefault="00D462B8">
      <w:pPr>
        <w:pStyle w:val="ConsPlusNormal"/>
        <w:spacing w:before="200"/>
        <w:ind w:firstLine="540"/>
        <w:jc w:val="both"/>
      </w:pPr>
      <w:r>
        <w:t>ответственным за предоставление Государственной услуги исполнителем с использованием средств телефонной связи, в письменной форме, по электронной почте, при личном приеме.</w:t>
      </w:r>
    </w:p>
    <w:p w:rsidR="00D462B8" w:rsidRDefault="00D462B8">
      <w:pPr>
        <w:pStyle w:val="ConsPlusNormal"/>
        <w:jc w:val="both"/>
      </w:pPr>
    </w:p>
    <w:p w:rsidR="00D462B8" w:rsidRDefault="00D462B8">
      <w:pPr>
        <w:pStyle w:val="ConsPlusTitle"/>
        <w:jc w:val="center"/>
        <w:outlineLvl w:val="2"/>
      </w:pPr>
      <w:r>
        <w:t>Перечень нормативных правовых актов, регулирующих порядок</w:t>
      </w:r>
    </w:p>
    <w:p w:rsidR="00D462B8" w:rsidRDefault="00D462B8">
      <w:pPr>
        <w:pStyle w:val="ConsPlusTitle"/>
        <w:jc w:val="center"/>
      </w:pPr>
      <w:r>
        <w:t>досудебного (внесудебного) обжалования решений и действий</w:t>
      </w:r>
    </w:p>
    <w:p w:rsidR="00D462B8" w:rsidRDefault="00D462B8">
      <w:pPr>
        <w:pStyle w:val="ConsPlusTitle"/>
        <w:jc w:val="center"/>
      </w:pPr>
      <w:r>
        <w:t>(бездействия) органа, предоставляющего Государственную</w:t>
      </w:r>
    </w:p>
    <w:p w:rsidR="00D462B8" w:rsidRDefault="00D462B8">
      <w:pPr>
        <w:pStyle w:val="ConsPlusTitle"/>
        <w:jc w:val="center"/>
      </w:pPr>
      <w:r>
        <w:t>услугу, а также его должностных лиц</w:t>
      </w:r>
    </w:p>
    <w:p w:rsidR="00D462B8" w:rsidRDefault="00D462B8">
      <w:pPr>
        <w:pStyle w:val="ConsPlusNormal"/>
        <w:jc w:val="both"/>
      </w:pPr>
    </w:p>
    <w:p w:rsidR="00D462B8" w:rsidRDefault="00D462B8">
      <w:pPr>
        <w:pStyle w:val="ConsPlusNormal"/>
        <w:ind w:firstLine="540"/>
        <w:jc w:val="both"/>
      </w:pPr>
      <w:r>
        <w:t>5.4. Порядок досудебного (внесудебного) обжалования решений и действий (бездействия) Министерства, органа опеки и попечительства и (или) их должностных лиц, работников регулируется следующими нормативными правовыми актами:</w:t>
      </w:r>
    </w:p>
    <w:p w:rsidR="00D462B8" w:rsidRDefault="00D462B8">
      <w:pPr>
        <w:pStyle w:val="ConsPlusNormal"/>
        <w:spacing w:before="200"/>
        <w:ind w:firstLine="540"/>
        <w:jc w:val="both"/>
      </w:pPr>
      <w:r>
        <w:t xml:space="preserve">Федеральным </w:t>
      </w:r>
      <w:hyperlink r:id="rId18">
        <w:r>
          <w:rPr>
            <w:color w:val="0000FF"/>
          </w:rPr>
          <w:t>законом</w:t>
        </w:r>
      </w:hyperlink>
      <w:r>
        <w:t xml:space="preserve"> N 210-ФЗ;</w:t>
      </w:r>
    </w:p>
    <w:p w:rsidR="00D462B8" w:rsidRDefault="00D462B8">
      <w:pPr>
        <w:pStyle w:val="ConsPlusNormal"/>
        <w:spacing w:before="200"/>
        <w:ind w:firstLine="540"/>
        <w:jc w:val="both"/>
      </w:pPr>
      <w:hyperlink r:id="rId19">
        <w:r>
          <w:rPr>
            <w:color w:val="0000FF"/>
          </w:rPr>
          <w:t>Постановлением</w:t>
        </w:r>
      </w:hyperlink>
      <w:r>
        <w:t xml:space="preserve"> Правительства Рязанской области от 17.10.2012 N 294 "Об особенностях подачи и рассмотрения жалоб в сфере предоставления государственных услуг в Рязанской области";</w:t>
      </w:r>
    </w:p>
    <w:p w:rsidR="00D462B8" w:rsidRDefault="00D462B8">
      <w:pPr>
        <w:pStyle w:val="ConsPlusNormal"/>
        <w:spacing w:before="200"/>
        <w:ind w:firstLine="540"/>
        <w:jc w:val="both"/>
      </w:pPr>
      <w:hyperlink r:id="rId20">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62B8" w:rsidRDefault="00D462B8">
      <w:pPr>
        <w:pStyle w:val="ConsPlusNormal"/>
        <w:spacing w:before="200"/>
        <w:ind w:firstLine="540"/>
        <w:jc w:val="both"/>
      </w:pPr>
      <w:r>
        <w:t>5.5. Информация, указанная в настоящем разделе, подлежит обязательному размещению в федеральной государственной информационной системе "Единый портал государственных и муниципальных услуг (функций)".</w:t>
      </w:r>
    </w:p>
    <w:p w:rsidR="00D462B8" w:rsidRDefault="00D462B8">
      <w:pPr>
        <w:pStyle w:val="ConsPlusNormal"/>
        <w:jc w:val="both"/>
      </w:pPr>
    </w:p>
    <w:p w:rsidR="00D462B8" w:rsidRDefault="00D462B8">
      <w:pPr>
        <w:pStyle w:val="ConsPlusTitle"/>
        <w:jc w:val="center"/>
        <w:outlineLvl w:val="1"/>
      </w:pPr>
      <w:r>
        <w:t>VI. Особенности выполнения административных процедур</w:t>
      </w:r>
    </w:p>
    <w:p w:rsidR="00D462B8" w:rsidRDefault="00D462B8">
      <w:pPr>
        <w:pStyle w:val="ConsPlusTitle"/>
        <w:jc w:val="center"/>
      </w:pPr>
      <w:r>
        <w:t>(действий) в МФЦ</w:t>
      </w:r>
    </w:p>
    <w:p w:rsidR="00D462B8" w:rsidRDefault="00D462B8">
      <w:pPr>
        <w:pStyle w:val="ConsPlusNormal"/>
        <w:jc w:val="both"/>
      </w:pPr>
    </w:p>
    <w:p w:rsidR="00D462B8" w:rsidRDefault="00D462B8">
      <w:pPr>
        <w:pStyle w:val="ConsPlusNormal"/>
        <w:ind w:firstLine="540"/>
        <w:jc w:val="both"/>
      </w:pPr>
      <w:r>
        <w:t>6.1. В МФЦ осуществляются следующие административные процедуры:</w:t>
      </w:r>
    </w:p>
    <w:p w:rsidR="00D462B8" w:rsidRDefault="00D462B8">
      <w:pPr>
        <w:pStyle w:val="ConsPlusNormal"/>
        <w:spacing w:before="200"/>
        <w:ind w:firstLine="540"/>
        <w:jc w:val="both"/>
      </w:pPr>
      <w:r>
        <w:t>информирование и консультирование заявителей о порядке предоставления Государственной услуги в МФЦ;</w:t>
      </w:r>
    </w:p>
    <w:p w:rsidR="00D462B8" w:rsidRDefault="00D462B8">
      <w:pPr>
        <w:pStyle w:val="ConsPlusNormal"/>
        <w:spacing w:before="200"/>
        <w:ind w:firstLine="540"/>
        <w:jc w:val="both"/>
      </w:pPr>
      <w:r>
        <w:t>прием и регистрация заявления и необходимых документов;</w:t>
      </w:r>
    </w:p>
    <w:p w:rsidR="00D462B8" w:rsidRDefault="00D462B8">
      <w:pPr>
        <w:pStyle w:val="ConsPlusNormal"/>
        <w:spacing w:before="200"/>
        <w:ind w:firstLine="540"/>
        <w:jc w:val="both"/>
      </w:pPr>
      <w:r>
        <w:t>направление заявления и необходимых документов в органы опеки и попечительства.</w:t>
      </w:r>
    </w:p>
    <w:p w:rsidR="00D462B8" w:rsidRDefault="00D462B8">
      <w:pPr>
        <w:pStyle w:val="ConsPlusNormal"/>
        <w:jc w:val="both"/>
      </w:pPr>
    </w:p>
    <w:p w:rsidR="00D462B8" w:rsidRDefault="00D462B8">
      <w:pPr>
        <w:pStyle w:val="ConsPlusTitle"/>
        <w:jc w:val="center"/>
        <w:outlineLvl w:val="2"/>
      </w:pPr>
      <w:r>
        <w:t>Информирование и консультирование заявителей о порядке</w:t>
      </w:r>
    </w:p>
    <w:p w:rsidR="00D462B8" w:rsidRDefault="00D462B8">
      <w:pPr>
        <w:pStyle w:val="ConsPlusTitle"/>
        <w:jc w:val="center"/>
      </w:pPr>
      <w:r>
        <w:t>предоставления государственной услуги в МФЦ</w:t>
      </w:r>
    </w:p>
    <w:p w:rsidR="00D462B8" w:rsidRDefault="00D462B8">
      <w:pPr>
        <w:pStyle w:val="ConsPlusNormal"/>
        <w:jc w:val="both"/>
      </w:pPr>
    </w:p>
    <w:p w:rsidR="00D462B8" w:rsidRDefault="00D462B8">
      <w:pPr>
        <w:pStyle w:val="ConsPlusNormal"/>
        <w:ind w:firstLine="540"/>
        <w:jc w:val="both"/>
      </w:pPr>
      <w:r>
        <w:t>6.2. Основанием для начала административной процедуры является обращение заявителя за консультацией (лично либо посредством телефонной связи) по вопросу порядка предоставления государственной услуги в МФЦ.</w:t>
      </w:r>
    </w:p>
    <w:p w:rsidR="00D462B8" w:rsidRDefault="00D462B8">
      <w:pPr>
        <w:pStyle w:val="ConsPlusNormal"/>
        <w:spacing w:before="200"/>
        <w:ind w:firstLine="540"/>
        <w:jc w:val="both"/>
      </w:pPr>
      <w:r>
        <w:t>6.3. Сотрудник МФЦ, ответственный за прием граждан,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в государственное в органы опеки и попечительства, сроках рассмотрения документов, принятия решения и уведомления о нем заявителя.</w:t>
      </w:r>
    </w:p>
    <w:p w:rsidR="00D462B8" w:rsidRDefault="00D462B8">
      <w:pPr>
        <w:pStyle w:val="ConsPlusNormal"/>
        <w:spacing w:before="200"/>
        <w:ind w:firstLine="540"/>
        <w:jc w:val="both"/>
      </w:pPr>
      <w:r>
        <w:t>6.4. Результатом административной процедуры является получение заявителем консультации о порядке предоставления Государственной услуги в МФЦ.</w:t>
      </w:r>
    </w:p>
    <w:p w:rsidR="00D462B8" w:rsidRDefault="00D462B8">
      <w:pPr>
        <w:pStyle w:val="ConsPlusNormal"/>
        <w:spacing w:before="200"/>
        <w:ind w:firstLine="540"/>
        <w:jc w:val="both"/>
      </w:pPr>
      <w:r>
        <w:t>6.5. Критерии принятия решения отсутствуют.</w:t>
      </w:r>
    </w:p>
    <w:p w:rsidR="00D462B8" w:rsidRDefault="00D462B8">
      <w:pPr>
        <w:pStyle w:val="ConsPlusNormal"/>
        <w:spacing w:before="200"/>
        <w:ind w:firstLine="540"/>
        <w:jc w:val="both"/>
      </w:pPr>
      <w:r>
        <w:t>6.6. Способ фиксации результата административной процедуры не предусмотрен.</w:t>
      </w:r>
    </w:p>
    <w:p w:rsidR="00D462B8" w:rsidRDefault="00D462B8">
      <w:pPr>
        <w:pStyle w:val="ConsPlusNormal"/>
        <w:jc w:val="both"/>
      </w:pPr>
    </w:p>
    <w:p w:rsidR="00D462B8" w:rsidRDefault="00D462B8">
      <w:pPr>
        <w:pStyle w:val="ConsPlusTitle"/>
        <w:jc w:val="center"/>
        <w:outlineLvl w:val="2"/>
      </w:pPr>
      <w:r>
        <w:t>Прием и регистрация заявления и необходимых документов</w:t>
      </w:r>
    </w:p>
    <w:p w:rsidR="00D462B8" w:rsidRDefault="00D462B8">
      <w:pPr>
        <w:pStyle w:val="ConsPlusNormal"/>
        <w:jc w:val="both"/>
      </w:pPr>
    </w:p>
    <w:p w:rsidR="00D462B8" w:rsidRDefault="00D462B8">
      <w:pPr>
        <w:pStyle w:val="ConsPlusNormal"/>
        <w:ind w:firstLine="540"/>
        <w:jc w:val="both"/>
      </w:pPr>
      <w:r>
        <w:t xml:space="preserve">6.7. Заявление со всеми необходимыми документами подается через МФЦ в порядке, установленном </w:t>
      </w:r>
      <w:hyperlink r:id="rId2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w:t>
      </w:r>
    </w:p>
    <w:p w:rsidR="00D462B8" w:rsidRDefault="00D462B8">
      <w:pPr>
        <w:pStyle w:val="ConsPlusNormal"/>
        <w:spacing w:before="200"/>
        <w:ind w:firstLine="540"/>
        <w:jc w:val="both"/>
      </w:pPr>
      <w:r>
        <w:t>6.8. Основанием для начала административной процедуры является обращение заявителя в МФЦ с заявлением и с приложением документов, подлежащих представлению заявителем.</w:t>
      </w:r>
    </w:p>
    <w:p w:rsidR="00D462B8" w:rsidRDefault="00D462B8">
      <w:pPr>
        <w:pStyle w:val="ConsPlusNormal"/>
        <w:spacing w:before="200"/>
        <w:ind w:firstLine="540"/>
        <w:jc w:val="both"/>
      </w:pPr>
      <w:r>
        <w:t>6.9. Сотрудник МФЦ, ответственный за прием документов, при поступлении заявления и необходимых документов:</w:t>
      </w:r>
    </w:p>
    <w:p w:rsidR="00D462B8" w:rsidRDefault="00D462B8">
      <w:pPr>
        <w:pStyle w:val="ConsPlusNormal"/>
        <w:spacing w:before="200"/>
        <w:ind w:firstLine="540"/>
        <w:jc w:val="both"/>
      </w:pPr>
      <w:r>
        <w:t>сверяет данные представленных документов с данными, указанными в заявлении;</w:t>
      </w:r>
    </w:p>
    <w:p w:rsidR="00D462B8" w:rsidRDefault="00D462B8">
      <w:pPr>
        <w:pStyle w:val="ConsPlusNormal"/>
        <w:spacing w:before="200"/>
        <w:ind w:firstLine="540"/>
        <w:jc w:val="both"/>
      </w:pPr>
      <w:r>
        <w:t>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D462B8" w:rsidRDefault="00D462B8">
      <w:pPr>
        <w:pStyle w:val="ConsPlusNormal"/>
        <w:spacing w:before="200"/>
        <w:ind w:firstLine="540"/>
        <w:jc w:val="both"/>
      </w:pPr>
      <w:r>
        <w:t>регистрирует заявление в день его принятия;</w:t>
      </w:r>
    </w:p>
    <w:p w:rsidR="00D462B8" w:rsidRDefault="00D462B8">
      <w:pPr>
        <w:pStyle w:val="ConsPlusNormal"/>
        <w:spacing w:before="200"/>
        <w:ind w:firstLine="540"/>
        <w:jc w:val="both"/>
      </w:pPr>
      <w:r>
        <w:t>выдает заявителю расписку о принятии заявления и прилагаемых к нему документов, с указанием даты их принятия.</w:t>
      </w:r>
    </w:p>
    <w:p w:rsidR="00D462B8" w:rsidRDefault="00D462B8">
      <w:pPr>
        <w:pStyle w:val="ConsPlusNormal"/>
        <w:spacing w:before="200"/>
        <w:ind w:firstLine="540"/>
        <w:jc w:val="both"/>
      </w:pPr>
      <w:r>
        <w:t>В случае подачи заявления о предоставлении Государственной услуги через МФЦ датой приема заявления считается дата регистрации в АИС МФЦ.</w:t>
      </w:r>
    </w:p>
    <w:p w:rsidR="00D462B8" w:rsidRDefault="00D462B8">
      <w:pPr>
        <w:pStyle w:val="ConsPlusNormal"/>
        <w:spacing w:before="200"/>
        <w:ind w:firstLine="540"/>
        <w:jc w:val="both"/>
      </w:pPr>
      <w:r>
        <w:lastRenderedPageBreak/>
        <w:t>6.10. В случае непредъявления заявителем паспорта или иного документа, удостоверяющего его личность, сотрудник МФЦ, ответственный за прием документов, отказывает в приеме документов и разъясняет обратившемуся причину отказа.</w:t>
      </w:r>
    </w:p>
    <w:p w:rsidR="00D462B8" w:rsidRDefault="00D462B8">
      <w:pPr>
        <w:pStyle w:val="ConsPlusNormal"/>
        <w:spacing w:before="200"/>
        <w:ind w:firstLine="540"/>
        <w:jc w:val="both"/>
      </w:pPr>
      <w:r>
        <w:t>6.11.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органы опеки и попечительства.</w:t>
      </w:r>
    </w:p>
    <w:p w:rsidR="00D462B8" w:rsidRDefault="00D462B8">
      <w:pPr>
        <w:pStyle w:val="ConsPlusNormal"/>
        <w:spacing w:before="200"/>
        <w:ind w:firstLine="540"/>
        <w:jc w:val="both"/>
      </w:pPr>
      <w:r>
        <w:t>6.12. Критерием принятия решения является непредъявление заявителем паспорта или иного документа, удостоверяющего его личность.</w:t>
      </w:r>
    </w:p>
    <w:p w:rsidR="00D462B8" w:rsidRDefault="00D462B8">
      <w:pPr>
        <w:pStyle w:val="ConsPlusNormal"/>
        <w:spacing w:before="200"/>
        <w:ind w:firstLine="540"/>
        <w:jc w:val="both"/>
      </w:pPr>
      <w:r>
        <w:t>6.13. Результатом административной процедуры является прием (регистрация) заявления и необходимых для предоставления Государственной услуги документов либо отказ в их приеме (регистрации).</w:t>
      </w:r>
    </w:p>
    <w:p w:rsidR="00D462B8" w:rsidRDefault="00D462B8">
      <w:pPr>
        <w:pStyle w:val="ConsPlusNormal"/>
        <w:spacing w:before="200"/>
        <w:ind w:firstLine="540"/>
        <w:jc w:val="both"/>
      </w:pPr>
      <w:r>
        <w:t>6.14. Способом фиксации результата административной процедуры является регистрация в АИС МФЦ заявления и необходимых документов и выдача заявителю расписки в приеме документов.</w:t>
      </w:r>
    </w:p>
    <w:p w:rsidR="00D462B8" w:rsidRDefault="00D462B8">
      <w:pPr>
        <w:pStyle w:val="ConsPlusNormal"/>
        <w:jc w:val="both"/>
      </w:pPr>
    </w:p>
    <w:p w:rsidR="00D462B8" w:rsidRDefault="00D462B8">
      <w:pPr>
        <w:pStyle w:val="ConsPlusTitle"/>
        <w:jc w:val="center"/>
        <w:outlineLvl w:val="2"/>
      </w:pPr>
      <w:r>
        <w:t>Направление заявления и необходимых документов</w:t>
      </w:r>
    </w:p>
    <w:p w:rsidR="00D462B8" w:rsidRDefault="00D462B8">
      <w:pPr>
        <w:pStyle w:val="ConsPlusTitle"/>
        <w:jc w:val="center"/>
      </w:pPr>
      <w:r>
        <w:t>в орган опеки и попечительства</w:t>
      </w:r>
    </w:p>
    <w:p w:rsidR="00D462B8" w:rsidRDefault="00D462B8">
      <w:pPr>
        <w:pStyle w:val="ConsPlusNormal"/>
        <w:jc w:val="both"/>
      </w:pPr>
    </w:p>
    <w:p w:rsidR="00D462B8" w:rsidRDefault="00D462B8">
      <w:pPr>
        <w:pStyle w:val="ConsPlusNormal"/>
        <w:ind w:firstLine="540"/>
        <w:jc w:val="both"/>
      </w:pPr>
      <w:r>
        <w:t>6.15.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w:t>
      </w:r>
    </w:p>
    <w:p w:rsidR="00D462B8" w:rsidRDefault="00D462B8">
      <w:pPr>
        <w:pStyle w:val="ConsPlusNormal"/>
        <w:spacing w:before="200"/>
        <w:ind w:firstLine="540"/>
        <w:jc w:val="both"/>
      </w:pPr>
      <w:r>
        <w:t>6.16. Сотрудник МФЦ, ответственный за передачу заявления и документов в органы опеки и попечительства, обеспечивает передачу в орган опеки и попечительства заявления и необходимых документов в соответствии с Соглашением о взаимодействии с МФЦ, в порядке и сроки, которые установлены этим соглашением, но не позднее двух рабочих дней, следующих за днем регистрации заявления.</w:t>
      </w:r>
    </w:p>
    <w:p w:rsidR="00D462B8" w:rsidRDefault="00D462B8">
      <w:pPr>
        <w:pStyle w:val="ConsPlusNormal"/>
        <w:spacing w:before="200"/>
        <w:ind w:firstLine="540"/>
        <w:jc w:val="both"/>
      </w:pPr>
      <w:r>
        <w:t>Заявления и документы, необходимые для предоставления Государственной услуги, направляются в орган опеки и попечительства по описи переданных дел.</w:t>
      </w:r>
    </w:p>
    <w:p w:rsidR="00D462B8" w:rsidRDefault="00D462B8">
      <w:pPr>
        <w:pStyle w:val="ConsPlusNormal"/>
        <w:spacing w:before="200"/>
        <w:ind w:firstLine="540"/>
        <w:jc w:val="both"/>
      </w:pPr>
      <w:r>
        <w:t>6.17. Критерии принятия решения отсутствуют.</w:t>
      </w:r>
    </w:p>
    <w:p w:rsidR="00D462B8" w:rsidRDefault="00D462B8">
      <w:pPr>
        <w:pStyle w:val="ConsPlusNormal"/>
        <w:spacing w:before="200"/>
        <w:ind w:firstLine="540"/>
        <w:jc w:val="both"/>
      </w:pPr>
      <w:r>
        <w:t>6.18. Результатом административной процедуры является поступление в орган опеки и попечительства заявления и необходимых для предоставления Государственной услуги документов.</w:t>
      </w:r>
    </w:p>
    <w:p w:rsidR="00D462B8" w:rsidRDefault="00D462B8">
      <w:pPr>
        <w:pStyle w:val="ConsPlusNormal"/>
        <w:spacing w:before="200"/>
        <w:ind w:firstLine="540"/>
        <w:jc w:val="both"/>
      </w:pPr>
      <w:r>
        <w:t>6.19. Способом фиксации выполнения административной процедуры является регистрация органом опеки и попечительства заявления и необходимых для предоставления Государственной услуги документов в журнале регистрации заявлений граждан о выдаче предварительного разрешения на совершение сделок с имуществом несовершеннолетнего не позднее 1 рабочего дня, следующего за днем их поступления из МФЦ.</w:t>
      </w:r>
    </w:p>
    <w:p w:rsidR="00D462B8" w:rsidRDefault="00D462B8">
      <w:pPr>
        <w:pStyle w:val="ConsPlusNormal"/>
        <w:jc w:val="both"/>
      </w:pPr>
    </w:p>
    <w:p w:rsidR="00D462B8" w:rsidRDefault="00D462B8">
      <w:pPr>
        <w:pStyle w:val="ConsPlusNormal"/>
        <w:jc w:val="both"/>
      </w:pPr>
    </w:p>
    <w:p w:rsidR="00D462B8" w:rsidRDefault="00D462B8">
      <w:pPr>
        <w:pStyle w:val="ConsPlusNormal"/>
        <w:jc w:val="both"/>
      </w:pPr>
    </w:p>
    <w:p w:rsidR="00D462B8" w:rsidRDefault="00D462B8">
      <w:pPr>
        <w:pStyle w:val="ConsPlusNormal"/>
        <w:jc w:val="both"/>
      </w:pPr>
    </w:p>
    <w:p w:rsidR="00D462B8" w:rsidRDefault="00D462B8">
      <w:pPr>
        <w:pStyle w:val="ConsPlusNormal"/>
        <w:jc w:val="both"/>
      </w:pPr>
    </w:p>
    <w:p w:rsidR="00D462B8" w:rsidRDefault="00D462B8">
      <w:pPr>
        <w:pStyle w:val="ConsPlusNormal"/>
        <w:jc w:val="right"/>
        <w:outlineLvl w:val="1"/>
      </w:pPr>
      <w:r>
        <w:t>Приложение</w:t>
      </w:r>
    </w:p>
    <w:p w:rsidR="00D462B8" w:rsidRDefault="00D462B8">
      <w:pPr>
        <w:pStyle w:val="ConsPlusNormal"/>
        <w:jc w:val="right"/>
      </w:pPr>
      <w:r>
        <w:t>к Административному регламенту</w:t>
      </w:r>
    </w:p>
    <w:p w:rsidR="00D462B8" w:rsidRDefault="00D462B8">
      <w:pPr>
        <w:pStyle w:val="ConsPlusNormal"/>
        <w:jc w:val="right"/>
      </w:pPr>
      <w:r>
        <w:t>по реализации органами местного самоуправления</w:t>
      </w:r>
    </w:p>
    <w:p w:rsidR="00D462B8" w:rsidRDefault="00D462B8">
      <w:pPr>
        <w:pStyle w:val="ConsPlusNormal"/>
        <w:jc w:val="right"/>
      </w:pPr>
      <w:r>
        <w:t>муниципальных районов и городских округов</w:t>
      </w:r>
    </w:p>
    <w:p w:rsidR="00D462B8" w:rsidRDefault="00D462B8">
      <w:pPr>
        <w:pStyle w:val="ConsPlusNormal"/>
        <w:jc w:val="right"/>
      </w:pPr>
      <w:r>
        <w:t>Рязанской области услуг, предоставляемых в</w:t>
      </w:r>
    </w:p>
    <w:p w:rsidR="00D462B8" w:rsidRDefault="00D462B8">
      <w:pPr>
        <w:pStyle w:val="ConsPlusNormal"/>
        <w:jc w:val="right"/>
      </w:pPr>
      <w:r>
        <w:t>рамках переданных полномочий по предоставлению</w:t>
      </w:r>
    </w:p>
    <w:p w:rsidR="00D462B8" w:rsidRDefault="00D462B8">
      <w:pPr>
        <w:pStyle w:val="ConsPlusNormal"/>
        <w:jc w:val="right"/>
      </w:pPr>
      <w:r>
        <w:t>государственной услуги "Предоставление</w:t>
      </w:r>
    </w:p>
    <w:p w:rsidR="00D462B8" w:rsidRDefault="00D462B8">
      <w:pPr>
        <w:pStyle w:val="ConsPlusNormal"/>
        <w:jc w:val="right"/>
      </w:pPr>
      <w:r>
        <w:t>предварительного разрешения на совершение</w:t>
      </w:r>
    </w:p>
    <w:p w:rsidR="00D462B8" w:rsidRDefault="00D462B8">
      <w:pPr>
        <w:pStyle w:val="ConsPlusNormal"/>
        <w:jc w:val="right"/>
      </w:pPr>
      <w:r>
        <w:t>сделок с имуществом несовершеннолетних граждан"</w:t>
      </w:r>
    </w:p>
    <w:p w:rsidR="00D462B8" w:rsidRDefault="00D462B8">
      <w:pPr>
        <w:pStyle w:val="ConsPlusNormal"/>
        <w:jc w:val="both"/>
      </w:pPr>
    </w:p>
    <w:p w:rsidR="00D462B8" w:rsidRDefault="00D462B8">
      <w:pPr>
        <w:pStyle w:val="ConsPlusNonformat"/>
        <w:jc w:val="both"/>
      </w:pPr>
      <w:bookmarkStart w:id="7" w:name="P672"/>
      <w:bookmarkEnd w:id="7"/>
      <w:r>
        <w:t xml:space="preserve">                                 СОГЛАСИЕ</w:t>
      </w:r>
    </w:p>
    <w:p w:rsidR="00D462B8" w:rsidRDefault="00D462B8">
      <w:pPr>
        <w:pStyle w:val="ConsPlusNonformat"/>
        <w:jc w:val="both"/>
      </w:pPr>
      <w:r>
        <w:t xml:space="preserve">     на обработку персональных данных заявителя (несовершеннолетнего)</w:t>
      </w:r>
    </w:p>
    <w:p w:rsidR="00D462B8" w:rsidRDefault="00D462B8">
      <w:pPr>
        <w:pStyle w:val="ConsPlusNonformat"/>
        <w:jc w:val="both"/>
      </w:pPr>
    </w:p>
    <w:p w:rsidR="00D462B8" w:rsidRDefault="00D462B8">
      <w:pPr>
        <w:pStyle w:val="ConsPlusNonformat"/>
        <w:jc w:val="both"/>
      </w:pPr>
      <w:r>
        <w:t xml:space="preserve">    Я,____________________________________________________________________,</w:t>
      </w:r>
    </w:p>
    <w:p w:rsidR="00D462B8" w:rsidRDefault="00D462B8">
      <w:pPr>
        <w:pStyle w:val="ConsPlusNonformat"/>
        <w:jc w:val="both"/>
      </w:pPr>
      <w:r>
        <w:lastRenderedPageBreak/>
        <w:t>(фамилия, имя, отчество (последнее - при наличии), дата рождения заявителя)</w:t>
      </w:r>
    </w:p>
    <w:p w:rsidR="00D462B8" w:rsidRDefault="00D462B8">
      <w:pPr>
        <w:pStyle w:val="ConsPlusNonformat"/>
        <w:jc w:val="both"/>
      </w:pPr>
    </w:p>
    <w:p w:rsidR="00D462B8" w:rsidRDefault="00D462B8">
      <w:pPr>
        <w:pStyle w:val="ConsPlusNonformat"/>
        <w:jc w:val="both"/>
      </w:pPr>
      <w:r>
        <w:t>документ, удостоверяющий личность:</w:t>
      </w:r>
    </w:p>
    <w:p w:rsidR="00D462B8" w:rsidRDefault="00D462B8">
      <w:pPr>
        <w:pStyle w:val="ConsPlusNonformat"/>
        <w:jc w:val="both"/>
      </w:pPr>
      <w:r>
        <w:t>___________________________________________________________________________</w:t>
      </w:r>
    </w:p>
    <w:p w:rsidR="00D462B8" w:rsidRDefault="00D462B8">
      <w:pPr>
        <w:pStyle w:val="ConsPlusNonformat"/>
        <w:jc w:val="both"/>
      </w:pPr>
      <w:r>
        <w:t xml:space="preserve">           (наименование, серия и номер документа, дата выдачи,</w:t>
      </w:r>
    </w:p>
    <w:p w:rsidR="00D462B8" w:rsidRDefault="00D462B8">
      <w:pPr>
        <w:pStyle w:val="ConsPlusNonformat"/>
        <w:jc w:val="both"/>
      </w:pPr>
      <w:r>
        <w:t>__________________________________________________________________________,</w:t>
      </w:r>
    </w:p>
    <w:p w:rsidR="00D462B8" w:rsidRDefault="00D462B8">
      <w:pPr>
        <w:pStyle w:val="ConsPlusNonformat"/>
        <w:jc w:val="both"/>
      </w:pPr>
      <w:r>
        <w:t xml:space="preserve">                         орган, выдавший документ)</w:t>
      </w:r>
    </w:p>
    <w:p w:rsidR="00D462B8" w:rsidRDefault="00D462B8">
      <w:pPr>
        <w:pStyle w:val="ConsPlusNonformat"/>
        <w:jc w:val="both"/>
      </w:pPr>
      <w:r>
        <w:t>зарегистрированный(ая) по адресу:</w:t>
      </w:r>
    </w:p>
    <w:p w:rsidR="00D462B8" w:rsidRDefault="00D462B8">
      <w:pPr>
        <w:pStyle w:val="ConsPlusNonformat"/>
        <w:jc w:val="both"/>
      </w:pPr>
      <w:r>
        <w:t>__________________________________________________________________________,</w:t>
      </w:r>
    </w:p>
    <w:p w:rsidR="00D462B8" w:rsidRDefault="00D462B8">
      <w:pPr>
        <w:pStyle w:val="ConsPlusNonformat"/>
        <w:jc w:val="both"/>
      </w:pPr>
      <w:r>
        <w:t>являюсь    законным   представителем   (опекуном,   попечителем,   приемным</w:t>
      </w:r>
    </w:p>
    <w:p w:rsidR="00D462B8" w:rsidRDefault="00D462B8">
      <w:pPr>
        <w:pStyle w:val="ConsPlusNonformat"/>
        <w:jc w:val="both"/>
      </w:pPr>
      <w:r>
        <w:t>родителем)________________________________________________________________,</w:t>
      </w:r>
    </w:p>
    <w:p w:rsidR="00D462B8" w:rsidRDefault="00D462B8">
      <w:pPr>
        <w:pStyle w:val="ConsPlusNonformat"/>
        <w:jc w:val="both"/>
      </w:pPr>
      <w:r>
        <w:t xml:space="preserve">          (фамилия, имя, отчество (последнее - при наличии) дата рождения</w:t>
      </w:r>
    </w:p>
    <w:p w:rsidR="00D462B8" w:rsidRDefault="00D462B8">
      <w:pPr>
        <w:pStyle w:val="ConsPlusNonformat"/>
        <w:jc w:val="both"/>
      </w:pPr>
      <w:r>
        <w:t xml:space="preserve">                              несовершеннолетнего)</w:t>
      </w:r>
    </w:p>
    <w:p w:rsidR="00D462B8" w:rsidRDefault="00D462B8">
      <w:pPr>
        <w:pStyle w:val="ConsPlusNonformat"/>
        <w:jc w:val="both"/>
      </w:pPr>
    </w:p>
    <w:p w:rsidR="00D462B8" w:rsidRDefault="00D462B8">
      <w:pPr>
        <w:pStyle w:val="ConsPlusNonformat"/>
        <w:jc w:val="both"/>
      </w:pPr>
      <w:r>
        <w:t>документ, удостоверяющий личность несовершеннолетнего: ___________________</w:t>
      </w:r>
    </w:p>
    <w:p w:rsidR="00D462B8" w:rsidRDefault="00D462B8">
      <w:pPr>
        <w:pStyle w:val="ConsPlusNonformat"/>
        <w:jc w:val="both"/>
      </w:pPr>
      <w:r>
        <w:t xml:space="preserve">                                                          (наименование,</w:t>
      </w:r>
    </w:p>
    <w:p w:rsidR="00D462B8" w:rsidRDefault="00D462B8">
      <w:pPr>
        <w:pStyle w:val="ConsPlusNonformat"/>
        <w:jc w:val="both"/>
      </w:pPr>
      <w:r>
        <w:t>__________________________________________________________________________,</w:t>
      </w:r>
    </w:p>
    <w:p w:rsidR="00D462B8" w:rsidRDefault="00D462B8">
      <w:pPr>
        <w:pStyle w:val="ConsPlusNonformat"/>
        <w:jc w:val="both"/>
      </w:pPr>
      <w:r>
        <w:t xml:space="preserve">      серия и номер документа, дата выдачи, орган, выдавший документ)</w:t>
      </w:r>
    </w:p>
    <w:p w:rsidR="00D462B8" w:rsidRDefault="00D462B8">
      <w:pPr>
        <w:pStyle w:val="ConsPlusNonformat"/>
        <w:jc w:val="both"/>
      </w:pPr>
      <w:r>
        <w:t>зарегистрированного по адресу:</w:t>
      </w:r>
    </w:p>
    <w:p w:rsidR="00D462B8" w:rsidRDefault="00D462B8">
      <w:pPr>
        <w:pStyle w:val="ConsPlusNonformat"/>
        <w:jc w:val="both"/>
      </w:pPr>
      <w:r>
        <w:t>___________________________________________________________________________</w:t>
      </w:r>
    </w:p>
    <w:p w:rsidR="00D462B8" w:rsidRDefault="00D462B8">
      <w:pPr>
        <w:pStyle w:val="ConsPlusNonformat"/>
        <w:jc w:val="both"/>
      </w:pPr>
      <w:r>
        <w:t>__________________________________________________________________________.</w:t>
      </w:r>
    </w:p>
    <w:p w:rsidR="00D462B8" w:rsidRDefault="00D462B8">
      <w:pPr>
        <w:pStyle w:val="ConsPlusNonformat"/>
        <w:jc w:val="both"/>
      </w:pPr>
    </w:p>
    <w:p w:rsidR="00D462B8" w:rsidRDefault="00D462B8">
      <w:pPr>
        <w:pStyle w:val="ConsPlusNonformat"/>
        <w:jc w:val="both"/>
      </w:pPr>
      <w:r>
        <w:t xml:space="preserve">    В  соответствии со </w:t>
      </w:r>
      <w:hyperlink r:id="rId22">
        <w:r>
          <w:rPr>
            <w:color w:val="0000FF"/>
          </w:rPr>
          <w:t>статьей 9</w:t>
        </w:r>
      </w:hyperlink>
      <w:r>
        <w:t xml:space="preserve"> Федерального закона от 27.07.2006 N 152-ФЗ</w:t>
      </w:r>
    </w:p>
    <w:p w:rsidR="00D462B8" w:rsidRDefault="00D462B8">
      <w:pPr>
        <w:pStyle w:val="ConsPlusNonformat"/>
        <w:jc w:val="both"/>
      </w:pPr>
      <w:r>
        <w:t>"О  персональных  данных"  даю  согласие  на осуществление действий с моими</w:t>
      </w:r>
    </w:p>
    <w:p w:rsidR="00D462B8" w:rsidRDefault="00D462B8">
      <w:pPr>
        <w:pStyle w:val="ConsPlusNonformat"/>
        <w:jc w:val="both"/>
      </w:pPr>
      <w:r>
        <w:t>персональными  данными  (данными несовершеннолетнего) (нужное подчеркнуть),</w:t>
      </w:r>
    </w:p>
    <w:p w:rsidR="00D462B8" w:rsidRDefault="00D462B8">
      <w:pPr>
        <w:pStyle w:val="ConsPlusNonformat"/>
        <w:jc w:val="both"/>
      </w:pPr>
      <w:r>
        <w:t>включая   их   сбор,   систематизацию,   накопление,   хранение,  уточнение</w:t>
      </w:r>
    </w:p>
    <w:p w:rsidR="00D462B8" w:rsidRDefault="00D462B8">
      <w:pPr>
        <w:pStyle w:val="ConsPlusNonformat"/>
        <w:jc w:val="both"/>
      </w:pPr>
      <w:r>
        <w:t>(обновление,    изменение),   использование,   распространение   (передачу,</w:t>
      </w:r>
    </w:p>
    <w:p w:rsidR="00D462B8" w:rsidRDefault="00D462B8">
      <w:pPr>
        <w:pStyle w:val="ConsPlusNonformat"/>
        <w:jc w:val="both"/>
      </w:pPr>
      <w:r>
        <w:t>ознакомление,   предоставление   доступа),   обезличивание,   блокирование,</w:t>
      </w:r>
    </w:p>
    <w:p w:rsidR="00D462B8" w:rsidRDefault="00D462B8">
      <w:pPr>
        <w:pStyle w:val="ConsPlusNonformat"/>
        <w:jc w:val="both"/>
      </w:pPr>
      <w:r>
        <w:t>уничтожение  в  документальной и электронной формах, в целях предоставления</w:t>
      </w:r>
    </w:p>
    <w:p w:rsidR="00D462B8" w:rsidRDefault="00D462B8">
      <w:pPr>
        <w:pStyle w:val="ConsPlusNonformat"/>
        <w:jc w:val="both"/>
      </w:pPr>
      <w:r>
        <w:t>государственной   услуги  "Предоставление  предварительного  разрешения  на</w:t>
      </w:r>
    </w:p>
    <w:p w:rsidR="00D462B8" w:rsidRDefault="00D462B8">
      <w:pPr>
        <w:pStyle w:val="ConsPlusNonformat"/>
        <w:jc w:val="both"/>
      </w:pPr>
      <w:r>
        <w:t>совершение сделок с имуществом несовершеннолетних граждан".</w:t>
      </w:r>
    </w:p>
    <w:p w:rsidR="00D462B8" w:rsidRDefault="00D462B8">
      <w:pPr>
        <w:pStyle w:val="ConsPlusNonformat"/>
        <w:jc w:val="both"/>
      </w:pPr>
      <w:r>
        <w:t xml:space="preserve">    Настоящее  согласие  на  обработку персональных данных действует со дня</w:t>
      </w:r>
    </w:p>
    <w:p w:rsidR="00D462B8" w:rsidRDefault="00D462B8">
      <w:pPr>
        <w:pStyle w:val="ConsPlusNonformat"/>
        <w:jc w:val="both"/>
      </w:pPr>
      <w:r>
        <w:t>его подписания до момента достижения цели обработки персональных данных или</w:t>
      </w:r>
    </w:p>
    <w:p w:rsidR="00D462B8" w:rsidRDefault="00D462B8">
      <w:pPr>
        <w:pStyle w:val="ConsPlusNonformat"/>
        <w:jc w:val="both"/>
      </w:pPr>
      <w:r>
        <w:t>его  отзыва.  Мне разъяснено, что согласие на обработку персональных данных</w:t>
      </w:r>
    </w:p>
    <w:p w:rsidR="00D462B8" w:rsidRDefault="00D462B8">
      <w:pPr>
        <w:pStyle w:val="ConsPlusNonformat"/>
        <w:jc w:val="both"/>
      </w:pPr>
      <w:r>
        <w:t>может быть отозвано путем подачи письменного заявления.</w:t>
      </w:r>
    </w:p>
    <w:p w:rsidR="00D462B8" w:rsidRDefault="00D462B8">
      <w:pPr>
        <w:pStyle w:val="ConsPlusNonformat"/>
        <w:jc w:val="both"/>
      </w:pPr>
      <w:r>
        <w:t xml:space="preserve">    Я  ознакомлен(а)  с  тем,  что  в  случае  отзыва согласия на обработку</w:t>
      </w:r>
    </w:p>
    <w:p w:rsidR="00D462B8" w:rsidRDefault="00D462B8">
      <w:pPr>
        <w:pStyle w:val="ConsPlusNonformat"/>
        <w:jc w:val="both"/>
      </w:pPr>
      <w:r>
        <w:t>персональных   данных   орган  опеки  и  попечительства  вправе  продолжить</w:t>
      </w:r>
    </w:p>
    <w:p w:rsidR="00D462B8" w:rsidRDefault="00D462B8">
      <w:pPr>
        <w:pStyle w:val="ConsPlusNonformat"/>
        <w:jc w:val="both"/>
      </w:pPr>
      <w:r>
        <w:t>обработку   персональных   данных   без   моего   согласия   (без  согласия</w:t>
      </w:r>
    </w:p>
    <w:p w:rsidR="00D462B8" w:rsidRDefault="00D462B8">
      <w:pPr>
        <w:pStyle w:val="ConsPlusNonformat"/>
        <w:jc w:val="both"/>
      </w:pPr>
      <w:r>
        <w:t>несовершеннолетнего)  (нужное подчеркнуть) при наличии оснований, указанных</w:t>
      </w:r>
    </w:p>
    <w:p w:rsidR="00D462B8" w:rsidRDefault="00D462B8">
      <w:pPr>
        <w:pStyle w:val="ConsPlusNonformat"/>
        <w:jc w:val="both"/>
      </w:pPr>
      <w:r>
        <w:t xml:space="preserve">в  </w:t>
      </w:r>
      <w:hyperlink r:id="rId23">
        <w:r>
          <w:rPr>
            <w:color w:val="0000FF"/>
          </w:rPr>
          <w:t>пунктах  2</w:t>
        </w:r>
      </w:hyperlink>
      <w:r>
        <w:t xml:space="preserve">  - </w:t>
      </w:r>
      <w:hyperlink r:id="rId24">
        <w:r>
          <w:rPr>
            <w:color w:val="0000FF"/>
          </w:rPr>
          <w:t>11 части 1 статьи 6</w:t>
        </w:r>
      </w:hyperlink>
      <w:r>
        <w:t xml:space="preserve">, </w:t>
      </w:r>
      <w:hyperlink r:id="rId25">
        <w:r>
          <w:rPr>
            <w:color w:val="0000FF"/>
          </w:rPr>
          <w:t>части 2 статьи 10</w:t>
        </w:r>
      </w:hyperlink>
      <w:r>
        <w:t xml:space="preserve"> и </w:t>
      </w:r>
      <w:hyperlink r:id="rId26">
        <w:r>
          <w:rPr>
            <w:color w:val="0000FF"/>
          </w:rPr>
          <w:t>части 2 статьи 11</w:t>
        </w:r>
      </w:hyperlink>
    </w:p>
    <w:p w:rsidR="00D462B8" w:rsidRDefault="00D462B8">
      <w:pPr>
        <w:pStyle w:val="ConsPlusNonformat"/>
        <w:jc w:val="both"/>
      </w:pPr>
      <w:r>
        <w:t>Федерального закона от 27.07.2006 N 152-ФЗ "О персональных данных".</w:t>
      </w:r>
    </w:p>
    <w:p w:rsidR="00D462B8" w:rsidRDefault="00D462B8">
      <w:pPr>
        <w:pStyle w:val="ConsPlusNonformat"/>
        <w:jc w:val="both"/>
      </w:pPr>
    </w:p>
    <w:p w:rsidR="00D462B8" w:rsidRDefault="00D462B8">
      <w:pPr>
        <w:pStyle w:val="ConsPlusNonformat"/>
        <w:jc w:val="both"/>
      </w:pPr>
      <w:r>
        <w:t>"___" ___________ 20___ года                            ___________________</w:t>
      </w:r>
    </w:p>
    <w:p w:rsidR="00D462B8" w:rsidRDefault="00D462B8">
      <w:pPr>
        <w:pStyle w:val="ConsPlusNonformat"/>
        <w:jc w:val="both"/>
      </w:pPr>
      <w:r>
        <w:t xml:space="preserve">                                                        (подпись заявителя)</w:t>
      </w:r>
    </w:p>
    <w:p w:rsidR="00D462B8" w:rsidRDefault="00D462B8">
      <w:pPr>
        <w:pStyle w:val="ConsPlusNormal"/>
        <w:jc w:val="both"/>
      </w:pPr>
    </w:p>
    <w:p w:rsidR="00D462B8" w:rsidRDefault="00D462B8">
      <w:pPr>
        <w:pStyle w:val="ConsPlusNormal"/>
        <w:jc w:val="both"/>
      </w:pPr>
    </w:p>
    <w:p w:rsidR="00D462B8" w:rsidRDefault="00D462B8">
      <w:pPr>
        <w:pStyle w:val="ConsPlusNormal"/>
        <w:pBdr>
          <w:bottom w:val="single" w:sz="6" w:space="0" w:color="auto"/>
        </w:pBdr>
        <w:spacing w:before="100" w:after="100"/>
        <w:jc w:val="both"/>
        <w:rPr>
          <w:sz w:val="2"/>
          <w:szCs w:val="2"/>
        </w:rPr>
      </w:pPr>
    </w:p>
    <w:p w:rsidR="00CF0523" w:rsidRDefault="00CF0523">
      <w:bookmarkStart w:id="8" w:name="_GoBack"/>
      <w:bookmarkEnd w:id="8"/>
    </w:p>
    <w:sectPr w:rsidR="00CF0523" w:rsidSect="008A5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2B8"/>
    <w:rsid w:val="00CF0523"/>
    <w:rsid w:val="00D46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64762-E973-4D27-80E0-96BF4F81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62B8"/>
    <w:pPr>
      <w:widowControl w:val="0"/>
      <w:autoSpaceDE w:val="0"/>
      <w:autoSpaceDN w:val="0"/>
      <w:ind w:firstLine="0"/>
      <w:jc w:val="left"/>
    </w:pPr>
    <w:rPr>
      <w:rFonts w:ascii="Arial" w:eastAsiaTheme="minorEastAsia" w:hAnsi="Arial" w:cs="Arial"/>
      <w:sz w:val="20"/>
      <w:lang w:eastAsia="ru-RU"/>
    </w:rPr>
  </w:style>
  <w:style w:type="paragraph" w:customStyle="1" w:styleId="ConsPlusNonformat">
    <w:name w:val="ConsPlusNonformat"/>
    <w:rsid w:val="00D462B8"/>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
    <w:name w:val="ConsPlusTitle"/>
    <w:rsid w:val="00D462B8"/>
    <w:pPr>
      <w:widowControl w:val="0"/>
      <w:autoSpaceDE w:val="0"/>
      <w:autoSpaceDN w:val="0"/>
      <w:ind w:firstLine="0"/>
      <w:jc w:val="left"/>
    </w:pPr>
    <w:rPr>
      <w:rFonts w:ascii="Arial" w:eastAsiaTheme="minorEastAsia" w:hAnsi="Arial" w:cs="Arial"/>
      <w:b/>
      <w:sz w:val="20"/>
      <w:lang w:eastAsia="ru-RU"/>
    </w:rPr>
  </w:style>
  <w:style w:type="paragraph" w:customStyle="1" w:styleId="ConsPlusCell">
    <w:name w:val="ConsPlusCell"/>
    <w:rsid w:val="00D462B8"/>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DocList">
    <w:name w:val="ConsPlusDocList"/>
    <w:rsid w:val="00D462B8"/>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Page">
    <w:name w:val="ConsPlusTitlePage"/>
    <w:rsid w:val="00D462B8"/>
    <w:pPr>
      <w:widowControl w:val="0"/>
      <w:autoSpaceDE w:val="0"/>
      <w:autoSpaceDN w:val="0"/>
      <w:ind w:firstLine="0"/>
      <w:jc w:val="left"/>
    </w:pPr>
    <w:rPr>
      <w:rFonts w:ascii="Tahoma" w:eastAsiaTheme="minorEastAsia" w:hAnsi="Tahoma" w:cs="Tahoma"/>
      <w:sz w:val="20"/>
      <w:lang w:eastAsia="ru-RU"/>
    </w:rPr>
  </w:style>
  <w:style w:type="paragraph" w:customStyle="1" w:styleId="ConsPlusJurTerm">
    <w:name w:val="ConsPlusJurTerm"/>
    <w:rsid w:val="00D462B8"/>
    <w:pPr>
      <w:widowControl w:val="0"/>
      <w:autoSpaceDE w:val="0"/>
      <w:autoSpaceDN w:val="0"/>
      <w:ind w:firstLine="0"/>
      <w:jc w:val="left"/>
    </w:pPr>
    <w:rPr>
      <w:rFonts w:ascii="Tahoma" w:eastAsiaTheme="minorEastAsia" w:hAnsi="Tahoma" w:cs="Tahoma"/>
      <w:sz w:val="26"/>
      <w:lang w:eastAsia="ru-RU"/>
    </w:rPr>
  </w:style>
  <w:style w:type="paragraph" w:customStyle="1" w:styleId="ConsPlusTextList">
    <w:name w:val="ConsPlusTextList"/>
    <w:rsid w:val="00D462B8"/>
    <w:pPr>
      <w:widowControl w:val="0"/>
      <w:autoSpaceDE w:val="0"/>
      <w:autoSpaceDN w:val="0"/>
      <w:ind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7602A030D26079C268771A4A4CB3EBDA188AA3343916CC0C40285480046933204A0D90C0BE2E3E3ED4F949AE0B08EC15A2B2D709023D85F6714B47H5QAN" TargetMode="External"/><Relationship Id="rId13" Type="http://schemas.openxmlformats.org/officeDocument/2006/relationships/hyperlink" Target="consultantplus://offline/ref=507602A030D26079C26869175C20EDE1D81BD7AA3E371D93561C2E03DF546F66600A0BC583FA233E3CDFAD19EB5551BC58E9BFD71E1E3D86HEQBN" TargetMode="External"/><Relationship Id="rId18" Type="http://schemas.openxmlformats.org/officeDocument/2006/relationships/hyperlink" Target="consultantplus://offline/ref=507602A030D26079C26869175C20EDE1DD12D3A732391D93561C2E03DF546F66720A53C982F33D3F3FCAFB48ADH0Q3N" TargetMode="External"/><Relationship Id="rId26" Type="http://schemas.openxmlformats.org/officeDocument/2006/relationships/hyperlink" Target="consultantplus://offline/ref=507602A030D26079C26869175C20EDE1DD11D6AC33301D93561C2E03DF546F66600A0BC680F1776E7A81F449A61E5CBC4FF5BFD4H0Q3N" TargetMode="External"/><Relationship Id="rId3" Type="http://schemas.openxmlformats.org/officeDocument/2006/relationships/webSettings" Target="webSettings.xml"/><Relationship Id="rId21" Type="http://schemas.openxmlformats.org/officeDocument/2006/relationships/hyperlink" Target="consultantplus://offline/ref=507602A030D26079C26869175C20EDE1DD10D2AD35371D93561C2E03DF546F66600A0BC583FA233E3EDFAD19EB5551BC58E9BFD71E1E3D86HEQBN" TargetMode="External"/><Relationship Id="rId7" Type="http://schemas.openxmlformats.org/officeDocument/2006/relationships/hyperlink" Target="consultantplus://offline/ref=507602A030D26079C26869175C20EDE1DD12D3A732391D93561C2E03DF546F66600A0BC580F2286B6F90AC45AE0942BD50E9BDD602H1QFN" TargetMode="External"/><Relationship Id="rId12" Type="http://schemas.openxmlformats.org/officeDocument/2006/relationships/hyperlink" Target="consultantplus://offline/ref=507602A030D26079C26869175C20EDE1DA1BD7AA36381D93561C2E03DF546F66600A0BC583FA223C37DFAD19EB5551BC58E9BFD71E1E3D86HEQBN" TargetMode="External"/><Relationship Id="rId17" Type="http://schemas.openxmlformats.org/officeDocument/2006/relationships/hyperlink" Target="consultantplus://offline/ref=507602A030D26079C26869175C20EDE1DD12D3A732391D93561C2E03DF546F66600A0BC583FD286B6F90AC45AE0942BD50E9BDD602H1QFN" TargetMode="External"/><Relationship Id="rId25" Type="http://schemas.openxmlformats.org/officeDocument/2006/relationships/hyperlink" Target="consultantplus://offline/ref=507602A030D26079C26869175C20EDE1DD11D6AC33301D93561C2E03DF546F66600A0BC583FA23373CDFAD19EB5551BC58E9BFD71E1E3D86HEQBN" TargetMode="External"/><Relationship Id="rId2" Type="http://schemas.openxmlformats.org/officeDocument/2006/relationships/settings" Target="settings.xml"/><Relationship Id="rId16" Type="http://schemas.openxmlformats.org/officeDocument/2006/relationships/hyperlink" Target="consultantplus://offline/ref=507602A030D26079C26869175C20EDE1DD12D3A732391D93561C2E03DF546F66600A0BC682F3286B6F90AC45AE0942BD50E9BDD602H1QFN" TargetMode="External"/><Relationship Id="rId20" Type="http://schemas.openxmlformats.org/officeDocument/2006/relationships/hyperlink" Target="consultantplus://offline/ref=507602A030D26079C26869175C20EDE1DA12D5A93E301D93561C2E03DF546F66720A53C982F33D3F3FCAFB48ADH0Q3N" TargetMode="External"/><Relationship Id="rId1" Type="http://schemas.openxmlformats.org/officeDocument/2006/relationships/styles" Target="styles.xml"/><Relationship Id="rId6" Type="http://schemas.openxmlformats.org/officeDocument/2006/relationships/hyperlink" Target="consultantplus://offline/ref=507602A030D26079C268771A4A4CB3EBDA188AA3343916CC0D49285480046933204A0D90C0BE2E3E3ED4FA48A70B08EC15A2B2D709023D85F6714B47H5QAN" TargetMode="External"/><Relationship Id="rId11" Type="http://schemas.openxmlformats.org/officeDocument/2006/relationships/hyperlink" Target="consultantplus://offline/ref=507602A030D26079C26869175C20EDE1DD12D3A732391D93561C2E03DF546F66600A0BC080F1776E7A81F449A61E5CBC4FF5BFD4H0Q3N" TargetMode="External"/><Relationship Id="rId24" Type="http://schemas.openxmlformats.org/officeDocument/2006/relationships/hyperlink" Target="consultantplus://offline/ref=507602A030D26079C26869175C20EDE1DD11D6AC33301D93561C2E03DF546F66600A0BC583FA213937DFAD19EB5551BC58E9BFD71E1E3D86HEQBN" TargetMode="External"/><Relationship Id="rId5" Type="http://schemas.openxmlformats.org/officeDocument/2006/relationships/hyperlink" Target="consultantplus://offline/ref=507602A030D26079C26869175C20EDE1DD12D3A732391D93561C2E03DF546F66600A0BC583FA23363ADFAD19EB5551BC58E9BFD71E1E3D86HEQBN" TargetMode="External"/><Relationship Id="rId15" Type="http://schemas.openxmlformats.org/officeDocument/2006/relationships/hyperlink" Target="consultantplus://offline/ref=507602A030D26079C26869175C20EDE1DD12D3A732391D93561C2E03DF546F66600A0BCC85F1776E7A81F449A61E5CBC4FF5BFD4H0Q3N" TargetMode="External"/><Relationship Id="rId23" Type="http://schemas.openxmlformats.org/officeDocument/2006/relationships/hyperlink" Target="consultantplus://offline/ref=507602A030D26079C26869175C20EDE1DD11D6AC33301D93561C2E03DF546F66600A0BC583FA21393EDFAD19EB5551BC58E9BFD71E1E3D86HEQBN" TargetMode="External"/><Relationship Id="rId28" Type="http://schemas.openxmlformats.org/officeDocument/2006/relationships/theme" Target="theme/theme1.xml"/><Relationship Id="rId10" Type="http://schemas.openxmlformats.org/officeDocument/2006/relationships/hyperlink" Target="consultantplus://offline/ref=507602A030D26079C26869175C20EDE1DD13D6AC30391D93561C2E03DF546F66600A0BCC82FE21346A85BD1DA20155A351F6A1D4001EH3QEN" TargetMode="External"/><Relationship Id="rId19" Type="http://schemas.openxmlformats.org/officeDocument/2006/relationships/hyperlink" Target="consultantplus://offline/ref=507602A030D26079C268771A4A4CB3EBDA188AA3343916CC0C4E285480046933204A0D90D2BE76323FDDE748AE1E5EBD53HFQ4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07602A030D26079C26869175C20EDE1DD10D2AE31301D93561C2E03DF546F66600A0BC583FA213B36DFAD19EB5551BC58E9BFD71E1E3D86HEQBN" TargetMode="External"/><Relationship Id="rId14" Type="http://schemas.openxmlformats.org/officeDocument/2006/relationships/hyperlink" Target="consultantplus://offline/ref=507602A030D26079C26869175C20EDE1D81BD7AA3E371D93561C2E03DF546F66600A0BC583FA233C36DFAD19EB5551BC58E9BFD71E1E3D86HEQBN" TargetMode="External"/><Relationship Id="rId22" Type="http://schemas.openxmlformats.org/officeDocument/2006/relationships/hyperlink" Target="consultantplus://offline/ref=507602A030D26079C26869175C20EDE1DD11D6AC33301D93561C2E03DF546F66600A0BC583FA213836DFAD19EB5551BC58E9BFD71E1E3D86HEQB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12966</Words>
  <Characters>73912</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2023-01-19T13:16:00Z</dcterms:created>
  <dcterms:modified xsi:type="dcterms:W3CDTF">2023-01-19T13:17:00Z</dcterms:modified>
</cp:coreProperties>
</file>