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46" w:rsidRDefault="00FE1146" w:rsidP="00FE1146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FE1146" w:rsidRDefault="00FE1146" w:rsidP="00FE1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и проведении мероприятий, посвященных «Всемирному дню охраны труда», </w:t>
      </w:r>
      <w:proofErr w:type="spellStart"/>
      <w:r>
        <w:rPr>
          <w:b/>
          <w:sz w:val="28"/>
          <w:szCs w:val="28"/>
        </w:rPr>
        <w:t>Касимовской</w:t>
      </w:r>
      <w:proofErr w:type="spellEnd"/>
      <w:r>
        <w:rPr>
          <w:b/>
          <w:sz w:val="28"/>
          <w:szCs w:val="28"/>
        </w:rPr>
        <w:t xml:space="preserve"> городской организацией Общероссийского Профсоюза образования</w:t>
      </w:r>
    </w:p>
    <w:p w:rsidR="00FE1146" w:rsidRDefault="00FE1146" w:rsidP="00717CEC">
      <w:pPr>
        <w:spacing w:line="276" w:lineRule="auto"/>
        <w:jc w:val="both"/>
        <w:rPr>
          <w:b/>
          <w:sz w:val="28"/>
          <w:szCs w:val="28"/>
        </w:rPr>
      </w:pPr>
    </w:p>
    <w:p w:rsidR="00C11F4D" w:rsidRDefault="00FE1146" w:rsidP="00717CE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1F4990">
        <w:rPr>
          <w:sz w:val="28"/>
          <w:szCs w:val="28"/>
        </w:rPr>
        <w:t xml:space="preserve"> письмом Центрального Совета Профессионального союза работников народного образования и науки Российской Федерации «О проведении Всемирного дня охраны труда» № 139 от 13.03.2023 г., </w:t>
      </w:r>
      <w:r>
        <w:rPr>
          <w:sz w:val="28"/>
          <w:szCs w:val="28"/>
        </w:rPr>
        <w:t xml:space="preserve"> постановлением </w:t>
      </w:r>
      <w:r w:rsidR="001F4990">
        <w:rPr>
          <w:sz w:val="28"/>
          <w:szCs w:val="28"/>
        </w:rPr>
        <w:t>президиума Рязанской областной организации</w:t>
      </w:r>
      <w:r>
        <w:rPr>
          <w:sz w:val="28"/>
          <w:szCs w:val="28"/>
        </w:rPr>
        <w:t xml:space="preserve">  Профсоюза от </w:t>
      </w:r>
      <w:r w:rsidR="001F4990">
        <w:rPr>
          <w:sz w:val="28"/>
          <w:szCs w:val="28"/>
        </w:rPr>
        <w:t xml:space="preserve">24 марта 2023г. </w:t>
      </w:r>
      <w:r>
        <w:rPr>
          <w:sz w:val="28"/>
          <w:szCs w:val="28"/>
        </w:rPr>
        <w:t xml:space="preserve">№ </w:t>
      </w:r>
      <w:r w:rsidR="001F4990">
        <w:rPr>
          <w:sz w:val="28"/>
          <w:szCs w:val="28"/>
        </w:rPr>
        <w:t>30-4</w:t>
      </w:r>
      <w:r>
        <w:rPr>
          <w:sz w:val="28"/>
          <w:szCs w:val="28"/>
        </w:rPr>
        <w:t xml:space="preserve"> «О подготовке и проведении мероприятий, посвященных «Всемирному Дню охраны труда»-28 апреля», постановления президиума </w:t>
      </w:r>
      <w:proofErr w:type="spellStart"/>
      <w:r>
        <w:rPr>
          <w:sz w:val="28"/>
          <w:szCs w:val="28"/>
        </w:rPr>
        <w:t>Касимовской</w:t>
      </w:r>
      <w:proofErr w:type="spellEnd"/>
      <w:r>
        <w:rPr>
          <w:sz w:val="28"/>
          <w:szCs w:val="28"/>
        </w:rPr>
        <w:t xml:space="preserve"> городской организации  Профсоюза от 0</w:t>
      </w:r>
      <w:r w:rsidR="003A0B72">
        <w:rPr>
          <w:sz w:val="28"/>
          <w:szCs w:val="28"/>
        </w:rPr>
        <w:t>6 апреля 2023</w:t>
      </w:r>
      <w:r>
        <w:rPr>
          <w:sz w:val="28"/>
          <w:szCs w:val="28"/>
        </w:rPr>
        <w:t xml:space="preserve">г № </w:t>
      </w:r>
      <w:r w:rsidR="003A0B72">
        <w:rPr>
          <w:sz w:val="28"/>
          <w:szCs w:val="28"/>
        </w:rPr>
        <w:t>51</w:t>
      </w:r>
      <w:r>
        <w:rPr>
          <w:sz w:val="28"/>
          <w:szCs w:val="28"/>
        </w:rPr>
        <w:t xml:space="preserve"> «О подготовке и проведении мероприятий, посвященных «Всемирному Дню охраны труда»-28 апреля»   в образовательных учреждениях </w:t>
      </w:r>
      <w:proofErr w:type="spellStart"/>
      <w:r>
        <w:rPr>
          <w:sz w:val="28"/>
          <w:szCs w:val="28"/>
        </w:rPr>
        <w:t>г.Касимова</w:t>
      </w:r>
      <w:proofErr w:type="spellEnd"/>
      <w:r>
        <w:rPr>
          <w:sz w:val="28"/>
          <w:szCs w:val="28"/>
        </w:rPr>
        <w:t xml:space="preserve"> прошли мероприятия  по охране труда по девизом</w:t>
      </w:r>
      <w:r w:rsidR="00AB5653">
        <w:rPr>
          <w:sz w:val="28"/>
          <w:szCs w:val="28"/>
        </w:rPr>
        <w:t>:</w:t>
      </w:r>
    </w:p>
    <w:p w:rsidR="00AB5653" w:rsidRPr="00AB5653" w:rsidRDefault="00AB5653" w:rsidP="00717CEC">
      <w:pPr>
        <w:suppressAutoHyphens/>
        <w:autoSpaceDE w:val="0"/>
        <w:spacing w:line="276" w:lineRule="auto"/>
        <w:ind w:firstLine="567"/>
        <w:jc w:val="both"/>
        <w:rPr>
          <w:rFonts w:eastAsia="Calibri"/>
          <w:color w:val="000000"/>
          <w:lang w:eastAsia="zh-CN"/>
        </w:rPr>
      </w:pPr>
      <w:r w:rsidRPr="00AB5653">
        <w:rPr>
          <w:rFonts w:eastAsia="Calibri"/>
          <w:color w:val="000000"/>
          <w:sz w:val="28"/>
          <w:szCs w:val="28"/>
          <w:lang w:eastAsia="zh-CN"/>
        </w:rPr>
        <w:t xml:space="preserve">«Безопасная и здоровая производственная среда в качестве основополагающего принципа и права в сфере труда». </w:t>
      </w:r>
    </w:p>
    <w:p w:rsidR="00C11F4D" w:rsidRDefault="00AB5653" w:rsidP="00717CEC">
      <w:pPr>
        <w:suppressAutoHyphens/>
        <w:autoSpaceDE w:val="0"/>
        <w:spacing w:line="276" w:lineRule="auto"/>
        <w:ind w:firstLine="567"/>
        <w:jc w:val="both"/>
        <w:rPr>
          <w:sz w:val="28"/>
          <w:szCs w:val="28"/>
        </w:rPr>
      </w:pPr>
      <w:r w:rsidRPr="00AB5653">
        <w:rPr>
          <w:rFonts w:eastAsia="Calibri"/>
          <w:color w:val="000000"/>
          <w:sz w:val="28"/>
          <w:szCs w:val="28"/>
          <w:lang w:eastAsia="zh-CN"/>
        </w:rPr>
        <w:t xml:space="preserve">Образовательная организация – это производственная среда, которая должна быть безопасной, здоровой и благоприятной для участников образовательного процесса. </w:t>
      </w:r>
      <w:r>
        <w:rPr>
          <w:rFonts w:eastAsia="Calibri"/>
          <w:color w:val="000000"/>
          <w:sz w:val="28"/>
          <w:szCs w:val="28"/>
          <w:lang w:eastAsia="zh-CN"/>
        </w:rPr>
        <w:t xml:space="preserve"> </w:t>
      </w:r>
    </w:p>
    <w:p w:rsidR="00FE1146" w:rsidRDefault="00FE1146" w:rsidP="00717CEC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Во всех первичных профсоюзных организациях поддержали инициативу Международной организации труда (МОТ), Центрального Совета Профсоюза по проведению на муниципальном уровне мероприятий «Всемирного дня охраны труда – 28 апреля».</w:t>
      </w:r>
    </w:p>
    <w:p w:rsidR="00FE1146" w:rsidRDefault="00FE1146" w:rsidP="00717CE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руководителями ОУ, председателями ППО, уполномоченными по охране труда были проведены совещания, семинары по вопросам изменений в законодательстве требований по охране труда, тематические проверки состояния охраны труда в образовательных учреждениях.</w:t>
      </w:r>
      <w:r w:rsidR="0052071A">
        <w:rPr>
          <w:sz w:val="28"/>
          <w:szCs w:val="28"/>
        </w:rPr>
        <w:t xml:space="preserve"> До первичных профсоюзных организаций, образовательных учреждений были доведены материалы обучающего семинара по охране труда</w:t>
      </w:r>
      <w:r w:rsidR="00220577">
        <w:rPr>
          <w:sz w:val="28"/>
          <w:szCs w:val="28"/>
        </w:rPr>
        <w:t xml:space="preserve"> (25.04.2023г.)</w:t>
      </w:r>
      <w:r w:rsidR="0052071A">
        <w:rPr>
          <w:sz w:val="28"/>
          <w:szCs w:val="28"/>
        </w:rPr>
        <w:t>, организованного Рязанской областной организацией Профсоюза</w:t>
      </w:r>
      <w:r w:rsidR="00220577">
        <w:rPr>
          <w:sz w:val="28"/>
          <w:szCs w:val="28"/>
        </w:rPr>
        <w:t>.</w:t>
      </w:r>
      <w:r w:rsidR="00156F62">
        <w:rPr>
          <w:sz w:val="28"/>
          <w:szCs w:val="28"/>
        </w:rPr>
        <w:t xml:space="preserve"> Председатели ППО приняли участие в </w:t>
      </w:r>
      <w:proofErr w:type="spellStart"/>
      <w:r w:rsidR="00156F62">
        <w:rPr>
          <w:sz w:val="28"/>
          <w:szCs w:val="28"/>
        </w:rPr>
        <w:t>вебинаре</w:t>
      </w:r>
      <w:proofErr w:type="spellEnd"/>
      <w:r w:rsidR="00156F62">
        <w:rPr>
          <w:sz w:val="28"/>
          <w:szCs w:val="28"/>
        </w:rPr>
        <w:t xml:space="preserve"> «Профессиональные риски: от теории к практике», 16 участников получили сертификаты.</w:t>
      </w:r>
      <w:bookmarkStart w:id="0" w:name="_GoBack"/>
      <w:bookmarkEnd w:id="0"/>
    </w:p>
    <w:p w:rsidR="00FE1146" w:rsidRDefault="00FE1146" w:rsidP="00717CE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Повышая культуру безопасности труда, муниципальные работодатели и профсоюзные организации образовательных организаций принимают активное участие в обеспечении функционирования системы управления охраной труда, проведении системных мероприятий, связанных с выявлением опасностей, оценкой и снижением уровней профессиональных рисков на рабочих местах. </w:t>
      </w:r>
    </w:p>
    <w:p w:rsidR="00FE1146" w:rsidRPr="00D172CA" w:rsidRDefault="00FE1146" w:rsidP="00717CE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D172CA">
        <w:rPr>
          <w:color w:val="auto"/>
          <w:sz w:val="28"/>
          <w:szCs w:val="28"/>
        </w:rPr>
        <w:lastRenderedPageBreak/>
        <w:t xml:space="preserve">Особое внимание в рамках Дня охраны труда было уделено контролю за реализацией Федерального закона от 02.07.2021 № 311-ФЗ «О внесении изменений в Трудовой кодекс Российской Федерации» и выполнением требований подзаконных нормативных правовых актов по охране труда, подчеркнута важность и актуальность вопросов охраны труда, необходимость решения проблем в этой сфере деятельности. </w:t>
      </w:r>
    </w:p>
    <w:p w:rsidR="00FE1146" w:rsidRDefault="0052071A" w:rsidP="00717CEC">
      <w:pPr>
        <w:pStyle w:val="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образования и молодежной политики, </w:t>
      </w:r>
      <w:proofErr w:type="spellStart"/>
      <w:r>
        <w:rPr>
          <w:rFonts w:ascii="Times New Roman" w:hAnsi="Times New Roman"/>
          <w:sz w:val="28"/>
          <w:szCs w:val="28"/>
        </w:rPr>
        <w:t>Касимовская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городская организация Профсоюза</w:t>
      </w:r>
      <w:r w:rsidR="00FE1146">
        <w:rPr>
          <w:rFonts w:ascii="Times New Roman" w:hAnsi="Times New Roman"/>
          <w:sz w:val="28"/>
          <w:szCs w:val="28"/>
        </w:rPr>
        <w:t xml:space="preserve"> и первичные профсоюзные организации в соответ</w:t>
      </w:r>
      <w:r w:rsidR="004D502C">
        <w:rPr>
          <w:rFonts w:ascii="Times New Roman" w:hAnsi="Times New Roman"/>
          <w:sz w:val="28"/>
          <w:szCs w:val="28"/>
        </w:rPr>
        <w:t>ствии с Планами мероприятий по проведению месячника по охране труда</w:t>
      </w:r>
      <w:r w:rsidR="00FE1146">
        <w:rPr>
          <w:rFonts w:ascii="Times New Roman" w:hAnsi="Times New Roman"/>
          <w:sz w:val="28"/>
          <w:szCs w:val="28"/>
        </w:rPr>
        <w:t xml:space="preserve"> провели информационно-просветительские мероприятия, направленные на</w:t>
      </w:r>
      <w:r>
        <w:rPr>
          <w:rFonts w:ascii="Times New Roman" w:hAnsi="Times New Roman"/>
          <w:sz w:val="28"/>
          <w:szCs w:val="28"/>
        </w:rPr>
        <w:t xml:space="preserve"> управление профессиональными рисками,</w:t>
      </w:r>
      <w:r w:rsidR="00FE1146">
        <w:rPr>
          <w:rFonts w:ascii="Times New Roman" w:hAnsi="Times New Roman"/>
          <w:sz w:val="28"/>
          <w:szCs w:val="28"/>
        </w:rPr>
        <w:t xml:space="preserve"> профилактику производственного травматизма, профессиональных заболеваний, </w:t>
      </w:r>
      <w:r>
        <w:rPr>
          <w:rFonts w:ascii="Times New Roman" w:hAnsi="Times New Roman"/>
          <w:sz w:val="28"/>
          <w:szCs w:val="28"/>
        </w:rPr>
        <w:t>создание благоприятных</w:t>
      </w:r>
      <w:r w:rsidR="00FE1146">
        <w:rPr>
          <w:rFonts w:ascii="Times New Roman" w:hAnsi="Times New Roman"/>
          <w:sz w:val="28"/>
          <w:szCs w:val="28"/>
        </w:rPr>
        <w:t xml:space="preserve"> условий труда работников,</w:t>
      </w:r>
      <w:r w:rsidR="00220577">
        <w:rPr>
          <w:rFonts w:ascii="Times New Roman" w:hAnsi="Times New Roman"/>
          <w:sz w:val="28"/>
          <w:szCs w:val="28"/>
        </w:rPr>
        <w:t xml:space="preserve"> усиления контроля по обеспечению безопасных условий по</w:t>
      </w:r>
      <w:r w:rsidR="00A12AF8">
        <w:rPr>
          <w:rFonts w:ascii="Times New Roman" w:hAnsi="Times New Roman"/>
          <w:sz w:val="28"/>
          <w:szCs w:val="28"/>
        </w:rPr>
        <w:t xml:space="preserve"> ОТ,</w:t>
      </w:r>
      <w:r w:rsidR="00220577">
        <w:rPr>
          <w:rFonts w:ascii="Times New Roman" w:hAnsi="Times New Roman"/>
          <w:sz w:val="28"/>
          <w:szCs w:val="28"/>
        </w:rPr>
        <w:t xml:space="preserve"> </w:t>
      </w:r>
      <w:r w:rsidR="00FE1146">
        <w:rPr>
          <w:rFonts w:ascii="Times New Roman" w:hAnsi="Times New Roman"/>
          <w:sz w:val="28"/>
          <w:szCs w:val="28"/>
        </w:rPr>
        <w:t xml:space="preserve"> воспитание культуры безопасности труда среди подрастающего поколени</w:t>
      </w:r>
      <w:r w:rsidR="00220577">
        <w:rPr>
          <w:rFonts w:ascii="Times New Roman" w:hAnsi="Times New Roman"/>
          <w:sz w:val="28"/>
          <w:szCs w:val="28"/>
        </w:rPr>
        <w:t xml:space="preserve">я: </w:t>
      </w:r>
    </w:p>
    <w:p w:rsidR="003373E5" w:rsidRDefault="003373E5" w:rsidP="003373E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373E5">
        <w:rPr>
          <w:sz w:val="28"/>
          <w:szCs w:val="28"/>
        </w:rPr>
        <w:t xml:space="preserve"> </w:t>
      </w:r>
      <w:r w:rsidRPr="003373E5">
        <w:rPr>
          <w:rFonts w:ascii="Times New Roman" w:hAnsi="Times New Roman" w:cs="Times New Roman"/>
          <w:sz w:val="28"/>
          <w:szCs w:val="28"/>
        </w:rPr>
        <w:t xml:space="preserve">совещания по теме </w:t>
      </w:r>
      <w:r w:rsidRPr="003373E5">
        <w:rPr>
          <w:rFonts w:ascii="Times New Roman" w:hAnsi="Times New Roman" w:cs="Times New Roman"/>
          <w:color w:val="181818"/>
          <w:sz w:val="28"/>
          <w:szCs w:val="28"/>
        </w:rPr>
        <w:t>"Охрана труда в образовательном учреждении как фактор п</w:t>
      </w:r>
      <w:r w:rsidR="00105653">
        <w:rPr>
          <w:rFonts w:ascii="Times New Roman" w:hAnsi="Times New Roman" w:cs="Times New Roman"/>
          <w:color w:val="181818"/>
          <w:sz w:val="28"/>
          <w:szCs w:val="28"/>
        </w:rPr>
        <w:t>овышения качества образования</w:t>
      </w:r>
      <w:r w:rsidR="0000080D">
        <w:rPr>
          <w:rFonts w:ascii="Times New Roman" w:hAnsi="Times New Roman" w:cs="Times New Roman"/>
          <w:color w:val="181818"/>
          <w:sz w:val="28"/>
          <w:szCs w:val="28"/>
        </w:rPr>
        <w:t>", «Предотвращение производственного травматизма»;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-на соответствие государственным нормативным требованиям охраны труда,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комплексные обследования </w:t>
      </w:r>
      <w:r>
        <w:rPr>
          <w:rStyle w:val="20"/>
          <w:sz w:val="28"/>
          <w:szCs w:val="28"/>
        </w:rPr>
        <w:t>территорий</w:t>
      </w:r>
      <w:r>
        <w:rPr>
          <w:color w:val="181818"/>
        </w:rPr>
        <w:t xml:space="preserve"> </w:t>
      </w:r>
      <w:r w:rsidR="00105653">
        <w:rPr>
          <w:color w:val="181818"/>
          <w:sz w:val="28"/>
          <w:szCs w:val="28"/>
        </w:rPr>
        <w:t>(</w:t>
      </w:r>
      <w:r>
        <w:rPr>
          <w:color w:val="181818"/>
          <w:sz w:val="28"/>
          <w:szCs w:val="28"/>
        </w:rPr>
        <w:t>во всех детских садах обследование игрового и спортивного оборудования к эксплуатации в весенне-летний период, во всех школах</w:t>
      </w:r>
      <w:r>
        <w:t xml:space="preserve"> </w:t>
      </w:r>
      <w:r>
        <w:rPr>
          <w:rStyle w:val="20"/>
          <w:sz w:val="28"/>
          <w:szCs w:val="28"/>
        </w:rPr>
        <w:t>осмотр территории и  сооружений),</w:t>
      </w:r>
      <w:r>
        <w:rPr>
          <w:rFonts w:eastAsia="Calibri"/>
          <w:sz w:val="28"/>
          <w:szCs w:val="28"/>
          <w:lang w:eastAsia="en-US"/>
        </w:rPr>
        <w:t xml:space="preserve"> целевые обследования </w:t>
      </w:r>
      <w:r>
        <w:rPr>
          <w:rStyle w:val="20"/>
          <w:sz w:val="28"/>
          <w:szCs w:val="28"/>
        </w:rPr>
        <w:t>бытовых помещений (в детских садах пищеблоков, в школах и организациях дополнительного образования подвальных и чердачных помещений),</w:t>
      </w:r>
      <w:r>
        <w:rPr>
          <w:rFonts w:eastAsia="Calibri"/>
          <w:sz w:val="28"/>
          <w:szCs w:val="28"/>
          <w:lang w:eastAsia="en-US"/>
        </w:rPr>
        <w:t xml:space="preserve"> состояния условий и охраны труда на рабочих местах по вопросу  </w:t>
      </w:r>
      <w:r>
        <w:rPr>
          <w:rStyle w:val="20"/>
          <w:sz w:val="28"/>
          <w:szCs w:val="28"/>
        </w:rPr>
        <w:t xml:space="preserve">санитарного состояния рабочих мест во всех </w:t>
      </w:r>
      <w:r w:rsidR="003373E5">
        <w:rPr>
          <w:rStyle w:val="20"/>
          <w:sz w:val="28"/>
          <w:szCs w:val="28"/>
        </w:rPr>
        <w:t>учреждениях</w:t>
      </w:r>
      <w:r>
        <w:rPr>
          <w:rStyle w:val="20"/>
          <w:sz w:val="28"/>
          <w:szCs w:val="28"/>
        </w:rPr>
        <w:t>;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-тренировочные занятия по оказанию первой помощи пострадавшим</w:t>
      </w:r>
      <w:r>
        <w:rPr>
          <w:rStyle w:val="20"/>
        </w:rPr>
        <w:t xml:space="preserve">: </w:t>
      </w:r>
      <w:r>
        <w:rPr>
          <w:rStyle w:val="20"/>
          <w:sz w:val="28"/>
          <w:szCs w:val="28"/>
        </w:rPr>
        <w:t>«Первая помощь при травмах»</w:t>
      </w:r>
      <w:r>
        <w:rPr>
          <w:rFonts w:eastAsia="Calibri"/>
          <w:sz w:val="28"/>
          <w:szCs w:val="28"/>
          <w:lang w:eastAsia="en-US"/>
        </w:rPr>
        <w:t>, «Правильное применение средств индивидуальной защиты»;</w:t>
      </w:r>
      <w:r>
        <w:rPr>
          <w:sz w:val="28"/>
          <w:szCs w:val="28"/>
        </w:rPr>
        <w:t xml:space="preserve"> </w:t>
      </w:r>
    </w:p>
    <w:p w:rsidR="006A6343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-информационно-разъяснительные мероприятия (круглые столы</w:t>
      </w:r>
      <w:r w:rsidR="00AF5627">
        <w:rPr>
          <w:sz w:val="28"/>
          <w:szCs w:val="28"/>
        </w:rPr>
        <w:t xml:space="preserve">: «Новые нормативные документы по ОТ», </w:t>
      </w:r>
      <w:r>
        <w:rPr>
          <w:iCs/>
          <w:sz w:val="28"/>
          <w:szCs w:val="28"/>
          <w:shd w:val="clear" w:color="auto" w:fill="FFFFFF"/>
        </w:rPr>
        <w:t>«Соблюдение мер безопасности</w:t>
      </w:r>
      <w:r w:rsidR="00AF5627">
        <w:rPr>
          <w:iCs/>
          <w:sz w:val="28"/>
          <w:szCs w:val="28"/>
          <w:shd w:val="clear" w:color="auto" w:fill="FFFFFF"/>
        </w:rPr>
        <w:t>»</w:t>
      </w:r>
      <w:r>
        <w:rPr>
          <w:iCs/>
          <w:sz w:val="28"/>
          <w:szCs w:val="28"/>
          <w:shd w:val="clear" w:color="auto" w:fill="FFFFFF"/>
        </w:rPr>
        <w:t>,</w:t>
      </w:r>
      <w:r w:rsidR="004B7436">
        <w:rPr>
          <w:iCs/>
          <w:sz w:val="28"/>
          <w:szCs w:val="28"/>
          <w:shd w:val="clear" w:color="auto" w:fill="FFFFFF"/>
        </w:rPr>
        <w:t xml:space="preserve"> «Особенности охраны труда»»</w:t>
      </w:r>
      <w:r w:rsidR="003373E5">
        <w:rPr>
          <w:iCs/>
          <w:sz w:val="28"/>
          <w:szCs w:val="28"/>
          <w:shd w:val="clear" w:color="auto" w:fill="FFFFFF"/>
        </w:rPr>
        <w:t>,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4B7436">
        <w:rPr>
          <w:iCs/>
          <w:sz w:val="28"/>
          <w:szCs w:val="28"/>
          <w:shd w:val="clear" w:color="auto" w:fill="FFFFFF"/>
        </w:rPr>
        <w:t>«</w:t>
      </w:r>
      <w:proofErr w:type="spellStart"/>
      <w:r>
        <w:rPr>
          <w:iCs/>
          <w:sz w:val="28"/>
          <w:szCs w:val="28"/>
          <w:shd w:val="clear" w:color="auto" w:fill="FFFFFF"/>
        </w:rPr>
        <w:t>СанПин</w:t>
      </w:r>
      <w:proofErr w:type="spellEnd"/>
      <w:r>
        <w:rPr>
          <w:iCs/>
          <w:sz w:val="28"/>
          <w:szCs w:val="28"/>
          <w:shd w:val="clear" w:color="auto" w:fill="FFFFFF"/>
        </w:rPr>
        <w:t xml:space="preserve"> и профилактика заболеваний в образовательных учреждениях»</w:t>
      </w:r>
      <w:r>
        <w:rPr>
          <w:sz w:val="28"/>
          <w:szCs w:val="28"/>
        </w:rPr>
        <w:t>,</w:t>
      </w:r>
      <w:r w:rsidR="003373E5">
        <w:rPr>
          <w:sz w:val="28"/>
          <w:szCs w:val="28"/>
        </w:rPr>
        <w:t xml:space="preserve"> «Пропаганда охраны труда. Профилактика травматизма, профзаболеваний и кишечных инфекций на рабочем месте»; </w:t>
      </w:r>
      <w:r>
        <w:rPr>
          <w:rStyle w:val="20"/>
          <w:sz w:val="28"/>
          <w:szCs w:val="28"/>
        </w:rPr>
        <w:t>семинары «Первичные средства пожаротушения. Их свойства и применение»,</w:t>
      </w:r>
      <w:r>
        <w:rPr>
          <w:sz w:val="28"/>
          <w:szCs w:val="28"/>
        </w:rPr>
        <w:t xml:space="preserve"> беседы «Гигиена труда в период повышенной опасности»</w:t>
      </w:r>
      <w:r w:rsidR="0000080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«Профилактика инфекционных заболеваний», </w:t>
      </w:r>
      <w:r w:rsidR="003373E5">
        <w:rPr>
          <w:sz w:val="28"/>
          <w:szCs w:val="28"/>
        </w:rPr>
        <w:t xml:space="preserve">«Безопасный труд зависит от выполнения всех инструкций по охране труда на рабочем месте»; правовой </w:t>
      </w:r>
      <w:r w:rsidR="003373E5">
        <w:rPr>
          <w:sz w:val="28"/>
          <w:szCs w:val="28"/>
        </w:rPr>
        <w:lastRenderedPageBreak/>
        <w:t>лекторий с молодыми педагогами по теме «Трудовой кодекс об охране труда»</w:t>
      </w:r>
      <w:r w:rsidR="0000080D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лекции «Стрессу – «нет»,  на рабочем месте», </w:t>
      </w:r>
      <w:r>
        <w:rPr>
          <w:color w:val="181818"/>
          <w:sz w:val="28"/>
          <w:szCs w:val="28"/>
        </w:rPr>
        <w:t>«Управление стрессом»</w:t>
      </w:r>
      <w:r>
        <w:rPr>
          <w:sz w:val="28"/>
          <w:szCs w:val="28"/>
        </w:rPr>
        <w:t>;</w:t>
      </w:r>
      <w:r w:rsidR="00AF5627">
        <w:rPr>
          <w:sz w:val="28"/>
          <w:szCs w:val="28"/>
        </w:rPr>
        <w:t xml:space="preserve"> тренинг «Профессиональное эмоциональное выгорание»; </w:t>
      </w:r>
      <w:proofErr w:type="spellStart"/>
      <w:r w:rsidR="00AF5627">
        <w:rPr>
          <w:sz w:val="28"/>
          <w:szCs w:val="28"/>
        </w:rPr>
        <w:t>квест</w:t>
      </w:r>
      <w:proofErr w:type="spellEnd"/>
      <w:r w:rsidR="00AF5627">
        <w:rPr>
          <w:sz w:val="28"/>
          <w:szCs w:val="28"/>
        </w:rPr>
        <w:t>-игра с педагогами «Найди нарушения охраны труда»;</w:t>
      </w:r>
      <w:r>
        <w:rPr>
          <w:sz w:val="28"/>
          <w:szCs w:val="28"/>
        </w:rPr>
        <w:t xml:space="preserve"> консультации по вопросам охраны труда, предупреждения травматизма на производстве и профессиональных заболеваний</w:t>
      </w:r>
      <w:r>
        <w:rPr>
          <w:iCs/>
          <w:sz w:val="28"/>
          <w:szCs w:val="28"/>
          <w:shd w:val="clear" w:color="auto" w:fill="FFFFFF"/>
        </w:rPr>
        <w:t xml:space="preserve"> по теме «Стресс на рабочем месте»</w:t>
      </w:r>
      <w:r>
        <w:rPr>
          <w:sz w:val="28"/>
          <w:szCs w:val="28"/>
        </w:rPr>
        <w:t xml:space="preserve">, мастер классы </w:t>
      </w:r>
      <w:r>
        <w:rPr>
          <w:iCs/>
          <w:sz w:val="28"/>
          <w:szCs w:val="28"/>
          <w:shd w:val="clear" w:color="auto" w:fill="FFFFFF"/>
        </w:rPr>
        <w:t>«Соблюдение мер безопасности на рабочем месте в образовательных учреждениях»</w:t>
      </w:r>
      <w:r>
        <w:rPr>
          <w:sz w:val="28"/>
          <w:szCs w:val="28"/>
        </w:rPr>
        <w:t>, мини-тренинги</w:t>
      </w:r>
      <w:r w:rsidR="0000080D">
        <w:rPr>
          <w:sz w:val="28"/>
          <w:szCs w:val="28"/>
        </w:rPr>
        <w:t xml:space="preserve"> о стрессовых ситуациях на работе и их преодолении. Обучение</w:t>
      </w:r>
      <w:r>
        <w:rPr>
          <w:sz w:val="28"/>
          <w:szCs w:val="28"/>
        </w:rPr>
        <w:t xml:space="preserve"> способам преодоления стрессовых ситуаций, с помощью разных техник, благоприятно воздействующих на организм и эмоциональное состояние</w:t>
      </w:r>
      <w:r w:rsidR="007A1C1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-выставки средств индивидуальной защиты в кабинетах ОБЖ, нормативной и специализированной литературы по охране труда в библиотеках всех общеобразовательных организаций;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-обновление стендов по охране труда всех </w:t>
      </w:r>
      <w:r w:rsidR="00A76968">
        <w:rPr>
          <w:sz w:val="28"/>
          <w:szCs w:val="28"/>
        </w:rPr>
        <w:t>учреждений</w:t>
      </w:r>
      <w:r>
        <w:rPr>
          <w:sz w:val="28"/>
          <w:szCs w:val="28"/>
        </w:rPr>
        <w:t>;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-внеплановые инструктажи по охране труда сотрудников </w:t>
      </w:r>
      <w:r>
        <w:rPr>
          <w:color w:val="181818"/>
          <w:sz w:val="28"/>
          <w:szCs w:val="28"/>
        </w:rPr>
        <w:t xml:space="preserve">«Охрана труда </w:t>
      </w:r>
      <w:r w:rsidR="007A1C1E">
        <w:rPr>
          <w:color w:val="181818"/>
          <w:sz w:val="28"/>
          <w:szCs w:val="28"/>
        </w:rPr>
        <w:t xml:space="preserve">                                                                      </w:t>
      </w:r>
      <w:r>
        <w:rPr>
          <w:color w:val="181818"/>
          <w:sz w:val="28"/>
          <w:szCs w:val="28"/>
        </w:rPr>
        <w:t>– безопасность жизнедеятельности», «Пожарная и электробезопасность на рабочем месте</w:t>
      </w:r>
      <w:r w:rsidR="00A76968">
        <w:rPr>
          <w:color w:val="181818"/>
          <w:sz w:val="28"/>
          <w:szCs w:val="28"/>
        </w:rPr>
        <w:t xml:space="preserve">», «Гигиена труда в период повышенной опасности»; 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>
        <w:rPr>
          <w:sz w:val="28"/>
          <w:szCs w:val="28"/>
        </w:rPr>
        <w:t>занятия по организованной деятельности: «Правила поведения при пожаре», «Как вести себя</w:t>
      </w:r>
      <w:r w:rsidR="007A1C1E">
        <w:rPr>
          <w:sz w:val="28"/>
          <w:szCs w:val="28"/>
        </w:rPr>
        <w:t xml:space="preserve"> в опасных для жизни ситуациях»;</w:t>
      </w:r>
    </w:p>
    <w:p w:rsidR="00A76968" w:rsidRDefault="00A76968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-викторина с сотрудниками «Лучшие знатоки охраны труда»,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-проверки санитарного и технического состояния </w:t>
      </w:r>
      <w:proofErr w:type="spellStart"/>
      <w:r>
        <w:rPr>
          <w:sz w:val="28"/>
          <w:szCs w:val="28"/>
        </w:rPr>
        <w:t>энергонасыщенных</w:t>
      </w:r>
      <w:proofErr w:type="spellEnd"/>
      <w:r>
        <w:rPr>
          <w:sz w:val="28"/>
          <w:szCs w:val="28"/>
        </w:rPr>
        <w:t xml:space="preserve"> учебных кабинетов, спортивных залов и столовых общеобразовательных организаций, других помещений (пищеблоко</w:t>
      </w:r>
      <w:r w:rsidR="007A1C1E">
        <w:rPr>
          <w:sz w:val="28"/>
          <w:szCs w:val="28"/>
        </w:rPr>
        <w:t xml:space="preserve">в и прачечных) в детских садах, </w:t>
      </w:r>
      <w:r>
        <w:rPr>
          <w:sz w:val="28"/>
          <w:szCs w:val="28"/>
        </w:rPr>
        <w:t>нали</w:t>
      </w:r>
      <w:r w:rsidR="007A1C1E">
        <w:rPr>
          <w:sz w:val="28"/>
          <w:szCs w:val="28"/>
        </w:rPr>
        <w:t>чия</w:t>
      </w:r>
      <w:r>
        <w:rPr>
          <w:sz w:val="28"/>
          <w:szCs w:val="28"/>
        </w:rPr>
        <w:t xml:space="preserve"> инструкций в учебных кабинетах, спортивных залах и других помещениях;</w:t>
      </w:r>
    </w:p>
    <w:p w:rsidR="00A76968" w:rsidRDefault="00717CEC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6968">
        <w:rPr>
          <w:sz w:val="28"/>
          <w:szCs w:val="28"/>
        </w:rPr>
        <w:t>внеплановые проверки на предмет антитеррористической и пожарной безопасности в ОУ;</w:t>
      </w:r>
    </w:p>
    <w:p w:rsidR="00FE1146" w:rsidRPr="007A1C1E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rStyle w:val="c3"/>
          <w:b/>
          <w:sz w:val="28"/>
          <w:szCs w:val="28"/>
        </w:rPr>
      </w:pPr>
      <w:r>
        <w:rPr>
          <w:sz w:val="28"/>
          <w:szCs w:val="28"/>
        </w:rPr>
        <w:t>-</w:t>
      </w:r>
      <w:r w:rsidRPr="007A1C1E">
        <w:rPr>
          <w:sz w:val="28"/>
          <w:szCs w:val="28"/>
        </w:rPr>
        <w:t>викторины</w:t>
      </w:r>
      <w:r w:rsidRPr="007A1C1E">
        <w:rPr>
          <w:rStyle w:val="c3"/>
          <w:sz w:val="28"/>
          <w:szCs w:val="28"/>
        </w:rPr>
        <w:t xml:space="preserve"> «Безопасный труд – право каждого человека»,</w:t>
      </w:r>
      <w:r w:rsidRPr="007A1C1E">
        <w:rPr>
          <w:rStyle w:val="a3"/>
          <w:color w:val="11111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7A1C1E">
        <w:rPr>
          <w:rStyle w:val="a3"/>
          <w:b/>
          <w:color w:val="111111"/>
          <w:sz w:val="28"/>
          <w:szCs w:val="28"/>
          <w:u w:val="none"/>
          <w:bdr w:val="none" w:sz="0" w:space="0" w:color="auto" w:frame="1"/>
          <w:shd w:val="clear" w:color="auto" w:fill="FFFFFF"/>
        </w:rPr>
        <w:t>«</w:t>
      </w:r>
      <w:r w:rsidRPr="007A1C1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Охрана труда – забота твоя»</w:t>
      </w:r>
      <w:r w:rsidRPr="007A1C1E">
        <w:rPr>
          <w:rStyle w:val="c3"/>
          <w:b/>
          <w:sz w:val="28"/>
          <w:szCs w:val="28"/>
        </w:rPr>
        <w:t>;</w:t>
      </w:r>
    </w:p>
    <w:p w:rsidR="000A4931" w:rsidRDefault="000A4931" w:rsidP="00717CEC">
      <w:pPr>
        <w:tabs>
          <w:tab w:val="left" w:pos="1230"/>
        </w:tabs>
        <w:spacing w:line="276" w:lineRule="auto"/>
        <w:ind w:firstLine="567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-буклеты для родителей </w:t>
      </w:r>
      <w:r w:rsidR="007A1C1E">
        <w:rPr>
          <w:rStyle w:val="c3"/>
          <w:sz w:val="28"/>
          <w:szCs w:val="28"/>
        </w:rPr>
        <w:t>«</w:t>
      </w:r>
      <w:r>
        <w:rPr>
          <w:rStyle w:val="c3"/>
          <w:sz w:val="28"/>
          <w:szCs w:val="28"/>
        </w:rPr>
        <w:t>безопасность пребывания ребенка в семье и детском саду</w:t>
      </w:r>
      <w:r w:rsidR="007A1C1E">
        <w:rPr>
          <w:rStyle w:val="c3"/>
          <w:sz w:val="28"/>
          <w:szCs w:val="28"/>
        </w:rPr>
        <w:t>»</w:t>
      </w:r>
      <w:r>
        <w:rPr>
          <w:rStyle w:val="c3"/>
          <w:sz w:val="28"/>
          <w:szCs w:val="28"/>
        </w:rPr>
        <w:t>;</w:t>
      </w:r>
    </w:p>
    <w:p w:rsidR="000A4931" w:rsidRDefault="000A4931" w:rsidP="00717CEC">
      <w:pPr>
        <w:tabs>
          <w:tab w:val="left" w:pos="1230"/>
        </w:tabs>
        <w:spacing w:line="276" w:lineRule="auto"/>
        <w:ind w:firstLine="567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-листовки «Всемирный день по охране труда»;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color w:val="111111"/>
          <w:sz w:val="28"/>
          <w:szCs w:val="28"/>
          <w:shd w:val="clear" w:color="auto" w:fill="FFFFFF"/>
        </w:rPr>
        <w:t>физкультурно- оздоровительные мероприятия «Эстафета здоровья», «Мы за производственную гимнастику»</w:t>
      </w:r>
      <w:r w:rsidR="00F8039B">
        <w:rPr>
          <w:color w:val="111111"/>
          <w:sz w:val="28"/>
          <w:szCs w:val="28"/>
          <w:shd w:val="clear" w:color="auto" w:fill="FFFFFF"/>
        </w:rPr>
        <w:t>, сдача норм ГТО сотрудниками;</w:t>
      </w:r>
    </w:p>
    <w:p w:rsidR="00E2491F" w:rsidRDefault="00E2491F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-лечебно-профилактические и санитарно-бытовые мероприятия (комплектова</w:t>
      </w:r>
      <w:r w:rsidR="00F8039B">
        <w:rPr>
          <w:color w:val="111111"/>
          <w:sz w:val="28"/>
          <w:szCs w:val="28"/>
          <w:shd w:val="clear" w:color="auto" w:fill="FFFFFF"/>
        </w:rPr>
        <w:t>н</w:t>
      </w:r>
      <w:r>
        <w:rPr>
          <w:color w:val="111111"/>
          <w:sz w:val="28"/>
          <w:szCs w:val="28"/>
          <w:shd w:val="clear" w:color="auto" w:fill="FFFFFF"/>
        </w:rPr>
        <w:t>ие аптечек</w:t>
      </w:r>
      <w:r w:rsidR="00F8039B">
        <w:rPr>
          <w:color w:val="111111"/>
          <w:sz w:val="28"/>
          <w:szCs w:val="28"/>
          <w:shd w:val="clear" w:color="auto" w:fill="FFFFFF"/>
        </w:rPr>
        <w:t xml:space="preserve"> первой помощи, медосмотры);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sz w:val="28"/>
          <w:szCs w:val="28"/>
        </w:rPr>
        <w:t xml:space="preserve"> занятия по организованной деятельности: «Правила поведения при пожаре», «Как вести себя в опасных для жизни ситуациях»,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анкетирование на бумажных носителях «Обеспечение безопасных условий труда в организации»;</w:t>
      </w:r>
    </w:p>
    <w:p w:rsidR="00FE1146" w:rsidRDefault="00FE1146" w:rsidP="00717CE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профсоюзными комитетами и комиссиями по охране труда, проведены проверки состояния безопасности труда и производственной санитарии в дошкольных учреждениях, наличие инструкций, расстановка и маркировка мебели в группах, наличие записей проведённого инструктажа </w:t>
      </w:r>
      <w:proofErr w:type="gramStart"/>
      <w:r>
        <w:rPr>
          <w:color w:val="000000"/>
          <w:sz w:val="28"/>
          <w:szCs w:val="28"/>
        </w:rPr>
        <w:t>по</w:t>
      </w:r>
      <w:r w:rsidR="007A1C1E">
        <w:t xml:space="preserve"> 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работниками ДОУ, прохождение своевременного медицинского осмотра всем</w:t>
      </w:r>
      <w:r w:rsidR="007A1C1E">
        <w:rPr>
          <w:color w:val="000000"/>
          <w:sz w:val="28"/>
          <w:szCs w:val="28"/>
        </w:rPr>
        <w:t>и сотрудниками согласно графика;</w:t>
      </w:r>
    </w:p>
    <w:p w:rsidR="00E2491F" w:rsidRDefault="00E2491F" w:rsidP="00717CE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-во вновь заключенные коллективные договора включают такие приложения </w:t>
      </w:r>
      <w:r>
        <w:rPr>
          <w:sz w:val="28"/>
          <w:szCs w:val="28"/>
        </w:rPr>
        <w:t>«Положение о системе управления охраной труда (СУОТ)», «Положение о комиссии по охране труда», «Положение об уполномоченном по охране труда», «</w:t>
      </w:r>
      <w:r>
        <w:rPr>
          <w:color w:val="242424"/>
          <w:sz w:val="28"/>
          <w:szCs w:val="28"/>
        </w:rPr>
        <w:t>Положение о системе управления профессиональными рисками», «</w:t>
      </w:r>
      <w:r>
        <w:rPr>
          <w:color w:val="222222"/>
          <w:sz w:val="28"/>
          <w:szCs w:val="28"/>
        </w:rPr>
        <w:t>Порядок проведения инструктажей по охране труда»</w:t>
      </w:r>
      <w:r>
        <w:rPr>
          <w:sz w:val="28"/>
          <w:szCs w:val="28"/>
        </w:rPr>
        <w:t xml:space="preserve">; </w:t>
      </w:r>
    </w:p>
    <w:p w:rsidR="00E2491F" w:rsidRDefault="00E2491F" w:rsidP="00717CE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039B">
        <w:rPr>
          <w:sz w:val="28"/>
          <w:szCs w:val="28"/>
        </w:rPr>
        <w:t>проведены комплексные и тематические проверки:</w:t>
      </w:r>
      <w:r w:rsidR="00F52E2C">
        <w:rPr>
          <w:sz w:val="28"/>
          <w:szCs w:val="28"/>
        </w:rPr>
        <w:t xml:space="preserve"> наличие и ведение документации </w:t>
      </w:r>
      <w:r w:rsidR="00F8039B">
        <w:rPr>
          <w:sz w:val="28"/>
          <w:szCs w:val="28"/>
        </w:rPr>
        <w:t>по ОТ</w:t>
      </w:r>
      <w:r w:rsidR="00F52E2C">
        <w:rPr>
          <w:sz w:val="28"/>
          <w:szCs w:val="28"/>
        </w:rPr>
        <w:t>, обеспечения охраны труда сотрудников ОУ, обеспечение сотрудников средствами индивидуальной защиты, порядок проведения инструктажей по ОТ, обслуживание оргтехники в ОУ, антитеррористическая безопасность ОУ.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целью воспитания культуры безопасности среди подрастающего поколения с обучающимися дошкольного и школьного возраста проведены:</w:t>
      </w:r>
    </w:p>
    <w:p w:rsidR="008E0EED" w:rsidRDefault="008E0EED" w:rsidP="00717CEC">
      <w:pPr>
        <w:tabs>
          <w:tab w:val="left" w:pos="1230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-беседа с учащимися 9,11 классов «Трудовой кодекс и охрана труда»;</w:t>
      </w:r>
    </w:p>
    <w:p w:rsidR="00AF5627" w:rsidRDefault="00AF5627" w:rsidP="00717CEC">
      <w:pPr>
        <w:tabs>
          <w:tab w:val="left" w:pos="1230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proofErr w:type="spellStart"/>
      <w:r>
        <w:rPr>
          <w:rFonts w:eastAsia="Calibri"/>
          <w:sz w:val="28"/>
          <w:szCs w:val="28"/>
          <w:lang w:eastAsia="en-US"/>
        </w:rPr>
        <w:t>квест</w:t>
      </w:r>
      <w:proofErr w:type="spellEnd"/>
      <w:r>
        <w:rPr>
          <w:rFonts w:eastAsia="Calibri"/>
          <w:sz w:val="28"/>
          <w:szCs w:val="28"/>
          <w:lang w:eastAsia="en-US"/>
        </w:rPr>
        <w:t>-игра «Путешествие в страну Охраны Труда»</w:t>
      </w:r>
      <w:r w:rsidR="002B6015">
        <w:rPr>
          <w:rFonts w:eastAsia="Calibri"/>
          <w:sz w:val="28"/>
          <w:szCs w:val="28"/>
          <w:lang w:eastAsia="en-US"/>
        </w:rPr>
        <w:t xml:space="preserve"> -</w:t>
      </w:r>
      <w:r w:rsidR="007A1C1E">
        <w:rPr>
          <w:rFonts w:eastAsia="Calibri"/>
          <w:sz w:val="28"/>
          <w:szCs w:val="28"/>
          <w:lang w:eastAsia="en-US"/>
        </w:rPr>
        <w:t xml:space="preserve"> посещение шести станций</w:t>
      </w:r>
      <w:r w:rsidR="002B6015">
        <w:rPr>
          <w:rFonts w:eastAsia="Calibri"/>
          <w:sz w:val="28"/>
          <w:szCs w:val="28"/>
          <w:lang w:eastAsia="en-US"/>
        </w:rPr>
        <w:t xml:space="preserve">, где надо знать о </w:t>
      </w:r>
      <w:proofErr w:type="gramStart"/>
      <w:r w:rsidR="002B6015">
        <w:rPr>
          <w:rFonts w:eastAsia="Calibri"/>
          <w:sz w:val="28"/>
          <w:szCs w:val="28"/>
          <w:lang w:eastAsia="en-US"/>
        </w:rPr>
        <w:t>пожарной  о</w:t>
      </w:r>
      <w:proofErr w:type="gramEnd"/>
      <w:r w:rsidR="002B6015">
        <w:rPr>
          <w:rFonts w:eastAsia="Calibri"/>
          <w:sz w:val="28"/>
          <w:szCs w:val="28"/>
          <w:lang w:eastAsia="en-US"/>
        </w:rPr>
        <w:t xml:space="preserve"> правилах дорожного движения о чрезвычайных ситуациях,</w:t>
      </w:r>
      <w:r w:rsidR="007A1C1E">
        <w:rPr>
          <w:rFonts w:eastAsia="Calibri"/>
          <w:sz w:val="28"/>
          <w:szCs w:val="28"/>
          <w:lang w:eastAsia="en-US"/>
        </w:rPr>
        <w:t xml:space="preserve"> </w:t>
      </w:r>
      <w:r w:rsidR="002B6015">
        <w:rPr>
          <w:rFonts w:eastAsia="Calibri"/>
          <w:sz w:val="28"/>
          <w:szCs w:val="28"/>
          <w:lang w:eastAsia="en-US"/>
        </w:rPr>
        <w:t>об</w:t>
      </w:r>
      <w:r w:rsidR="00CA7AB1">
        <w:rPr>
          <w:rFonts w:eastAsia="Calibri"/>
          <w:sz w:val="28"/>
          <w:szCs w:val="28"/>
          <w:lang w:eastAsia="en-US"/>
        </w:rPr>
        <w:t xml:space="preserve">  </w:t>
      </w:r>
      <w:r w:rsidR="002B6015">
        <w:rPr>
          <w:rFonts w:eastAsia="Calibri"/>
          <w:sz w:val="28"/>
          <w:szCs w:val="28"/>
          <w:lang w:eastAsia="en-US"/>
        </w:rPr>
        <w:t xml:space="preserve"> оказание первой помощи, о вредных насекомых и ядовитых растениях</w:t>
      </w:r>
      <w:r>
        <w:rPr>
          <w:rFonts w:eastAsia="Calibri"/>
          <w:sz w:val="28"/>
          <w:szCs w:val="28"/>
          <w:lang w:eastAsia="en-US"/>
        </w:rPr>
        <w:t>;</w:t>
      </w:r>
    </w:p>
    <w:p w:rsidR="00AF5627" w:rsidRDefault="002B6015" w:rsidP="00717CEC">
      <w:pPr>
        <w:tabs>
          <w:tab w:val="left" w:pos="1230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7A1C1E">
        <w:rPr>
          <w:rFonts w:eastAsia="Calibri"/>
          <w:sz w:val="28"/>
          <w:szCs w:val="28"/>
          <w:lang w:eastAsia="en-US"/>
        </w:rPr>
        <w:t>познава</w:t>
      </w:r>
      <w:r w:rsidR="00AF5627">
        <w:rPr>
          <w:rFonts w:eastAsia="Calibri"/>
          <w:sz w:val="28"/>
          <w:szCs w:val="28"/>
          <w:lang w:eastAsia="en-US"/>
        </w:rPr>
        <w:t>т</w:t>
      </w:r>
      <w:r w:rsidR="007A1C1E">
        <w:rPr>
          <w:rFonts w:eastAsia="Calibri"/>
          <w:sz w:val="28"/>
          <w:szCs w:val="28"/>
          <w:lang w:eastAsia="en-US"/>
        </w:rPr>
        <w:t>е</w:t>
      </w:r>
      <w:r w:rsidR="00AF5627">
        <w:rPr>
          <w:rFonts w:eastAsia="Calibri"/>
          <w:sz w:val="28"/>
          <w:szCs w:val="28"/>
          <w:lang w:eastAsia="en-US"/>
        </w:rPr>
        <w:t>льная игра «Как герои сказок не слушали взрослых</w:t>
      </w:r>
      <w:r>
        <w:rPr>
          <w:rFonts w:eastAsia="Calibri"/>
          <w:sz w:val="28"/>
          <w:szCs w:val="28"/>
          <w:lang w:eastAsia="en-US"/>
        </w:rPr>
        <w:t>, и чем это закончилось»;</w:t>
      </w:r>
    </w:p>
    <w:p w:rsidR="00FE1146" w:rsidRDefault="00FE1146" w:rsidP="00717CEC">
      <w:pPr>
        <w:tabs>
          <w:tab w:val="left" w:pos="123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конкурсы рисунков «Охрана труда глазами дете</w:t>
      </w:r>
      <w:r w:rsidR="008E0EED">
        <w:rPr>
          <w:sz w:val="28"/>
          <w:szCs w:val="28"/>
        </w:rPr>
        <w:t>й» и «</w:t>
      </w:r>
      <w:r w:rsidR="00F52E2C">
        <w:rPr>
          <w:sz w:val="28"/>
          <w:szCs w:val="28"/>
        </w:rPr>
        <w:t>Скажи:</w:t>
      </w:r>
      <w:r w:rsidR="00316CA1">
        <w:rPr>
          <w:sz w:val="28"/>
          <w:szCs w:val="28"/>
        </w:rPr>
        <w:t xml:space="preserve"> </w:t>
      </w:r>
      <w:r w:rsidR="008E0EED">
        <w:rPr>
          <w:sz w:val="28"/>
          <w:szCs w:val="28"/>
        </w:rPr>
        <w:t>«Да!» охране труда», «Не играй с огнем»</w:t>
      </w:r>
      <w:r w:rsidR="00F8039B">
        <w:rPr>
          <w:sz w:val="28"/>
          <w:szCs w:val="28"/>
        </w:rPr>
        <w:t>;</w:t>
      </w:r>
    </w:p>
    <w:p w:rsidR="00FE1146" w:rsidRDefault="00FE1146" w:rsidP="00717CEC">
      <w:pPr>
        <w:spacing w:line="276" w:lineRule="auto"/>
        <w:ind w:firstLine="567"/>
        <w:jc w:val="both"/>
        <w:rPr>
          <w:rFonts w:eastAsiaTheme="minorHAnsi"/>
          <w:iCs/>
          <w:color w:val="2C2D2E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>-</w:t>
      </w:r>
      <w:r>
        <w:rPr>
          <w:rFonts w:eastAsiaTheme="minorHAnsi"/>
          <w:iCs/>
          <w:color w:val="2C2D2E"/>
          <w:sz w:val="28"/>
          <w:szCs w:val="28"/>
          <w:shd w:val="clear" w:color="auto" w:fill="FFFFFF"/>
          <w:lang w:eastAsia="en-US"/>
        </w:rPr>
        <w:t xml:space="preserve"> конкурсы плакатов «Мы за безопасный труд»</w:t>
      </w:r>
      <w:r w:rsidR="008E0EED">
        <w:rPr>
          <w:rFonts w:eastAsiaTheme="minorHAnsi"/>
          <w:iCs/>
          <w:color w:val="2C2D2E"/>
          <w:sz w:val="28"/>
          <w:szCs w:val="28"/>
          <w:shd w:val="clear" w:color="auto" w:fill="FFFFFF"/>
          <w:lang w:eastAsia="en-US"/>
        </w:rPr>
        <w:t>,</w:t>
      </w:r>
      <w:r w:rsidR="007A1C1E">
        <w:rPr>
          <w:rFonts w:eastAsiaTheme="minorHAnsi"/>
          <w:iCs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="00316CA1">
        <w:rPr>
          <w:rFonts w:eastAsiaTheme="minorHAnsi"/>
          <w:iCs/>
          <w:color w:val="2C2D2E"/>
          <w:sz w:val="28"/>
          <w:szCs w:val="28"/>
          <w:shd w:val="clear" w:color="auto" w:fill="FFFFFF"/>
          <w:lang w:eastAsia="en-US"/>
        </w:rPr>
        <w:t>«</w:t>
      </w:r>
      <w:r w:rsidR="008E0EED">
        <w:rPr>
          <w:rFonts w:eastAsiaTheme="minorHAnsi"/>
          <w:iCs/>
          <w:color w:val="2C2D2E"/>
          <w:sz w:val="28"/>
          <w:szCs w:val="28"/>
          <w:shd w:val="clear" w:color="auto" w:fill="FFFFFF"/>
          <w:lang w:eastAsia="en-US"/>
        </w:rPr>
        <w:t>В любом деле важна безопасность»</w:t>
      </w:r>
      <w:r w:rsidR="00316CA1">
        <w:rPr>
          <w:rFonts w:eastAsiaTheme="minorHAnsi"/>
          <w:iCs/>
          <w:color w:val="2C2D2E"/>
          <w:sz w:val="28"/>
          <w:szCs w:val="28"/>
          <w:shd w:val="clear" w:color="auto" w:fill="FFFFFF"/>
          <w:lang w:eastAsia="en-US"/>
        </w:rPr>
        <w:t>;</w:t>
      </w:r>
    </w:p>
    <w:p w:rsidR="00FE1146" w:rsidRDefault="00FE1146" w:rsidP="00717CE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-ролевые игры по темам «Как вести себя в опасных ситуациях» и «Правила поведения при пожаре»;</w:t>
      </w:r>
    </w:p>
    <w:p w:rsidR="00FE1146" w:rsidRDefault="00FE1146" w:rsidP="00717CE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-познавательные игры по теме </w:t>
      </w:r>
      <w:r>
        <w:rPr>
          <w:rStyle w:val="20"/>
          <w:sz w:val="28"/>
          <w:szCs w:val="28"/>
        </w:rPr>
        <w:t>«Безопасность в саду и дома»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146" w:rsidRDefault="00FE1146" w:rsidP="00717CE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-тематические занятия по темам «Опасные предметы» и «Безопасность на улице»;</w:t>
      </w:r>
    </w:p>
    <w:p w:rsidR="00FE1146" w:rsidRDefault="00FE1146" w:rsidP="00717CE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практические занятия с обучающимися по оказанию первой доврачебной помощи;</w:t>
      </w:r>
    </w:p>
    <w:p w:rsidR="00FE1146" w:rsidRDefault="00FE1146" w:rsidP="00717CEC">
      <w:pPr>
        <w:shd w:val="clear" w:color="auto" w:fill="FFFFFF"/>
        <w:spacing w:line="276" w:lineRule="auto"/>
        <w:ind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-классные часы по темам «Охрана труда обучающихся вовремя учебно-воспитательного процесса», «Соблюдение санитарно-гигиенических требований», «Использование средств индивидуальной защиты»;</w:t>
      </w:r>
    </w:p>
    <w:p w:rsidR="000A4931" w:rsidRDefault="000A4931" w:rsidP="00717CEC">
      <w:pPr>
        <w:shd w:val="clear" w:color="auto" w:fill="FFFFFF"/>
        <w:spacing w:line="276" w:lineRule="auto"/>
        <w:ind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-познавательные мероприятия «Опасные игры на дороге», «Опасные предметы»;</w:t>
      </w:r>
    </w:p>
    <w:p w:rsidR="00FE1146" w:rsidRDefault="00FE1146" w:rsidP="00717CE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-уроки прикладного характера, практические занятия по решению ситуационных задач «Экстрим – ситуация» (правила поведения при обнаружении взрывоопасного предмета, технология обезвреживания разлитой ртути (разбитого градусника, правила спасания утопающего, провалившегося под лед и др.)</w:t>
      </w:r>
      <w:r w:rsidR="008E0EED">
        <w:rPr>
          <w:sz w:val="28"/>
          <w:szCs w:val="28"/>
        </w:rPr>
        <w:t>;</w:t>
      </w:r>
    </w:p>
    <w:p w:rsidR="008E0EED" w:rsidRDefault="008E0EED" w:rsidP="00717CE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-просмотр мультфильмов, презентаций, видеороликов по безопасности жизнедеятельности.</w:t>
      </w:r>
    </w:p>
    <w:p w:rsidR="00FE1146" w:rsidRDefault="00FE1146" w:rsidP="00717CEC">
      <w:pPr>
        <w:widowControl w:val="0"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Информация о проведении Дня охраны труда размещена на станице сайте управления образования и молодежной политики и на сайтах образовательных организаций.</w:t>
      </w:r>
    </w:p>
    <w:p w:rsidR="00FE1146" w:rsidRDefault="00F52E2C" w:rsidP="009463CD">
      <w:pPr>
        <w:widowControl w:val="0"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Всего проведено более</w:t>
      </w:r>
      <w:r w:rsidR="00FB6A36">
        <w:rPr>
          <w:sz w:val="28"/>
          <w:szCs w:val="28"/>
        </w:rPr>
        <w:t xml:space="preserve"> 113 м</w:t>
      </w:r>
      <w:r>
        <w:rPr>
          <w:sz w:val="28"/>
          <w:szCs w:val="28"/>
        </w:rPr>
        <w:t>е</w:t>
      </w:r>
      <w:r w:rsidR="009463CD">
        <w:rPr>
          <w:sz w:val="28"/>
          <w:szCs w:val="28"/>
        </w:rPr>
        <w:t>роприятий по охране труда, в которых приняло участие</w:t>
      </w:r>
      <w:r w:rsidR="00FB6A36">
        <w:rPr>
          <w:sz w:val="28"/>
          <w:szCs w:val="28"/>
        </w:rPr>
        <w:t xml:space="preserve"> 863</w:t>
      </w:r>
      <w:r w:rsidR="009463CD">
        <w:rPr>
          <w:sz w:val="28"/>
          <w:szCs w:val="28"/>
        </w:rPr>
        <w:t xml:space="preserve"> сотрудник</w:t>
      </w:r>
      <w:r w:rsidR="00FB6A36">
        <w:rPr>
          <w:sz w:val="28"/>
          <w:szCs w:val="28"/>
        </w:rPr>
        <w:t>а</w:t>
      </w:r>
      <w:r w:rsidR="009463CD">
        <w:rPr>
          <w:sz w:val="28"/>
          <w:szCs w:val="28"/>
        </w:rPr>
        <w:t xml:space="preserve"> образовательных учреждений </w:t>
      </w:r>
      <w:proofErr w:type="spellStart"/>
      <w:r w:rsidR="009463CD">
        <w:rPr>
          <w:sz w:val="28"/>
          <w:szCs w:val="28"/>
        </w:rPr>
        <w:t>г.Касимова</w:t>
      </w:r>
      <w:proofErr w:type="spellEnd"/>
      <w:r w:rsidR="009463CD">
        <w:rPr>
          <w:sz w:val="28"/>
          <w:szCs w:val="28"/>
        </w:rPr>
        <w:t>.</w:t>
      </w:r>
      <w:r w:rsidR="00FB6A36">
        <w:rPr>
          <w:sz w:val="28"/>
          <w:szCs w:val="28"/>
        </w:rPr>
        <w:t xml:space="preserve"> С детьми проведено 111</w:t>
      </w:r>
      <w:r w:rsidR="007A1C1E">
        <w:rPr>
          <w:sz w:val="28"/>
          <w:szCs w:val="28"/>
        </w:rPr>
        <w:t xml:space="preserve"> </w:t>
      </w:r>
      <w:r w:rsidR="00FB6A36">
        <w:rPr>
          <w:sz w:val="28"/>
          <w:szCs w:val="28"/>
        </w:rPr>
        <w:t>мероприятий и ими охвачено 2798 человек.</w:t>
      </w:r>
    </w:p>
    <w:p w:rsidR="00FE1146" w:rsidRPr="00717CEC" w:rsidRDefault="00FE1146" w:rsidP="00717CEC">
      <w:pPr>
        <w:spacing w:line="276" w:lineRule="auto"/>
        <w:ind w:firstLine="567"/>
        <w:jc w:val="both"/>
        <w:rPr>
          <w:sz w:val="28"/>
          <w:szCs w:val="28"/>
        </w:rPr>
      </w:pPr>
    </w:p>
    <w:p w:rsidR="00FE1146" w:rsidRPr="00717CEC" w:rsidRDefault="00FE1146" w:rsidP="00717CE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17CEC">
        <w:rPr>
          <w:rFonts w:eastAsia="Calibri"/>
          <w:sz w:val="28"/>
          <w:szCs w:val="28"/>
          <w:lang w:eastAsia="en-US"/>
        </w:rPr>
        <w:t xml:space="preserve">Председатель </w:t>
      </w:r>
      <w:proofErr w:type="spellStart"/>
      <w:r w:rsidRPr="00717CEC">
        <w:rPr>
          <w:sz w:val="28"/>
          <w:szCs w:val="28"/>
        </w:rPr>
        <w:t>Касимовской</w:t>
      </w:r>
      <w:proofErr w:type="spellEnd"/>
      <w:r w:rsidRPr="00717CEC">
        <w:rPr>
          <w:sz w:val="28"/>
          <w:szCs w:val="28"/>
        </w:rPr>
        <w:t xml:space="preserve"> городской организации</w:t>
      </w:r>
    </w:p>
    <w:p w:rsidR="00FE1146" w:rsidRPr="00717CEC" w:rsidRDefault="00FE1146" w:rsidP="00717CE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17CEC">
        <w:rPr>
          <w:sz w:val="28"/>
          <w:szCs w:val="28"/>
        </w:rPr>
        <w:t xml:space="preserve">Общероссийского Профсоюза образования </w:t>
      </w:r>
      <w:r w:rsidR="007A1C1E">
        <w:rPr>
          <w:sz w:val="28"/>
          <w:szCs w:val="28"/>
        </w:rPr>
        <w:t xml:space="preserve">                            </w:t>
      </w:r>
      <w:r w:rsidRPr="00717CEC">
        <w:rPr>
          <w:sz w:val="28"/>
          <w:szCs w:val="28"/>
        </w:rPr>
        <w:t xml:space="preserve">  Н.Г. Трофимова</w:t>
      </w:r>
    </w:p>
    <w:p w:rsidR="00FE1146" w:rsidRPr="00717CEC" w:rsidRDefault="00FE1146" w:rsidP="00717CEC">
      <w:pPr>
        <w:spacing w:line="276" w:lineRule="auto"/>
        <w:ind w:firstLine="567"/>
        <w:jc w:val="both"/>
        <w:rPr>
          <w:sz w:val="28"/>
          <w:szCs w:val="28"/>
        </w:rPr>
      </w:pPr>
    </w:p>
    <w:p w:rsidR="00FE1146" w:rsidRPr="00717CEC" w:rsidRDefault="00FE1146" w:rsidP="00717CEC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1146" w:rsidRPr="00717CEC" w:rsidRDefault="00FE1146" w:rsidP="00717CEC">
      <w:pPr>
        <w:spacing w:line="276" w:lineRule="auto"/>
        <w:rPr>
          <w:sz w:val="28"/>
          <w:szCs w:val="28"/>
        </w:rPr>
      </w:pPr>
      <w:r w:rsidRPr="00717CEC">
        <w:rPr>
          <w:sz w:val="28"/>
          <w:szCs w:val="28"/>
        </w:rPr>
        <w:t xml:space="preserve">Внештатный технический инспектор труда                                  </w:t>
      </w:r>
      <w:proofErr w:type="spellStart"/>
      <w:r w:rsidRPr="00717CEC">
        <w:rPr>
          <w:sz w:val="28"/>
          <w:szCs w:val="28"/>
        </w:rPr>
        <w:t>В.В.Соколова</w:t>
      </w:r>
      <w:proofErr w:type="spellEnd"/>
      <w:r w:rsidRPr="00717CEC">
        <w:rPr>
          <w:sz w:val="28"/>
          <w:szCs w:val="28"/>
        </w:rPr>
        <w:t xml:space="preserve">                                </w:t>
      </w:r>
    </w:p>
    <w:p w:rsidR="00FE1146" w:rsidRPr="00717CEC" w:rsidRDefault="00FE1146" w:rsidP="00717CEC">
      <w:pPr>
        <w:spacing w:line="276" w:lineRule="auto"/>
        <w:rPr>
          <w:sz w:val="28"/>
          <w:szCs w:val="28"/>
        </w:rPr>
      </w:pPr>
    </w:p>
    <w:p w:rsidR="00A07832" w:rsidRPr="00717CEC" w:rsidRDefault="00A07832">
      <w:pPr>
        <w:rPr>
          <w:sz w:val="28"/>
          <w:szCs w:val="28"/>
        </w:rPr>
      </w:pPr>
    </w:p>
    <w:sectPr w:rsidR="00A07832" w:rsidRPr="0071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46"/>
    <w:rsid w:val="0000080D"/>
    <w:rsid w:val="000A4931"/>
    <w:rsid w:val="00105653"/>
    <w:rsid w:val="00156F62"/>
    <w:rsid w:val="001F4990"/>
    <w:rsid w:val="00220577"/>
    <w:rsid w:val="002B6015"/>
    <w:rsid w:val="00316CA1"/>
    <w:rsid w:val="00317BC2"/>
    <w:rsid w:val="00321276"/>
    <w:rsid w:val="003373E5"/>
    <w:rsid w:val="003A0B72"/>
    <w:rsid w:val="004B7436"/>
    <w:rsid w:val="004D502C"/>
    <w:rsid w:val="0052071A"/>
    <w:rsid w:val="006A6343"/>
    <w:rsid w:val="00717CEC"/>
    <w:rsid w:val="007A1C1E"/>
    <w:rsid w:val="008E0EED"/>
    <w:rsid w:val="009463CD"/>
    <w:rsid w:val="00A07832"/>
    <w:rsid w:val="00A12AF8"/>
    <w:rsid w:val="00A76968"/>
    <w:rsid w:val="00AB5653"/>
    <w:rsid w:val="00AF5627"/>
    <w:rsid w:val="00C11F4D"/>
    <w:rsid w:val="00CA7AB1"/>
    <w:rsid w:val="00D172CA"/>
    <w:rsid w:val="00E2491F"/>
    <w:rsid w:val="00F52E2C"/>
    <w:rsid w:val="00F8039B"/>
    <w:rsid w:val="00FB6A36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587C3-4E52-4E5E-983F-3A69130E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114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E11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E1146"/>
    <w:pPr>
      <w:spacing w:after="0" w:line="240" w:lineRule="auto"/>
    </w:pPr>
  </w:style>
  <w:style w:type="character" w:customStyle="1" w:styleId="NoSpacingChar1">
    <w:name w:val="No Spacing Char1"/>
    <w:link w:val="2"/>
    <w:locked/>
    <w:rsid w:val="00FE1146"/>
    <w:rPr>
      <w:rFonts w:ascii="Calibri" w:eastAsia="Calibri" w:hAnsi="Calibri" w:cs="Times New Roman"/>
    </w:rPr>
  </w:style>
  <w:style w:type="paragraph" w:customStyle="1" w:styleId="2">
    <w:name w:val="Без интервала2"/>
    <w:link w:val="NoSpacingChar1"/>
    <w:rsid w:val="00FE1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FE11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FE1146"/>
  </w:style>
  <w:style w:type="character" w:customStyle="1" w:styleId="20">
    <w:name w:val="Основной текст (2)"/>
    <w:rsid w:val="00FE114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ru-RU"/>
    </w:rPr>
  </w:style>
  <w:style w:type="character" w:styleId="a6">
    <w:name w:val="Strong"/>
    <w:basedOn w:val="a0"/>
    <w:uiPriority w:val="22"/>
    <w:qFormat/>
    <w:rsid w:val="00FE1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2023-05-12T07:41:00Z</dcterms:created>
  <dcterms:modified xsi:type="dcterms:W3CDTF">2023-05-12T07:41:00Z</dcterms:modified>
</cp:coreProperties>
</file>