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CB" w:rsidRPr="009B157D" w:rsidRDefault="004351CB" w:rsidP="004351CB">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4351CB" w:rsidRPr="009B157D" w:rsidRDefault="004351CB" w:rsidP="004351C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4351CB" w:rsidRPr="009B157D" w:rsidRDefault="004351CB" w:rsidP="004351C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4351CB" w:rsidRPr="009B157D" w:rsidRDefault="004351CB" w:rsidP="004351C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4351CB" w:rsidRPr="009B157D" w:rsidRDefault="004351CB" w:rsidP="004351C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4351CB" w:rsidRPr="009B157D" w:rsidRDefault="004351CB" w:rsidP="004351C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4351CB" w:rsidRPr="009B157D" w:rsidRDefault="004351CB" w:rsidP="004351CB">
      <w:pPr>
        <w:spacing w:after="0" w:line="240" w:lineRule="auto"/>
        <w:jc w:val="both"/>
        <w:rPr>
          <w:rFonts w:ascii="Times New Roman" w:eastAsia="A" w:hAnsi="Times New Roman" w:cs="Times New Roman"/>
          <w:sz w:val="28"/>
          <w:szCs w:val="28"/>
        </w:rPr>
      </w:pPr>
    </w:p>
    <w:p w:rsidR="004351CB" w:rsidRPr="009B157D" w:rsidRDefault="004351CB" w:rsidP="004351C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4351CB" w:rsidRPr="009B157D" w:rsidRDefault="004351CB" w:rsidP="004351C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4351CB" w:rsidRPr="009B157D" w:rsidRDefault="004351CB" w:rsidP="004351CB">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4351CB" w:rsidRPr="009B157D" w:rsidRDefault="004351CB" w:rsidP="004351CB">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4351CB" w:rsidRPr="009B157D" w:rsidRDefault="004351CB" w:rsidP="004351C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4351CB" w:rsidRPr="009B157D" w:rsidRDefault="004351CB" w:rsidP="004351CB">
      <w:pPr>
        <w:spacing w:after="0" w:line="240" w:lineRule="auto"/>
        <w:jc w:val="right"/>
        <w:rPr>
          <w:rFonts w:ascii="Times New Roman" w:eastAsia="A"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4351CB" w:rsidRPr="009B157D" w:rsidRDefault="004351CB" w:rsidP="004351C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4351CB" w:rsidRPr="009B157D" w:rsidRDefault="004351CB" w:rsidP="004351C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4351CB" w:rsidRPr="005C737E" w:rsidRDefault="004351CB" w:rsidP="004351CB">
      <w:pPr>
        <w:spacing w:after="0"/>
        <w:jc w:val="center"/>
        <w:rPr>
          <w:rFonts w:ascii="OfficinaSansBookC" w:hAnsi="OfficinaSansBookC" w:cs="Times New Roman"/>
          <w:b/>
          <w:bCs/>
          <w:sz w:val="28"/>
          <w:szCs w:val="28"/>
          <w:u w:val="single"/>
        </w:rPr>
      </w:pPr>
      <w:r>
        <w:rPr>
          <w:rFonts w:ascii="OfficinaSansBookC" w:eastAsia="Times New Roman" w:hAnsi="OfficinaSansBookC" w:cs="Times New Roman"/>
          <w:sz w:val="28"/>
          <w:szCs w:val="28"/>
          <w:u w:val="single"/>
          <w:lang w:eastAsia="ru-RU"/>
        </w:rPr>
        <w:t>23.02.06 Техническая эксплуатация подвижного состава железных дорог</w:t>
      </w:r>
    </w:p>
    <w:p w:rsidR="004351CB" w:rsidRPr="009B157D" w:rsidRDefault="004351CB" w:rsidP="004351CB">
      <w:pPr>
        <w:spacing w:after="0" w:line="240" w:lineRule="auto"/>
        <w:jc w:val="center"/>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eastAsia="A"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b/>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both"/>
        <w:rPr>
          <w:rFonts w:ascii="Times New Roman" w:hAnsi="Times New Roman" w:cs="Times New Roman"/>
          <w:sz w:val="28"/>
          <w:szCs w:val="28"/>
        </w:rPr>
      </w:pPr>
    </w:p>
    <w:p w:rsidR="004351CB" w:rsidRPr="009B157D" w:rsidRDefault="004351CB" w:rsidP="004351C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4351CB" w:rsidRPr="009B157D" w:rsidRDefault="004351CB" w:rsidP="004351C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4351CB" w:rsidRDefault="004351CB" w:rsidP="004351CB"/>
    <w:p w:rsidR="004351CB" w:rsidRPr="00A2529B" w:rsidRDefault="004351CB" w:rsidP="004351CB">
      <w:pPr>
        <w:spacing w:after="0"/>
        <w:rPr>
          <w:rFonts w:ascii="OfficinaSansBookC" w:hAnsi="OfficinaSansBookC"/>
          <w:sz w:val="28"/>
          <w:szCs w:val="28"/>
        </w:rPr>
      </w:pPr>
    </w:p>
    <w:p w:rsidR="004351CB" w:rsidRPr="00A2529B" w:rsidRDefault="004351CB" w:rsidP="004351CB">
      <w:pPr>
        <w:spacing w:after="0"/>
        <w:rPr>
          <w:rFonts w:ascii="OfficinaSansBookC" w:hAnsi="OfficinaSansBookC"/>
          <w:szCs w:val="24"/>
        </w:rPr>
      </w:pPr>
    </w:p>
    <w:tbl>
      <w:tblPr>
        <w:tblW w:w="9606" w:type="dxa"/>
        <w:tblLook w:val="04A0"/>
      </w:tblPr>
      <w:tblGrid>
        <w:gridCol w:w="4503"/>
        <w:gridCol w:w="5103"/>
      </w:tblGrid>
      <w:tr w:rsidR="004351CB" w:rsidRPr="00A2529B" w:rsidTr="004351CB">
        <w:tc>
          <w:tcPr>
            <w:tcW w:w="4503" w:type="dxa"/>
          </w:tcPr>
          <w:p w:rsidR="004351CB" w:rsidRPr="00A2529B" w:rsidRDefault="004351CB" w:rsidP="004351CB">
            <w:pPr>
              <w:spacing w:after="0"/>
              <w:ind w:right="459"/>
              <w:rPr>
                <w:rFonts w:ascii="OfficinaSansBookC" w:hAnsi="OfficinaSansBookC"/>
                <w:szCs w:val="24"/>
              </w:rPr>
            </w:pPr>
          </w:p>
        </w:tc>
        <w:tc>
          <w:tcPr>
            <w:tcW w:w="5103" w:type="dxa"/>
          </w:tcPr>
          <w:p w:rsidR="004351CB" w:rsidRPr="00A2529B" w:rsidRDefault="004351CB" w:rsidP="004351CB">
            <w:pPr>
              <w:spacing w:after="0"/>
              <w:ind w:right="459"/>
              <w:rPr>
                <w:rFonts w:ascii="OfficinaSansBookC" w:hAnsi="OfficinaSansBookC"/>
                <w:szCs w:val="24"/>
                <w:u w:val="single"/>
              </w:rPr>
            </w:pPr>
          </w:p>
        </w:tc>
      </w:tr>
    </w:tbl>
    <w:p w:rsidR="004351CB" w:rsidRPr="00BE3E3E" w:rsidRDefault="004351CB" w:rsidP="00435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4351CB" w:rsidRPr="00BE3E3E" w:rsidRDefault="004351CB" w:rsidP="004351CB">
      <w:pPr>
        <w:ind w:firstLine="709"/>
        <w:jc w:val="both"/>
        <w:rPr>
          <w:rFonts w:ascii="Times New Roman" w:hAnsi="Times New Roman" w:cs="Times New Roman"/>
          <w:sz w:val="28"/>
          <w:szCs w:val="28"/>
        </w:rPr>
      </w:pPr>
    </w:p>
    <w:p w:rsidR="004351CB" w:rsidRPr="00BE3E3E" w:rsidRDefault="004351CB" w:rsidP="00435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4351CB" w:rsidRPr="00BE3E3E" w:rsidRDefault="004351CB" w:rsidP="00435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Pr="00BE3E3E">
        <w:rPr>
          <w:rFonts w:ascii="Times New Roman" w:hAnsi="Times New Roman" w:cs="Times New Roman"/>
          <w:sz w:val="28"/>
          <w:szCs w:val="28"/>
        </w:rPr>
        <w:t xml:space="preserve">, преподаватель </w:t>
      </w:r>
    </w:p>
    <w:p w:rsidR="004351CB" w:rsidRPr="00BE3E3E" w:rsidRDefault="004351CB" w:rsidP="004351CB">
      <w:pPr>
        <w:ind w:firstLine="709"/>
        <w:jc w:val="both"/>
        <w:rPr>
          <w:rFonts w:ascii="Times New Roman" w:eastAsia="A" w:hAnsi="Times New Roman" w:cs="Times New Roman"/>
          <w:sz w:val="28"/>
          <w:szCs w:val="28"/>
        </w:rPr>
      </w:pPr>
    </w:p>
    <w:p w:rsidR="004351CB" w:rsidRPr="00BE3E3E" w:rsidRDefault="004351CB" w:rsidP="004351CB">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4351CB" w:rsidRPr="00BE3E3E" w:rsidRDefault="004351CB" w:rsidP="004351CB">
      <w:pPr>
        <w:ind w:firstLine="709"/>
        <w:jc w:val="both"/>
        <w:rPr>
          <w:rFonts w:ascii="Times New Roman" w:hAnsi="Times New Roman" w:cs="Times New Roman"/>
          <w:sz w:val="28"/>
          <w:szCs w:val="28"/>
        </w:rPr>
      </w:pPr>
    </w:p>
    <w:p w:rsidR="004351CB" w:rsidRPr="00BE3E3E"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4351CB" w:rsidRPr="00BE3E3E"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51CB" w:rsidRPr="00BE3E3E"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51CB" w:rsidRPr="00BE3E3E"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4351CB"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51CB"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51CB"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4351CB" w:rsidRDefault="004351CB" w:rsidP="004351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rPr>
          <w:sz w:val="28"/>
          <w:szCs w:val="28"/>
        </w:rPr>
      </w:pPr>
    </w:p>
    <w:p w:rsidR="004351CB" w:rsidRDefault="004351CB" w:rsidP="004351CB">
      <w:pPr>
        <w:spacing w:after="0" w:line="276" w:lineRule="auto"/>
        <w:jc w:val="center"/>
        <w:rPr>
          <w:rFonts w:ascii="OfficinaSansBookC" w:eastAsia="OfficinaSansBookC" w:hAnsi="OfficinaSansBookC" w:cs="Times New Roman"/>
          <w:b/>
          <w:sz w:val="28"/>
          <w:szCs w:val="28"/>
        </w:rPr>
      </w:pPr>
    </w:p>
    <w:p w:rsidR="004351CB" w:rsidRDefault="004351CB" w:rsidP="004351CB">
      <w:pPr>
        <w:spacing w:after="0" w:line="276" w:lineRule="auto"/>
        <w:jc w:val="center"/>
        <w:rPr>
          <w:rFonts w:ascii="OfficinaSansBookC" w:eastAsia="OfficinaSansBookC" w:hAnsi="OfficinaSansBookC" w:cs="Times New Roman"/>
          <w:b/>
          <w:sz w:val="28"/>
          <w:szCs w:val="28"/>
        </w:rPr>
      </w:pPr>
    </w:p>
    <w:p w:rsidR="004351CB" w:rsidRDefault="004351CB" w:rsidP="004351CB">
      <w:pPr>
        <w:spacing w:after="0" w:line="276" w:lineRule="auto"/>
        <w:jc w:val="center"/>
        <w:rPr>
          <w:rFonts w:ascii="OfficinaSansBookC" w:eastAsia="OfficinaSansBookC" w:hAnsi="OfficinaSansBookC" w:cs="Times New Roman"/>
          <w:b/>
          <w:sz w:val="28"/>
          <w:szCs w:val="28"/>
        </w:rPr>
      </w:pPr>
    </w:p>
    <w:p w:rsidR="004351CB" w:rsidRDefault="004351CB" w:rsidP="004351CB">
      <w:pPr>
        <w:spacing w:after="0" w:line="276" w:lineRule="auto"/>
        <w:jc w:val="center"/>
        <w:rPr>
          <w:rFonts w:ascii="OfficinaSansBookC" w:eastAsia="OfficinaSansBookC" w:hAnsi="OfficinaSansBookC" w:cs="Times New Roman"/>
          <w:b/>
          <w:sz w:val="28"/>
          <w:szCs w:val="28"/>
        </w:rPr>
      </w:pPr>
    </w:p>
    <w:p w:rsidR="004351CB" w:rsidRDefault="004351CB" w:rsidP="004351CB">
      <w:pPr>
        <w:spacing w:after="0" w:line="276" w:lineRule="auto"/>
        <w:jc w:val="center"/>
        <w:rPr>
          <w:rFonts w:ascii="OfficinaSansBookC" w:eastAsia="OfficinaSansBookC" w:hAnsi="OfficinaSansBookC" w:cs="Times New Roman"/>
          <w:b/>
          <w:sz w:val="28"/>
          <w:szCs w:val="28"/>
        </w:rPr>
      </w:pPr>
    </w:p>
    <w:p w:rsidR="004351CB" w:rsidRPr="00B5146D" w:rsidRDefault="004351CB" w:rsidP="004351CB">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4351CB" w:rsidRDefault="004351CB" w:rsidP="004351CB">
          <w:pPr>
            <w:pStyle w:val="af1"/>
          </w:pPr>
        </w:p>
        <w:p w:rsidR="004351CB" w:rsidRPr="000A303E" w:rsidRDefault="005A1742" w:rsidP="004351CB">
          <w:pPr>
            <w:pStyle w:val="13"/>
            <w:jc w:val="both"/>
            <w:rPr>
              <w:rFonts w:ascii="OfficinaSansBookC" w:hAnsi="OfficinaSansBookC" w:cstheme="minorBidi"/>
              <w:noProof/>
              <w:sz w:val="28"/>
              <w:szCs w:val="28"/>
              <w:lang w:eastAsia="ru-RU"/>
            </w:rPr>
          </w:pPr>
          <w:r w:rsidRPr="005A1742">
            <w:rPr>
              <w:rFonts w:ascii="OfficinaSansBookC" w:hAnsi="OfficinaSansBookC"/>
              <w:sz w:val="28"/>
              <w:szCs w:val="28"/>
            </w:rPr>
            <w:fldChar w:fldCharType="begin"/>
          </w:r>
          <w:r w:rsidR="004351CB" w:rsidRPr="000A303E">
            <w:rPr>
              <w:rFonts w:ascii="OfficinaSansBookC" w:hAnsi="OfficinaSansBookC"/>
              <w:sz w:val="28"/>
              <w:szCs w:val="28"/>
            </w:rPr>
            <w:instrText xml:space="preserve"> TOC \o "1-3" \h \z \u </w:instrText>
          </w:r>
          <w:r w:rsidRPr="005A1742">
            <w:rPr>
              <w:rFonts w:ascii="OfficinaSansBookC" w:hAnsi="OfficinaSansBookC"/>
              <w:sz w:val="28"/>
              <w:szCs w:val="28"/>
            </w:rPr>
            <w:fldChar w:fldCharType="separate"/>
          </w:r>
          <w:hyperlink w:anchor="_Toc124862061" w:history="1">
            <w:r w:rsidR="004351CB" w:rsidRPr="000A303E">
              <w:rPr>
                <w:rStyle w:val="ab"/>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4351CB"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4351CB"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4351CB">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4351CB" w:rsidRPr="000A303E" w:rsidRDefault="005A1742" w:rsidP="004351CB">
          <w:pPr>
            <w:pStyle w:val="13"/>
            <w:jc w:val="both"/>
            <w:rPr>
              <w:rFonts w:ascii="OfficinaSansBookC" w:hAnsi="OfficinaSansBookC" w:cstheme="minorBidi"/>
              <w:noProof/>
              <w:sz w:val="28"/>
              <w:szCs w:val="28"/>
              <w:lang w:eastAsia="ru-RU"/>
            </w:rPr>
          </w:pPr>
          <w:hyperlink w:anchor="_Toc124862062" w:history="1">
            <w:r w:rsidR="004351CB"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4351CB"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4351CB"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4351CB">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4351CB" w:rsidRPr="000A303E" w:rsidRDefault="005A1742" w:rsidP="004351CB">
          <w:pPr>
            <w:pStyle w:val="13"/>
            <w:jc w:val="both"/>
            <w:rPr>
              <w:rFonts w:ascii="OfficinaSansBookC" w:hAnsi="OfficinaSansBookC" w:cstheme="minorBidi"/>
              <w:noProof/>
              <w:sz w:val="28"/>
              <w:szCs w:val="28"/>
              <w:lang w:eastAsia="ru-RU"/>
            </w:rPr>
          </w:pPr>
          <w:hyperlink w:anchor="_Toc124862063" w:history="1">
            <w:r w:rsidR="004351CB"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4351CB"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4351CB"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4351CB">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4351CB" w:rsidRPr="000A303E" w:rsidRDefault="005A1742" w:rsidP="004351CB">
          <w:pPr>
            <w:pStyle w:val="13"/>
            <w:jc w:val="both"/>
            <w:rPr>
              <w:rFonts w:ascii="OfficinaSansBookC" w:hAnsi="OfficinaSansBookC" w:cstheme="minorBidi"/>
              <w:noProof/>
              <w:sz w:val="28"/>
              <w:szCs w:val="28"/>
              <w:lang w:eastAsia="ru-RU"/>
            </w:rPr>
          </w:pPr>
          <w:hyperlink w:anchor="_Toc124862064" w:history="1">
            <w:r w:rsidR="004351CB"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4351CB"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4351CB"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4351CB">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4351CB" w:rsidRPr="000A303E" w:rsidRDefault="005A1742" w:rsidP="004351CB">
          <w:pPr>
            <w:spacing w:after="0" w:line="276" w:lineRule="auto"/>
            <w:jc w:val="both"/>
          </w:pPr>
          <w:r w:rsidRPr="000A303E">
            <w:rPr>
              <w:rFonts w:ascii="OfficinaSansBookC" w:hAnsi="OfficinaSansBookC"/>
              <w:sz w:val="28"/>
              <w:szCs w:val="28"/>
            </w:rPr>
            <w:fldChar w:fldCharType="end"/>
          </w:r>
        </w:p>
      </w:sdtContent>
    </w:sdt>
    <w:p w:rsidR="004351CB" w:rsidRDefault="004351CB" w:rsidP="004351CB">
      <w:pPr>
        <w:spacing w:after="0" w:line="276" w:lineRule="auto"/>
        <w:jc w:val="center"/>
        <w:rPr>
          <w:rFonts w:ascii="OfficinaSansBookC" w:eastAsia="OfficinaSansBookC" w:hAnsi="OfficinaSansBookC" w:cs="Times New Roman"/>
          <w:b/>
          <w:sz w:val="24"/>
          <w:szCs w:val="24"/>
        </w:rPr>
      </w:pPr>
    </w:p>
    <w:p w:rsidR="004351CB" w:rsidRPr="00CC2DF5" w:rsidRDefault="004351CB" w:rsidP="004351CB">
      <w:pPr>
        <w:spacing w:after="0" w:line="276" w:lineRule="auto"/>
        <w:jc w:val="center"/>
        <w:rPr>
          <w:rFonts w:ascii="OfficinaSansBookC" w:eastAsia="OfficinaSansBookC" w:hAnsi="OfficinaSansBookC" w:cs="Times New Roman"/>
          <w:b/>
          <w:sz w:val="24"/>
          <w:szCs w:val="24"/>
        </w:rPr>
      </w:pPr>
    </w:p>
    <w:p w:rsidR="004351CB" w:rsidRPr="00CC2DF5" w:rsidRDefault="004351CB" w:rsidP="004351CB">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4351CB" w:rsidRPr="00B5146D" w:rsidRDefault="004351CB" w:rsidP="004351CB">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4351CB" w:rsidRPr="00CC2DF5"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4351CB" w:rsidRPr="00CC2DF5"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4351CB" w:rsidRPr="005C737E" w:rsidRDefault="004351CB" w:rsidP="004351CB">
      <w:pPr>
        <w:spacing w:after="0"/>
        <w:jc w:val="center"/>
        <w:rPr>
          <w:rFonts w:ascii="OfficinaSansBookC" w:hAnsi="OfficinaSansBookC" w:cs="Times New Roman"/>
          <w:b/>
          <w:bCs/>
          <w:sz w:val="28"/>
          <w:szCs w:val="28"/>
          <w:u w:val="single"/>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bookmarkEnd w:id="4"/>
      <w:bookmarkEnd w:id="5"/>
      <w:r>
        <w:rPr>
          <w:rFonts w:ascii="OfficinaSansBookC" w:eastAsia="Times New Roman" w:hAnsi="OfficinaSansBookC" w:cs="Times New Roman"/>
          <w:sz w:val="28"/>
          <w:szCs w:val="28"/>
          <w:lang w:eastAsia="ru-RU"/>
        </w:rPr>
        <w:t xml:space="preserve">СПО </w:t>
      </w:r>
      <w:r w:rsidRPr="00F34C31">
        <w:rPr>
          <w:rFonts w:ascii="OfficinaSansBookC" w:eastAsia="Times New Roman" w:hAnsi="OfficinaSansBookC" w:cs="Times New Roman"/>
          <w:sz w:val="28"/>
          <w:szCs w:val="28"/>
          <w:lang w:eastAsia="ru-RU"/>
        </w:rPr>
        <w:t>по</w:t>
      </w:r>
      <w:r>
        <w:rPr>
          <w:rFonts w:ascii="OfficinaSansBookC" w:eastAsia="Times New Roman" w:hAnsi="OfficinaSansBookC" w:cs="Times New Roman"/>
          <w:sz w:val="28"/>
          <w:szCs w:val="28"/>
          <w:lang w:eastAsia="ru-RU"/>
        </w:rPr>
        <w:t xml:space="preserve"> профессии </w:t>
      </w:r>
      <w:r>
        <w:rPr>
          <w:rFonts w:ascii="OfficinaSansBookC" w:eastAsia="Times New Roman" w:hAnsi="OfficinaSansBookC" w:cs="Times New Roman"/>
          <w:sz w:val="28"/>
          <w:szCs w:val="28"/>
          <w:u w:val="single"/>
          <w:lang w:eastAsia="ru-RU"/>
        </w:rPr>
        <w:t>23.02.06 Техническая эксплуатация подвижного состава железных дорог</w:t>
      </w:r>
    </w:p>
    <w:p w:rsidR="004351CB" w:rsidRPr="000E1A57" w:rsidRDefault="004351CB" w:rsidP="004351CB">
      <w:pPr>
        <w:spacing w:after="0"/>
        <w:jc w:val="both"/>
        <w:rPr>
          <w:rFonts w:ascii="OfficinaSansBookC" w:eastAsia="Times New Roman" w:hAnsi="OfficinaSansBookC" w:cs="Times New Roman"/>
          <w:sz w:val="28"/>
          <w:szCs w:val="28"/>
          <w:u w:val="single"/>
          <w:lang w:eastAsia="ru-RU"/>
        </w:rPr>
      </w:pPr>
    </w:p>
    <w:p w:rsidR="004351CB" w:rsidRPr="00CC2DF5" w:rsidRDefault="004351CB" w:rsidP="004351CB">
      <w:pPr>
        <w:spacing w:after="0"/>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4351CB" w:rsidRPr="00CC2DF5" w:rsidRDefault="004351CB" w:rsidP="004351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4351CB" w:rsidRPr="00CC2DF5" w:rsidRDefault="004351CB" w:rsidP="004351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4351CB" w:rsidRPr="00CC2DF5" w:rsidRDefault="004351CB" w:rsidP="004351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4351CB" w:rsidRPr="00CC2DF5" w:rsidRDefault="004351CB" w:rsidP="004351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4351CB" w:rsidRPr="00CC2DF5" w:rsidRDefault="004351CB" w:rsidP="004351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4351CB" w:rsidRPr="00CC2DF5" w:rsidRDefault="004351CB" w:rsidP="004351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CC2DF5">
        <w:rPr>
          <w:rFonts w:ascii="OfficinaSansBookC" w:eastAsia="OfficinaSansBookC" w:hAnsi="OfficinaSansBookC" w:cs="Times New Roman"/>
          <w:color w:val="000000"/>
          <w:sz w:val="28"/>
          <w:szCs w:val="28"/>
        </w:rPr>
        <w:t>социокультурной</w:t>
      </w:r>
      <w:proofErr w:type="spellEnd"/>
      <w:r w:rsidRPr="00CC2DF5">
        <w:rPr>
          <w:rFonts w:ascii="OfficinaSansBookC" w:eastAsia="OfficinaSansBookC" w:hAnsi="OfficinaSansBookC" w:cs="Times New Roman"/>
          <w:color w:val="000000"/>
          <w:sz w:val="28"/>
          <w:szCs w:val="28"/>
        </w:rPr>
        <w:t>, компенсаторной и учебно-познавательной;</w:t>
      </w:r>
    </w:p>
    <w:p w:rsidR="004351CB" w:rsidRPr="00CC2DF5" w:rsidRDefault="004351CB" w:rsidP="004351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4351CB" w:rsidRPr="00CC2DF5" w:rsidRDefault="004351CB" w:rsidP="004351CB">
      <w:pPr>
        <w:suppressAutoHyphens/>
        <w:spacing w:after="0" w:line="240" w:lineRule="auto"/>
        <w:jc w:val="both"/>
        <w:rPr>
          <w:rFonts w:ascii="OfficinaSansBookC" w:eastAsia="OfficinaSansBookC" w:hAnsi="OfficinaSansBookC" w:cs="Times New Roman"/>
          <w:b/>
          <w:sz w:val="28"/>
          <w:szCs w:val="28"/>
        </w:rPr>
      </w:pPr>
    </w:p>
    <w:p w:rsidR="004351CB" w:rsidRPr="00CC2DF5" w:rsidRDefault="004351CB" w:rsidP="004351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4351CB" w:rsidRDefault="004351CB" w:rsidP="004351CB">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4351CB" w:rsidRDefault="004351CB" w:rsidP="004351CB">
      <w:pPr>
        <w:suppressAutoHyphens/>
        <w:spacing w:after="0" w:line="240" w:lineRule="auto"/>
        <w:ind w:firstLine="709"/>
        <w:jc w:val="both"/>
        <w:rPr>
          <w:rFonts w:ascii="OfficinaSansBookC" w:eastAsia="Times New Roman" w:hAnsi="OfficinaSansBookC" w:cs="Times New Roman"/>
          <w:i/>
          <w:sz w:val="28"/>
          <w:szCs w:val="28"/>
          <w:lang w:eastAsia="ru-RU"/>
        </w:rPr>
      </w:pPr>
    </w:p>
    <w:p w:rsidR="004351CB" w:rsidRPr="00CC2DF5" w:rsidRDefault="004351CB" w:rsidP="004351CB">
      <w:pPr>
        <w:suppressAutoHyphens/>
        <w:spacing w:after="0" w:line="240" w:lineRule="auto"/>
        <w:ind w:firstLine="709"/>
        <w:jc w:val="both"/>
        <w:rPr>
          <w:rFonts w:ascii="OfficinaSansBookC" w:hAnsi="OfficinaSansBookC" w:cs="Times New Roman"/>
          <w:sz w:val="28"/>
          <w:szCs w:val="28"/>
          <w:lang w:eastAsia="ru-RU"/>
        </w:rPr>
        <w:sectPr w:rsidR="004351CB" w:rsidRPr="00CC2DF5">
          <w:footerReference w:type="default" r:id="rId7"/>
          <w:footerReference w:type="first" r:id="rId8"/>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528"/>
        <w:gridCol w:w="6663"/>
      </w:tblGrid>
      <w:tr w:rsidR="004351CB" w:rsidRPr="00CC2DF5" w:rsidTr="004351CB">
        <w:trPr>
          <w:cantSplit/>
          <w:trHeight w:val="845"/>
          <w:jc w:val="center"/>
        </w:trPr>
        <w:tc>
          <w:tcPr>
            <w:tcW w:w="2405" w:type="dxa"/>
            <w:vMerge w:val="restart"/>
            <w:vAlign w:val="center"/>
          </w:tcPr>
          <w:bookmarkEnd w:id="2"/>
          <w:p w:rsidR="004351CB" w:rsidRPr="00CC2DF5" w:rsidRDefault="004351CB" w:rsidP="004351CB">
            <w:pPr>
              <w:spacing w:after="0" w:line="240" w:lineRule="auto"/>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4351CB" w:rsidRPr="00CC2DF5" w:rsidRDefault="004351CB" w:rsidP="004351CB">
            <w:pPr>
              <w:spacing w:after="0" w:line="240" w:lineRule="auto"/>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4351CB" w:rsidRPr="00CC2DF5" w:rsidTr="004351CB">
        <w:trPr>
          <w:cantSplit/>
          <w:trHeight w:val="985"/>
          <w:jc w:val="center"/>
        </w:trPr>
        <w:tc>
          <w:tcPr>
            <w:tcW w:w="2405" w:type="dxa"/>
            <w:vMerge/>
            <w:vAlign w:val="center"/>
          </w:tcPr>
          <w:p w:rsidR="004351CB" w:rsidRPr="00CC2DF5" w:rsidRDefault="004351CB" w:rsidP="004351CB">
            <w:pPr>
              <w:spacing w:after="0" w:line="240" w:lineRule="auto"/>
              <w:rPr>
                <w:rFonts w:ascii="OfficinaSansBookC" w:eastAsia="Times New Roman" w:hAnsi="OfficinaSansBookC" w:cs="Times New Roman"/>
                <w:sz w:val="24"/>
                <w:szCs w:val="24"/>
              </w:rPr>
            </w:pPr>
          </w:p>
        </w:tc>
        <w:tc>
          <w:tcPr>
            <w:tcW w:w="5528" w:type="dxa"/>
            <w:vAlign w:val="center"/>
          </w:tcPr>
          <w:p w:rsidR="004351CB" w:rsidRPr="00CC2DF5" w:rsidRDefault="004351CB" w:rsidP="004351CB">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663" w:type="dxa"/>
            <w:vAlign w:val="center"/>
          </w:tcPr>
          <w:p w:rsidR="004351CB" w:rsidRPr="00CC2DF5" w:rsidRDefault="004351CB" w:rsidP="004351CB">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4351CB" w:rsidRPr="00CC2DF5" w:rsidTr="004351CB">
        <w:trPr>
          <w:trHeight w:val="562"/>
          <w:jc w:val="center"/>
        </w:trPr>
        <w:tc>
          <w:tcPr>
            <w:tcW w:w="2405" w:type="dxa"/>
            <w:tcBorders>
              <w:bottom w:val="single" w:sz="4" w:space="0" w:color="000000"/>
            </w:tcBorders>
          </w:tcPr>
          <w:p w:rsidR="004351CB" w:rsidRPr="00CC2DF5" w:rsidRDefault="004351CB" w:rsidP="004351CB">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528" w:type="dxa"/>
            <w:tcBorders>
              <w:bottom w:val="single" w:sz="4" w:space="0" w:color="000000"/>
            </w:tcBorders>
          </w:tcPr>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4351CB" w:rsidRPr="0094168A" w:rsidRDefault="004351CB" w:rsidP="004351CB">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4351CB" w:rsidRPr="0094168A" w:rsidRDefault="004351CB" w:rsidP="004351CB">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4351CB" w:rsidRPr="0094168A" w:rsidRDefault="004351CB" w:rsidP="004351CB">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4351CB" w:rsidRPr="0094168A" w:rsidRDefault="004351CB" w:rsidP="004351CB">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w:t>
            </w:r>
            <w:proofErr w:type="spellStart"/>
            <w:r w:rsidRPr="0094168A">
              <w:rPr>
                <w:rFonts w:ascii="OfficinaSansBookC" w:hAnsi="OfficinaSansBookC" w:cs="Times New Roman"/>
                <w:iCs/>
                <w:sz w:val="24"/>
                <w:szCs w:val="24"/>
              </w:rPr>
              <w:t>креативное</w:t>
            </w:r>
            <w:proofErr w:type="spellEnd"/>
            <w:r w:rsidRPr="0094168A">
              <w:rPr>
                <w:rFonts w:ascii="OfficinaSansBookC" w:hAnsi="OfficinaSansBookC" w:cs="Times New Roman"/>
                <w:iCs/>
                <w:sz w:val="24"/>
                <w:szCs w:val="24"/>
              </w:rPr>
              <w:t xml:space="preserve"> мышление при решении жизненных проблем </w:t>
            </w:r>
          </w:p>
          <w:p w:rsidR="004351CB" w:rsidRPr="0094168A" w:rsidRDefault="004351CB" w:rsidP="004351CB">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4351CB" w:rsidRPr="0094168A" w:rsidRDefault="004351CB" w:rsidP="004351CB">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4351CB" w:rsidRPr="00CC2DF5" w:rsidRDefault="004351CB" w:rsidP="004351CB">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663" w:type="dxa"/>
          </w:tcPr>
          <w:p w:rsidR="004351CB"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9D13F1">
              <w:rPr>
                <w:rFonts w:ascii="OfficinaSansBookC" w:eastAsia="Times New Roman" w:hAnsi="OfficinaSansBookC" w:cs="Times New Roman"/>
                <w:sz w:val="24"/>
                <w:szCs w:val="24"/>
              </w:rPr>
              <w:t>и</w:t>
            </w:r>
            <w:proofErr w:type="gramEnd"/>
            <w:r w:rsidRPr="009D13F1">
              <w:rPr>
                <w:rFonts w:ascii="OfficinaSansBookC" w:eastAsia="Times New Roman" w:hAnsi="OfficinaSansBookC"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D13F1">
              <w:rPr>
                <w:rFonts w:ascii="OfficinaSansBookC" w:eastAsia="Times New Roman" w:hAnsi="OfficinaSansBookC" w:cs="Times New Roman"/>
                <w:sz w:val="24"/>
                <w:szCs w:val="24"/>
              </w:rPr>
              <w:t>несплошные</w:t>
            </w:r>
            <w:proofErr w:type="spellEnd"/>
            <w:r w:rsidRPr="009D13F1">
              <w:rPr>
                <w:rFonts w:ascii="OfficinaSansBookC" w:eastAsia="Times New Roman" w:hAnsi="OfficinaSansBookC" w:cs="Times New Roman"/>
                <w:sz w:val="24"/>
                <w:szCs w:val="24"/>
              </w:rPr>
              <w:t xml:space="preserve"> тексты (таблицы, диаграммы, графики) и понимать представленную в них информацию;</w:t>
            </w:r>
            <w:proofErr w:type="gramEnd"/>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D13F1">
              <w:rPr>
                <w:rFonts w:ascii="OfficinaSansBookC" w:eastAsia="Times New Roman" w:hAnsi="OfficinaSansBookC"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351CB" w:rsidRPr="00CC2DF5" w:rsidRDefault="004351CB" w:rsidP="004351CB">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w:t>
            </w:r>
            <w:r>
              <w:rPr>
                <w:rFonts w:ascii="OfficinaSansBookC" w:eastAsia="Times New Roman" w:hAnsi="OfficinaSansBookC" w:cs="Times New Roman"/>
                <w:sz w:val="24"/>
                <w:szCs w:val="24"/>
              </w:rPr>
              <w:t>ные системы в электронной форме</w:t>
            </w:r>
          </w:p>
        </w:tc>
      </w:tr>
      <w:tr w:rsidR="004351CB" w:rsidRPr="00CC2DF5" w:rsidTr="004351CB">
        <w:trPr>
          <w:trHeight w:val="841"/>
          <w:jc w:val="center"/>
        </w:trPr>
        <w:tc>
          <w:tcPr>
            <w:tcW w:w="2405" w:type="dxa"/>
          </w:tcPr>
          <w:p w:rsidR="004351CB" w:rsidRPr="00CC2DF5" w:rsidRDefault="004351CB" w:rsidP="004351CB">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w:t>
            </w:r>
            <w:proofErr w:type="spellStart"/>
            <w:r w:rsidRPr="00FC2BBA">
              <w:rPr>
                <w:rFonts w:ascii="OfficinaSansBookC" w:hAnsi="OfficinaSansBookC" w:cs="Times New Roman"/>
                <w:iCs/>
                <w:sz w:val="24"/>
                <w:szCs w:val="24"/>
              </w:rPr>
              <w:t>сформированность</w:t>
            </w:r>
            <w:proofErr w:type="spellEnd"/>
            <w:r w:rsidRPr="00FC2BBA">
              <w:rPr>
                <w:rFonts w:ascii="OfficinaSansBookC" w:hAnsi="OfficinaSansBookC"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4351CB" w:rsidRPr="00FC2BBA" w:rsidRDefault="004351CB" w:rsidP="004351CB">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4351CB" w:rsidRPr="00FC2BBA" w:rsidRDefault="004351CB" w:rsidP="004351CB">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351CB" w:rsidRPr="00CC2DF5" w:rsidRDefault="004351CB" w:rsidP="004351CB">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663" w:type="dxa"/>
          </w:tcPr>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4351CB"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4351CB" w:rsidRPr="00CC2DF5" w:rsidRDefault="004351CB" w:rsidP="004351CB">
            <w:pPr>
              <w:pStyle w:val="ConsPlusNormal"/>
              <w:jc w:val="both"/>
              <w:rPr>
                <w:rFonts w:ascii="OfficinaSansBookC" w:hAnsi="OfficinaSansBookC" w:cs="Times New Roman"/>
                <w:sz w:val="24"/>
                <w:szCs w:val="24"/>
                <w:lang w:eastAsia="en-GB"/>
              </w:rPr>
            </w:pPr>
          </w:p>
        </w:tc>
      </w:tr>
      <w:tr w:rsidR="004351CB" w:rsidRPr="00CC2DF5" w:rsidTr="004351CB">
        <w:trPr>
          <w:trHeight w:val="1114"/>
          <w:jc w:val="center"/>
        </w:trPr>
        <w:tc>
          <w:tcPr>
            <w:tcW w:w="2405" w:type="dxa"/>
          </w:tcPr>
          <w:p w:rsidR="004351CB" w:rsidRPr="00CC2DF5" w:rsidRDefault="004351CB" w:rsidP="004351CB">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528" w:type="dxa"/>
          </w:tcPr>
          <w:p w:rsidR="004351CB" w:rsidRPr="00FC2BBA" w:rsidRDefault="004351CB" w:rsidP="004351CB">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4351CB" w:rsidRPr="00FC2BBA" w:rsidRDefault="004351CB" w:rsidP="004351CB">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4351CB" w:rsidRPr="00FC2BBA" w:rsidRDefault="004351CB" w:rsidP="004351CB">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4351CB" w:rsidRPr="00FC2BBA" w:rsidRDefault="004351CB" w:rsidP="004351CB">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4351CB" w:rsidRPr="00CC2DF5" w:rsidRDefault="004351CB" w:rsidP="004351CB">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663" w:type="dxa"/>
          </w:tcPr>
          <w:p w:rsidR="004351CB"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4351CB"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4351CB" w:rsidRPr="00CC2DF5" w:rsidRDefault="004351CB" w:rsidP="004351CB">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4351CB" w:rsidRPr="00CC2DF5" w:rsidTr="004351CB">
        <w:trPr>
          <w:trHeight w:val="845"/>
          <w:jc w:val="center"/>
        </w:trPr>
        <w:tc>
          <w:tcPr>
            <w:tcW w:w="2405" w:type="dxa"/>
          </w:tcPr>
          <w:p w:rsidR="004351CB" w:rsidRPr="00CC2DF5" w:rsidRDefault="004351CB" w:rsidP="004351CB">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528" w:type="dxa"/>
          </w:tcPr>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w:t>
            </w:r>
            <w:proofErr w:type="spellStart"/>
            <w:r w:rsidRPr="009C39FC">
              <w:rPr>
                <w:rFonts w:ascii="OfficinaSansBookC" w:eastAsia="Times New Roman" w:hAnsi="OfficinaSansBookC" w:cs="Times New Roman"/>
                <w:sz w:val="24"/>
                <w:szCs w:val="24"/>
              </w:rPr>
              <w:t>сформированность</w:t>
            </w:r>
            <w:proofErr w:type="spellEnd"/>
            <w:r w:rsidRPr="009C39FC">
              <w:rPr>
                <w:rFonts w:ascii="OfficinaSansBookC" w:eastAsia="Times New Roman" w:hAnsi="OfficinaSansBookC"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351CB" w:rsidRPr="009C39FC" w:rsidRDefault="004351CB" w:rsidP="004351CB">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4351CB" w:rsidRPr="009C39FC" w:rsidRDefault="004351CB" w:rsidP="004351CB">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4351CB" w:rsidRPr="009C39FC" w:rsidRDefault="004351CB" w:rsidP="004351CB">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4351CB" w:rsidRPr="009C39FC" w:rsidRDefault="004351CB" w:rsidP="004351CB">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4351CB" w:rsidRPr="009C39FC" w:rsidRDefault="004351CB" w:rsidP="004351CB">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351CB" w:rsidRPr="009C39FC" w:rsidRDefault="004351CB" w:rsidP="004351CB">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4351CB" w:rsidRPr="00CC2DF5" w:rsidRDefault="004351CB" w:rsidP="004351CB">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Pr>
                <w:rFonts w:ascii="OfficinaSansBookC" w:eastAsia="Times New Roman" w:hAnsi="OfficinaSansBookC" w:cs="Times New Roman"/>
                <w:sz w:val="24"/>
                <w:szCs w:val="24"/>
              </w:rPr>
              <w:t>ствия в профессиональную среду</w:t>
            </w:r>
          </w:p>
        </w:tc>
        <w:tc>
          <w:tcPr>
            <w:tcW w:w="6663" w:type="dxa"/>
          </w:tcPr>
          <w:p w:rsidR="004351CB" w:rsidRPr="009D13F1"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4351CB" w:rsidRDefault="004351CB" w:rsidP="004351CB">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4351CB" w:rsidRPr="00CC2DF5" w:rsidRDefault="004351CB" w:rsidP="004351CB">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 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4351CB" w:rsidRPr="00CC2DF5" w:rsidTr="004351CB">
        <w:trPr>
          <w:trHeight w:val="845"/>
          <w:jc w:val="center"/>
        </w:trPr>
        <w:tc>
          <w:tcPr>
            <w:tcW w:w="2405" w:type="dxa"/>
          </w:tcPr>
          <w:p w:rsidR="004351CB" w:rsidRDefault="004351CB" w:rsidP="004351CB">
            <w:pPr>
              <w:spacing w:after="0" w:line="240" w:lineRule="auto"/>
              <w:rPr>
                <w:rFonts w:eastAsia="Times New Roman" w:cs="Times New Roman"/>
                <w:sz w:val="24"/>
                <w:szCs w:val="24"/>
                <w:lang w:eastAsia="ru-RU"/>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1.1. Выполнять подготовительные работы при производстве арматурных работ</w:t>
            </w:r>
          </w:p>
          <w:p w:rsidR="004351CB" w:rsidRDefault="004351CB" w:rsidP="004351CB">
            <w:pPr>
              <w:spacing w:after="0" w:line="240" w:lineRule="auto"/>
              <w:rPr>
                <w:rFonts w:eastAsia="Times New Roman" w:cs="Times New Roman"/>
                <w:sz w:val="24"/>
                <w:szCs w:val="24"/>
                <w:lang w:eastAsia="ru-RU"/>
              </w:rPr>
            </w:pPr>
          </w:p>
          <w:p w:rsidR="004351CB" w:rsidRPr="00CC2DF5" w:rsidRDefault="004351CB" w:rsidP="004351CB">
            <w:pPr>
              <w:spacing w:after="0" w:line="240" w:lineRule="auto"/>
              <w:rPr>
                <w:rFonts w:ascii="OfficinaSansBookC" w:eastAsia="Times New Roman" w:hAnsi="OfficinaSansBookC" w:cs="Times New Roman"/>
                <w:sz w:val="24"/>
                <w:szCs w:val="24"/>
              </w:rPr>
            </w:pPr>
            <w:r w:rsidRPr="005326C5">
              <w:rPr>
                <w:rFonts w:ascii="Times New Roman" w:eastAsia="Times New Roman" w:hAnsi="Times New Roman" w:cs="Times New Roman"/>
                <w:sz w:val="24"/>
                <w:szCs w:val="24"/>
                <w:lang w:eastAsia="ru-RU"/>
              </w:rPr>
              <w:t>Выполнять подготовительные работы при производстве малярных работ при отделке поверхностей зданий и сооружений.</w:t>
            </w:r>
          </w:p>
        </w:tc>
        <w:tc>
          <w:tcPr>
            <w:tcW w:w="5528" w:type="dxa"/>
          </w:tcPr>
          <w:p w:rsidR="004351CB" w:rsidRPr="00F34C31" w:rsidRDefault="004351CB" w:rsidP="004351CB">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4351CB" w:rsidRPr="00F34C31" w:rsidRDefault="004351CB" w:rsidP="004351CB">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4351CB" w:rsidRPr="00F34C31" w:rsidRDefault="004351CB" w:rsidP="004351CB">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4351CB" w:rsidRPr="00CC2DF5" w:rsidRDefault="004351CB" w:rsidP="004351CB">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 xml:space="preserve">развивать </w:t>
            </w:r>
            <w:proofErr w:type="spellStart"/>
            <w:r w:rsidRPr="00F34C31">
              <w:rPr>
                <w:rFonts w:ascii="OfficinaSansBookC" w:eastAsia="Times New Roman" w:hAnsi="OfficinaSansBookC" w:cs="Times New Roman"/>
                <w:color w:val="000000"/>
                <w:sz w:val="24"/>
                <w:szCs w:val="24"/>
                <w:lang w:eastAsia="ru-RU"/>
              </w:rPr>
              <w:t>креативное</w:t>
            </w:r>
            <w:proofErr w:type="spellEnd"/>
            <w:r w:rsidRPr="00F34C31">
              <w:rPr>
                <w:rFonts w:ascii="OfficinaSansBookC" w:eastAsia="Times New Roman" w:hAnsi="OfficinaSansBookC" w:cs="Times New Roman"/>
                <w:color w:val="000000"/>
                <w:sz w:val="24"/>
                <w:szCs w:val="24"/>
                <w:lang w:eastAsia="ru-RU"/>
              </w:rPr>
              <w:t xml:space="preserve"> мышление при решении жизненных проблем</w:t>
            </w:r>
          </w:p>
        </w:tc>
        <w:tc>
          <w:tcPr>
            <w:tcW w:w="6663" w:type="dxa"/>
          </w:tcPr>
          <w:p w:rsidR="004351CB" w:rsidRPr="00CC2DF5" w:rsidRDefault="004351CB" w:rsidP="004351CB">
            <w:pPr>
              <w:pStyle w:val="ConsPlusNormal"/>
              <w:jc w:val="both"/>
              <w:rPr>
                <w:rFonts w:ascii="OfficinaSansBookC" w:hAnsi="OfficinaSansBookC" w:cs="Times New Roman"/>
                <w:sz w:val="24"/>
                <w:szCs w:val="24"/>
              </w:rPr>
            </w:pPr>
            <w:proofErr w:type="gramStart"/>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p>
        </w:tc>
      </w:tr>
      <w:tr w:rsidR="004351CB" w:rsidRPr="00CC2DF5" w:rsidTr="004351CB">
        <w:trPr>
          <w:trHeight w:val="845"/>
          <w:jc w:val="center"/>
        </w:trPr>
        <w:tc>
          <w:tcPr>
            <w:tcW w:w="2405" w:type="dxa"/>
          </w:tcPr>
          <w:p w:rsidR="004351CB" w:rsidRDefault="004351CB" w:rsidP="004351CB">
            <w:pPr>
              <w:spacing w:after="0" w:line="240" w:lineRule="auto"/>
              <w:rPr>
                <w:rFonts w:eastAsia="Times New Roman" w:cs="Times New Roman"/>
                <w:sz w:val="24"/>
                <w:szCs w:val="24"/>
                <w:lang w:eastAsia="ru-RU"/>
              </w:rPr>
            </w:pPr>
            <w:r w:rsidRPr="00D96ABF">
              <w:rPr>
                <w:rFonts w:eastAsia="Times New Roman" w:cs="Times New Roman"/>
                <w:sz w:val="24"/>
                <w:szCs w:val="24"/>
                <w:lang w:eastAsia="ru-RU"/>
              </w:rPr>
              <w:t>ПК 1.2. Контролировать качество арматурных работ</w:t>
            </w:r>
          </w:p>
          <w:p w:rsidR="004351CB" w:rsidRDefault="004351CB" w:rsidP="004351CB">
            <w:pPr>
              <w:spacing w:after="0" w:line="240" w:lineRule="auto"/>
              <w:rPr>
                <w:rFonts w:eastAsia="Times New Roman" w:cs="Times New Roman"/>
                <w:sz w:val="24"/>
                <w:szCs w:val="24"/>
                <w:lang w:eastAsia="ru-RU"/>
              </w:rPr>
            </w:pPr>
          </w:p>
          <w:p w:rsidR="004351CB" w:rsidRPr="005326C5" w:rsidRDefault="004351CB" w:rsidP="004351CB">
            <w:pPr>
              <w:spacing w:after="0" w:line="240" w:lineRule="auto"/>
              <w:rPr>
                <w:rFonts w:ascii="Times New Roman" w:eastAsia="Times New Roman" w:hAnsi="Times New Roman" w:cs="Times New Roman"/>
                <w:sz w:val="24"/>
                <w:szCs w:val="24"/>
                <w:lang w:eastAsia="ru-RU"/>
              </w:rPr>
            </w:pPr>
            <w:r w:rsidRPr="005326C5">
              <w:rPr>
                <w:rFonts w:ascii="Times New Roman" w:eastAsia="Times New Roman" w:hAnsi="Times New Roman" w:cs="Times New Roman"/>
                <w:sz w:val="24"/>
                <w:szCs w:val="24"/>
                <w:lang w:eastAsia="ru-RU"/>
              </w:rPr>
              <w:t>Выполнять работы по окрашиванию и оклеиванию обоями поверхностей различными способами.</w:t>
            </w:r>
          </w:p>
          <w:p w:rsidR="004351CB" w:rsidRPr="00CC2DF5" w:rsidRDefault="004351CB" w:rsidP="004351CB">
            <w:pPr>
              <w:spacing w:after="0" w:line="240" w:lineRule="auto"/>
              <w:rPr>
                <w:rFonts w:ascii="OfficinaSansBookC" w:eastAsia="Times New Roman" w:hAnsi="OfficinaSansBookC" w:cs="Times New Roman"/>
                <w:sz w:val="24"/>
                <w:szCs w:val="24"/>
              </w:rPr>
            </w:pPr>
          </w:p>
        </w:tc>
        <w:tc>
          <w:tcPr>
            <w:tcW w:w="5528" w:type="dxa"/>
          </w:tcPr>
          <w:p w:rsidR="004351CB" w:rsidRPr="00F34C31" w:rsidRDefault="004351CB" w:rsidP="004351CB">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4351CB" w:rsidRPr="00CC2DF5" w:rsidRDefault="004351CB" w:rsidP="004351CB">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663" w:type="dxa"/>
          </w:tcPr>
          <w:p w:rsidR="004351CB" w:rsidRPr="00CC2DF5" w:rsidRDefault="004351CB" w:rsidP="004351CB">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4351CB" w:rsidRPr="00CC2DF5" w:rsidRDefault="004351CB" w:rsidP="004351CB">
      <w:pPr>
        <w:spacing w:after="0" w:line="276" w:lineRule="auto"/>
        <w:jc w:val="center"/>
        <w:rPr>
          <w:rFonts w:ascii="OfficinaSansBookC" w:eastAsia="OfficinaSansBookC" w:hAnsi="OfficinaSansBookC" w:cs="Times New Roman"/>
          <w:b/>
          <w:sz w:val="24"/>
          <w:szCs w:val="24"/>
        </w:rPr>
        <w:sectPr w:rsidR="004351CB" w:rsidRPr="00CC2DF5" w:rsidSect="004351CB">
          <w:pgSz w:w="16838" w:h="11906" w:orient="landscape"/>
          <w:pgMar w:top="1701" w:right="1134" w:bottom="851" w:left="284" w:header="709" w:footer="709" w:gutter="0"/>
          <w:cols w:space="720"/>
          <w:titlePg/>
          <w:docGrid w:linePitch="299"/>
        </w:sectPr>
      </w:pPr>
    </w:p>
    <w:p w:rsidR="004351CB" w:rsidRPr="00CF545A" w:rsidRDefault="004351CB" w:rsidP="004351CB">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4351CB" w:rsidRPr="00CC2DF5" w:rsidRDefault="004351CB" w:rsidP="004351CB">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4351CB" w:rsidRPr="00CC2DF5" w:rsidRDefault="004351CB" w:rsidP="004351CB">
      <w:pPr>
        <w:spacing w:after="0" w:line="276" w:lineRule="auto"/>
        <w:ind w:firstLine="709"/>
        <w:rPr>
          <w:rFonts w:ascii="OfficinaSansBookC" w:eastAsia="OfficinaSansBookC" w:hAnsi="OfficinaSansBookC"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4351CB" w:rsidRPr="00CC2DF5" w:rsidRDefault="004351CB" w:rsidP="004351CB">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4351CB" w:rsidRPr="00CC2DF5" w:rsidRDefault="004351CB" w:rsidP="004351CB">
            <w:pPr>
              <w:spacing w:line="276" w:lineRule="auto"/>
              <w:ind w:firstLine="709"/>
              <w:rPr>
                <w:rFonts w:ascii="OfficinaSansBookC" w:eastAsia="OfficinaSansBookC" w:hAnsi="OfficinaSansBookC" w:cs="Times New Roman"/>
                <w:b/>
                <w:sz w:val="24"/>
                <w:szCs w:val="24"/>
              </w:rPr>
            </w:pP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w:t>
            </w:r>
            <w:r>
              <w:rPr>
                <w:rFonts w:ascii="OfficinaSansBookC" w:eastAsia="OfficinaSansBookC" w:hAnsi="OfficinaSansBookC" w:cs="Times New Roman"/>
                <w:b/>
                <w:sz w:val="24"/>
                <w:szCs w:val="24"/>
              </w:rPr>
              <w:t>3</w:t>
            </w:r>
          </w:p>
        </w:tc>
      </w:tr>
      <w:tr w:rsidR="004351CB" w:rsidRPr="00CC2DF5" w:rsidTr="004351CB">
        <w:trPr>
          <w:trHeight w:val="336"/>
        </w:trPr>
        <w:tc>
          <w:tcPr>
            <w:tcW w:w="7363" w:type="dxa"/>
            <w:tcBorders>
              <w:right w:val="single" w:sz="4" w:space="0" w:color="000000"/>
            </w:tcBorders>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4351CB" w:rsidRPr="0014017A" w:rsidRDefault="008557C8" w:rsidP="004351CB">
            <w:pPr>
              <w:spacing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              </w:t>
            </w:r>
            <w:r w:rsidR="004351CB">
              <w:rPr>
                <w:rFonts w:ascii="OfficinaSansBookC" w:eastAsia="OfficinaSansBookC" w:hAnsi="OfficinaSansBookC" w:cs="Times New Roman"/>
                <w:sz w:val="24"/>
                <w:szCs w:val="24"/>
              </w:rPr>
              <w:t>2</w:t>
            </w:r>
          </w:p>
        </w:tc>
      </w:tr>
      <w:tr w:rsidR="004351CB" w:rsidRPr="00CC2DF5" w:rsidTr="004351CB">
        <w:trPr>
          <w:trHeight w:val="336"/>
        </w:trPr>
        <w:tc>
          <w:tcPr>
            <w:tcW w:w="7363" w:type="dxa"/>
            <w:tcBorders>
              <w:right w:val="single" w:sz="4" w:space="0" w:color="000000"/>
            </w:tcBorders>
            <w:vAlign w:val="center"/>
          </w:tcPr>
          <w:p w:rsidR="004351CB" w:rsidRPr="006503F2" w:rsidRDefault="004351CB" w:rsidP="004351CB">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4351CB" w:rsidRPr="0014017A" w:rsidRDefault="008557C8" w:rsidP="004351CB">
            <w:pPr>
              <w:spacing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 xml:space="preserve">            </w:t>
            </w:r>
            <w:r w:rsidR="004351CB">
              <w:rPr>
                <w:rFonts w:ascii="OfficinaSansBookC" w:eastAsia="OfficinaSansBookC" w:hAnsi="OfficinaSansBookC" w:cs="Times New Roman"/>
                <w:b/>
                <w:sz w:val="24"/>
                <w:szCs w:val="24"/>
              </w:rPr>
              <w:t>49</w:t>
            </w:r>
          </w:p>
        </w:tc>
      </w:tr>
      <w:tr w:rsidR="004351CB" w:rsidRPr="00CC2DF5" w:rsidTr="004351CB">
        <w:trPr>
          <w:trHeight w:val="336"/>
        </w:trPr>
        <w:tc>
          <w:tcPr>
            <w:tcW w:w="7363" w:type="dxa"/>
            <w:tcBorders>
              <w:right w:val="single" w:sz="4" w:space="0" w:color="000000"/>
            </w:tcBorders>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4351CB" w:rsidRPr="0014017A" w:rsidRDefault="004351CB" w:rsidP="004351CB">
            <w:pPr>
              <w:spacing w:line="276" w:lineRule="auto"/>
              <w:rPr>
                <w:rFonts w:ascii="OfficinaSansBookC" w:eastAsia="OfficinaSansBookC" w:hAnsi="OfficinaSansBookC" w:cs="Times New Roman"/>
                <w:sz w:val="24"/>
                <w:szCs w:val="24"/>
              </w:rPr>
            </w:pP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43</w:t>
            </w:r>
          </w:p>
        </w:tc>
      </w:tr>
      <w:tr w:rsidR="004351CB" w:rsidRPr="00CC2DF5" w:rsidTr="004351CB">
        <w:trPr>
          <w:trHeight w:val="490"/>
        </w:trPr>
        <w:tc>
          <w:tcPr>
            <w:tcW w:w="7363" w:type="dxa"/>
            <w:vAlign w:val="center"/>
          </w:tcPr>
          <w:p w:rsidR="004351CB" w:rsidRPr="006503F2" w:rsidRDefault="004351CB" w:rsidP="004351CB">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4351CB" w:rsidRPr="00CC2DF5" w:rsidTr="004351CB">
        <w:trPr>
          <w:trHeight w:val="490"/>
        </w:trPr>
        <w:tc>
          <w:tcPr>
            <w:tcW w:w="9339" w:type="dxa"/>
            <w:gridSpan w:val="2"/>
            <w:vAlign w:val="center"/>
          </w:tcPr>
          <w:p w:rsidR="004351CB" w:rsidRPr="0014017A" w:rsidRDefault="004351CB" w:rsidP="004351CB">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4351CB" w:rsidRPr="00CC2DF5" w:rsidTr="004351CB">
        <w:trPr>
          <w:trHeight w:val="490"/>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4351CB" w:rsidRPr="00CC2DF5" w:rsidTr="004351CB">
        <w:trPr>
          <w:trHeight w:val="331"/>
        </w:trPr>
        <w:tc>
          <w:tcPr>
            <w:tcW w:w="7363" w:type="dxa"/>
            <w:vAlign w:val="center"/>
          </w:tcPr>
          <w:p w:rsidR="004351CB" w:rsidRPr="00CC2DF5" w:rsidRDefault="004351CB" w:rsidP="004351CB">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4351CB" w:rsidRPr="0014017A" w:rsidRDefault="004351CB" w:rsidP="004351CB">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Times New Roman" w:hAnsi="OfficinaSansBookC" w:cs="Times New Roman"/>
          <w:bCs/>
          <w:i/>
          <w:sz w:val="24"/>
          <w:szCs w:val="24"/>
          <w:lang w:eastAsia="ru-RU"/>
        </w:rPr>
      </w:pPr>
    </w:p>
    <w:p w:rsidR="004351CB" w:rsidRPr="00CC2DF5" w:rsidRDefault="004351CB" w:rsidP="004351CB">
      <w:pPr>
        <w:spacing w:after="0" w:line="276" w:lineRule="auto"/>
        <w:ind w:firstLine="709"/>
        <w:rPr>
          <w:rFonts w:ascii="OfficinaSansBookC" w:eastAsia="OfficinaSansBookC" w:hAnsi="OfficinaSansBookC" w:cs="Times New Roman"/>
          <w:b/>
          <w:sz w:val="24"/>
          <w:szCs w:val="24"/>
        </w:rPr>
      </w:pPr>
    </w:p>
    <w:p w:rsidR="004351CB" w:rsidRPr="00CC2DF5" w:rsidRDefault="004351CB" w:rsidP="004351CB">
      <w:pPr>
        <w:spacing w:after="0" w:line="276" w:lineRule="auto"/>
        <w:ind w:firstLine="709"/>
        <w:rPr>
          <w:rFonts w:ascii="OfficinaSansBookC" w:eastAsia="OfficinaSansBookC" w:hAnsi="OfficinaSansBookC" w:cs="Times New Roman"/>
          <w:b/>
          <w:sz w:val="24"/>
          <w:szCs w:val="24"/>
        </w:rPr>
        <w:sectPr w:rsidR="004351CB" w:rsidRPr="00CC2DF5" w:rsidSect="004351CB">
          <w:pgSz w:w="11906" w:h="16838"/>
          <w:pgMar w:top="1134" w:right="850" w:bottom="284" w:left="1701" w:header="708" w:footer="708" w:gutter="0"/>
          <w:cols w:space="720"/>
          <w:docGrid w:linePitch="299"/>
        </w:sectPr>
      </w:pPr>
    </w:p>
    <w:p w:rsidR="004351CB" w:rsidRPr="00CC2DF5" w:rsidRDefault="004351CB" w:rsidP="004351CB">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p w:rsidR="004351CB" w:rsidRPr="00CC2DF5" w:rsidRDefault="004351CB" w:rsidP="004351CB">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4351CB" w:rsidRPr="00F7037E" w:rsidTr="004351CB">
        <w:trPr>
          <w:trHeight w:val="20"/>
        </w:trPr>
        <w:tc>
          <w:tcPr>
            <w:tcW w:w="3194"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proofErr w:type="gramStart"/>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4351CB" w:rsidRPr="00F7037E" w:rsidTr="004351CB">
        <w:trPr>
          <w:trHeight w:val="20"/>
        </w:trPr>
        <w:tc>
          <w:tcPr>
            <w:tcW w:w="3194"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4351CB" w:rsidRPr="00F7037E" w:rsidTr="004351C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4351CB" w:rsidRPr="00F7037E" w:rsidTr="004351C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4351CB" w:rsidRPr="00913D1D" w:rsidRDefault="004351CB" w:rsidP="004351CB">
            <w:pPr>
              <w:spacing w:after="0" w:line="276" w:lineRule="auto"/>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4351CB" w:rsidRPr="00913D1D" w:rsidRDefault="004351CB" w:rsidP="004351CB">
            <w:pPr>
              <w:spacing w:after="0" w:line="276" w:lineRule="auto"/>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w:t>
            </w:r>
            <w:r>
              <w:rPr>
                <w:rFonts w:ascii="OfficinaSansBookC" w:eastAsia="OfficinaSansBookC" w:hAnsi="OfficinaSansBookC" w:cs="Times New Roman"/>
                <w:b/>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p w:rsidR="004351CB" w:rsidRPr="00B5146D" w:rsidRDefault="004351CB" w:rsidP="004351CB">
            <w:pPr>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Pr="00F7037E">
              <w:rPr>
                <w:rFonts w:ascii="OfficinaSansBookC" w:eastAsia="OfficinaSansBookC" w:hAnsi="OfficinaSansBookC" w:cs="Times New Roman"/>
                <w:sz w:val="24"/>
                <w:szCs w:val="24"/>
              </w:rPr>
              <w:t xml:space="preserve"> Описание внешности</w:t>
            </w:r>
            <w:r>
              <w:rPr>
                <w:rFonts w:ascii="OfficinaSansBookC" w:eastAsia="OfficinaSansBookC" w:hAnsi="OfficinaSansBookC" w:cs="Times New Roman"/>
                <w:sz w:val="24"/>
                <w:szCs w:val="24"/>
              </w:rPr>
              <w:t xml:space="preserve"> и </w:t>
            </w:r>
            <w:r w:rsidRPr="00F7037E">
              <w:rPr>
                <w:rFonts w:ascii="OfficinaSansBookC" w:eastAsia="OfficinaSansBookC" w:hAnsi="OfficinaSansBookC" w:cs="Times New Roman"/>
                <w:sz w:val="24"/>
                <w:szCs w:val="24"/>
              </w:rPr>
              <w:t xml:space="preserve">характера </w:t>
            </w:r>
            <w:r>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w:t>
            </w:r>
            <w:r>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A60BD1" w:rsidRDefault="004351CB" w:rsidP="004351CB">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4351CB" w:rsidRPr="000D5353" w:rsidRDefault="004351CB" w:rsidP="004351CB">
            <w:pPr>
              <w:pStyle w:val="a9"/>
              <w:numPr>
                <w:ilvl w:val="0"/>
                <w:numId w:val="27"/>
              </w:numPr>
              <w:spacing w:after="0"/>
              <w:jc w:val="both"/>
              <w:rPr>
                <w:rFonts w:ascii="OfficinaSansBookC" w:eastAsia="OfficinaSansBookC" w:hAnsi="OfficinaSansBookC"/>
                <w:bCs/>
                <w:sz w:val="24"/>
                <w:szCs w:val="24"/>
              </w:rPr>
            </w:pPr>
            <w:r w:rsidRPr="000D5353">
              <w:rPr>
                <w:rFonts w:ascii="OfficinaSansBookC" w:eastAsia="OfficinaSansBookC" w:hAnsi="OfficinaSansBookC"/>
                <w:bCs/>
                <w:sz w:val="24"/>
                <w:szCs w:val="24"/>
              </w:rPr>
              <w:t>Лекция по теме «Предлоги в английском языке»</w:t>
            </w:r>
          </w:p>
        </w:tc>
        <w:tc>
          <w:tcPr>
            <w:tcW w:w="1560" w:type="dxa"/>
            <w:tcBorders>
              <w:top w:val="single" w:sz="4" w:space="0" w:color="000000"/>
              <w:left w:val="single" w:sz="4" w:space="0" w:color="000000"/>
              <w:bottom w:val="single" w:sz="4" w:space="0" w:color="000000"/>
              <w:right w:val="single" w:sz="4" w:space="0" w:color="000000"/>
            </w:tcBorders>
          </w:tcPr>
          <w:p w:rsidR="004351CB" w:rsidRPr="000D5353" w:rsidRDefault="004351CB" w:rsidP="004351CB">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Pr="00F7037E">
              <w:rPr>
                <w:rFonts w:ascii="OfficinaSansBookC" w:eastAsia="OfficinaSansBookC" w:hAnsi="OfficinaSansBookC" w:cs="Times New Roman"/>
                <w:sz w:val="24"/>
                <w:szCs w:val="24"/>
              </w:rPr>
              <w:t xml:space="preserve">. Рабочий день. Досуг. Хобби.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rsidR="004351CB" w:rsidRPr="00806319" w:rsidRDefault="004351CB" w:rsidP="004351CB">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proofErr w:type="gramStart"/>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w:t>
            </w:r>
            <w:proofErr w:type="gramEnd"/>
            <w:r w:rsidRPr="00485B53">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485B53">
              <w:rPr>
                <w:rFonts w:ascii="OfficinaSansBookC" w:eastAsia="OfficinaSansBookC" w:hAnsi="OfficinaSansBookC" w:cs="Times New Roman"/>
                <w:color w:val="000000"/>
                <w:sz w:val="24"/>
                <w:szCs w:val="24"/>
                <w:lang w:val="en-US"/>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w:t>
            </w:r>
            <w:proofErr w:type="gram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proofErr w:type="gram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roofErr w:type="gramEnd"/>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1.Особенности проживания в городе. Инфраструктура. Как спросить и указать дорогу.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Pr="00F7037E">
              <w:rPr>
                <w:rFonts w:ascii="OfficinaSansBookC" w:eastAsia="OfficinaSansBookC" w:hAnsi="OfficinaSansBookC" w:cs="Times New Roman"/>
                <w:sz w:val="24"/>
                <w:szCs w:val="24"/>
              </w:rPr>
              <w:t>Описание здания</w:t>
            </w:r>
            <w:r>
              <w:rPr>
                <w:rFonts w:ascii="OfficinaSansBookC" w:eastAsia="OfficinaSansBookC" w:hAnsi="OfficinaSansBookC" w:cs="Times New Roman"/>
                <w:sz w:val="24"/>
                <w:szCs w:val="24"/>
              </w:rPr>
              <w:t>, интерьера</w:t>
            </w:r>
            <w:r w:rsidRPr="00F7037E">
              <w:rPr>
                <w:rFonts w:ascii="OfficinaSansBookC" w:eastAsia="OfficinaSansBookC" w:hAnsi="OfficinaSansBookC" w:cs="Times New Roman"/>
                <w:sz w:val="24"/>
                <w:szCs w:val="24"/>
              </w:rPr>
              <w:t>.</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4351CB" w:rsidRDefault="004351CB" w:rsidP="004351CB">
            <w:pPr>
              <w:spacing w:after="0" w:line="276" w:lineRule="auto"/>
              <w:rPr>
                <w:rFonts w:asciiTheme="minorHAnsi" w:eastAsia="OfficinaSansBookC" w:hAnsiTheme="minorHAnsi" w:cs="Times New Roman"/>
                <w:sz w:val="24"/>
                <w:szCs w:val="24"/>
                <w:lang w:val="en-US"/>
              </w:rPr>
            </w:pPr>
          </w:p>
          <w:p w:rsidR="004351CB" w:rsidRPr="003C1715" w:rsidRDefault="004351CB" w:rsidP="004351CB">
            <w:pPr>
              <w:spacing w:after="0" w:line="276" w:lineRule="auto"/>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rsidR="004351CB" w:rsidRPr="00806319" w:rsidRDefault="004351CB" w:rsidP="004351CB">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Самостоятельная работа</w:t>
            </w:r>
          </w:p>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Составление диалога не тему «</w:t>
            </w:r>
            <w:r w:rsidRPr="00F7037E">
              <w:rPr>
                <w:rFonts w:ascii="OfficinaSansBookC" w:eastAsia="OfficinaSansBookC" w:hAnsi="OfficinaSansBookC" w:cs="Times New Roman"/>
                <w:sz w:val="24"/>
                <w:szCs w:val="24"/>
              </w:rPr>
              <w:t xml:space="preserve">Совершение </w:t>
            </w:r>
            <w:r>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4351CB" w:rsidRPr="000D5353" w:rsidRDefault="004351CB" w:rsidP="004351CB">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351CB" w:rsidRPr="00620BAE" w:rsidRDefault="004351CB" w:rsidP="004351CB">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4351CB" w:rsidRPr="00620BA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4351CB" w:rsidRPr="00F7037E" w:rsidRDefault="004351CB" w:rsidP="004351C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4351CB" w:rsidRPr="00F7037E" w:rsidRDefault="004351CB" w:rsidP="004351CB">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w:t>
            </w:r>
            <w:proofErr w:type="gramEnd"/>
            <w:r w:rsidRPr="00F7037E">
              <w:rPr>
                <w:rFonts w:ascii="OfficinaSansBookC" w:eastAsia="OfficinaSansBookC" w:hAnsi="OfficinaSansBookC" w:cs="Times New Roman"/>
                <w:color w:val="000000"/>
                <w:sz w:val="24"/>
                <w:szCs w:val="24"/>
              </w:rPr>
              <w:t xml:space="preserve"> </w:t>
            </w:r>
            <w:proofErr w:type="gramStart"/>
            <w:r w:rsidRPr="00F7037E">
              <w:rPr>
                <w:rFonts w:ascii="OfficinaSansBookC" w:eastAsia="OfficinaSansBookC" w:hAnsi="OfficinaSansBookC" w:cs="Times New Roman"/>
                <w:color w:val="000000"/>
                <w:sz w:val="24"/>
                <w:szCs w:val="24"/>
              </w:rPr>
              <w:t>Чтение и правописание окончаний в настоящем и прошедшем времени)</w:t>
            </w:r>
            <w:proofErr w:type="gramEnd"/>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w:t>
            </w:r>
            <w:r>
              <w:rPr>
                <w:rFonts w:ascii="OfficinaSansBookC" w:eastAsia="OfficinaSansBookC" w:hAnsi="OfficinaSansBookC" w:cs="Times New Roman"/>
                <w:color w:val="000000"/>
                <w:sz w:val="24"/>
                <w:szCs w:val="24"/>
              </w:rPr>
              <w:t>nfinitive</w:t>
            </w:r>
            <w:proofErr w:type="spellEnd"/>
            <w:r>
              <w:rPr>
                <w:rFonts w:ascii="OfficinaSansBookC" w:eastAsia="OfficinaSansBookC" w:hAnsi="OfficinaSansBookC" w:cs="Times New Roman"/>
                <w:color w:val="000000"/>
                <w:sz w:val="24"/>
                <w:szCs w:val="24"/>
              </w:rPr>
              <w:t xml:space="preserve"> </w:t>
            </w:r>
            <w:proofErr w:type="spellStart"/>
            <w:r>
              <w:rPr>
                <w:rFonts w:ascii="OfficinaSansBookC" w:eastAsia="OfficinaSansBookC" w:hAnsi="OfficinaSansBookC"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Физическая культура и спорт. Здоровый образ жизни</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4351CB" w:rsidRPr="00F7037E" w:rsidRDefault="004351CB" w:rsidP="004351C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4351CB" w:rsidRDefault="004351CB" w:rsidP="004351CB">
            <w:pPr>
              <w:spacing w:after="0" w:line="276" w:lineRule="auto"/>
              <w:rPr>
                <w:rFonts w:asciiTheme="minorHAnsi" w:eastAsia="OfficinaSansBookC" w:hAnsiTheme="minorHAnsi" w:cs="Times New Roman"/>
                <w:b/>
                <w:sz w:val="24"/>
                <w:szCs w:val="24"/>
              </w:rPr>
            </w:pPr>
            <w:r>
              <w:rPr>
                <w:rFonts w:asciiTheme="minorHAnsi" w:eastAsia="OfficinaSansBookC" w:hAnsiTheme="minorHAnsi"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4351CB" w:rsidRDefault="004351CB" w:rsidP="004351C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p>
          <w:p w:rsidR="004351CB" w:rsidRPr="00F7037E" w:rsidRDefault="004351CB" w:rsidP="004351CB">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3. Путешествие на</w:t>
            </w:r>
            <w:r w:rsidRPr="00F7037E">
              <w:rPr>
                <w:rFonts w:ascii="OfficinaSansBookC" w:eastAsia="OfficinaSansBookC" w:hAnsi="OfficinaSansBookC" w:cs="Times New Roman"/>
                <w:color w:val="000000"/>
                <w:sz w:val="24"/>
                <w:szCs w:val="24"/>
              </w:rPr>
              <w:t xml:space="preserve"> </w:t>
            </w:r>
            <w:r>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w:t>
            </w:r>
            <w:proofErr w:type="spellStart"/>
            <w:r w:rsidRPr="00485B53">
              <w:rPr>
                <w:rFonts w:ascii="OfficinaSansBookC" w:eastAsia="OfficinaSansBookC" w:hAnsi="OfficinaSansBookC" w:cs="Times New Roman"/>
                <w:color w:val="000000"/>
                <w:sz w:val="24"/>
                <w:szCs w:val="24"/>
                <w:lang w:val="en-US"/>
              </w:rPr>
              <w:t>than</w:t>
            </w:r>
            <w:proofErr w:type="spellEnd"/>
            <w:r w:rsidRPr="00485B53">
              <w:rPr>
                <w:rFonts w:ascii="OfficinaSansBookC" w:eastAsia="OfficinaSansBookC" w:hAnsi="OfficinaSansBookC" w:cs="Times New Roman"/>
                <w:color w:val="000000"/>
                <w:sz w:val="24"/>
                <w:szCs w:val="24"/>
                <w:lang w:val="en-US"/>
              </w:rPr>
              <w:t>, as…as, not so … as;</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A60BD1" w:rsidRDefault="004351CB" w:rsidP="004351CB">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4351CB" w:rsidRPr="000D5353" w:rsidRDefault="004351CB" w:rsidP="004351CB">
            <w:pPr>
              <w:pStyle w:val="a9"/>
              <w:numPr>
                <w:ilvl w:val="0"/>
                <w:numId w:val="26"/>
              </w:numPr>
              <w:spacing w:after="0"/>
              <w:jc w:val="both"/>
              <w:rPr>
                <w:rFonts w:ascii="OfficinaSansBookC" w:eastAsia="OfficinaSansBookC" w:hAnsi="OfficinaSansBookC"/>
                <w:b/>
                <w:sz w:val="24"/>
                <w:szCs w:val="24"/>
              </w:rPr>
            </w:pPr>
            <w:proofErr w:type="gramStart"/>
            <w:r w:rsidRPr="000D5353">
              <w:rPr>
                <w:rFonts w:ascii="OfficinaSansBookC" w:eastAsia="OfficinaSansBookC" w:hAnsi="OfficinaSansBookC"/>
                <w:bCs/>
                <w:sz w:val="24"/>
                <w:szCs w:val="24"/>
              </w:rPr>
              <w:t>Лекция по теме</w:t>
            </w:r>
            <w:r w:rsidRPr="000D5353">
              <w:rPr>
                <w:rFonts w:ascii="OfficinaSansBookC" w:eastAsia="OfficinaSansBookC" w:hAnsi="OfficinaSansBookC"/>
                <w:b/>
                <w:sz w:val="24"/>
                <w:szCs w:val="24"/>
              </w:rPr>
              <w:t xml:space="preserve"> «</w:t>
            </w:r>
            <w:r w:rsidRPr="000D5353">
              <w:rPr>
                <w:rFonts w:ascii="OfficinaSansBookC" w:eastAsia="OfficinaSansBookC" w:hAnsi="OfficinaSansBookC"/>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Pr="000D5353">
              <w:rPr>
                <w:rFonts w:ascii="OfficinaSansBookC" w:eastAsia="OfficinaSansBookC" w:hAnsi="OfficinaSansBookC"/>
                <w:b/>
                <w:sz w:val="24"/>
                <w:szCs w:val="24"/>
              </w:rPr>
              <w:t>»</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rPr>
                <w:rFonts w:ascii="OfficinaSansBookC" w:eastAsia="OfficinaSansBookC" w:hAnsi="OfficinaSansBookC" w:cs="Times New Roman"/>
                <w:b/>
                <w:sz w:val="24"/>
                <w:szCs w:val="24"/>
              </w:rPr>
            </w:pPr>
          </w:p>
          <w:p w:rsidR="004351CB" w:rsidRPr="000D5353" w:rsidRDefault="004351CB" w:rsidP="004351CB">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proofErr w:type="gramStart"/>
            <w:r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roofErr w:type="gramEnd"/>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4351CB" w:rsidRPr="008557C8" w:rsidTr="004351CB">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4351CB" w:rsidRPr="00485B53"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806319">
              <w:rPr>
                <w:rFonts w:ascii="OfficinaSansBookC" w:eastAsia="OfficinaSansBookC" w:hAnsi="OfficinaSansBookC" w:cs="Times New Roman"/>
                <w:color w:val="000000"/>
                <w:sz w:val="24"/>
                <w:szCs w:val="24"/>
                <w:lang w:val="en-US"/>
              </w:rPr>
              <w:t xml:space="preserve"> </w:t>
            </w:r>
            <w:proofErr w:type="spellStart"/>
            <w:r w:rsidRPr="00806319">
              <w:rPr>
                <w:rFonts w:ascii="OfficinaSansBookC" w:eastAsia="OfficinaSansBookC" w:hAnsi="OfficinaSansBookC" w:cs="Times New Roman"/>
                <w:color w:val="000000"/>
                <w:sz w:val="24"/>
                <w:szCs w:val="24"/>
                <w:lang w:val="en-US"/>
              </w:rPr>
              <w:t>than</w:t>
            </w:r>
            <w:proofErr w:type="spellEnd"/>
            <w:r w:rsidRPr="00806319">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4351CB" w:rsidRPr="009D231F" w:rsidRDefault="004351CB" w:rsidP="004351CB">
            <w:pPr>
              <w:spacing w:after="0" w:line="276" w:lineRule="auto"/>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4351CB" w:rsidRPr="00F7037E" w:rsidTr="004351C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4351CB" w:rsidRPr="000D5353" w:rsidRDefault="004351CB" w:rsidP="004351CB">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ПК</w:t>
            </w:r>
            <w:r w:rsidR="00277BA9">
              <w:rPr>
                <w:rFonts w:ascii="OfficinaSansBookC" w:eastAsia="OfficinaSansBookC" w:hAnsi="OfficinaSansBookC"/>
                <w:bCs/>
                <w:sz w:val="24"/>
                <w:szCs w:val="24"/>
              </w:rPr>
              <w:t xml:space="preserve"> 1.3, 3</w:t>
            </w:r>
            <w:r w:rsidRPr="000D5353">
              <w:rPr>
                <w:rFonts w:ascii="OfficinaSansBookC" w:eastAsia="OfficinaSansBookC" w:hAnsi="OfficinaSansBookC"/>
                <w:bCs/>
                <w:sz w:val="24"/>
                <w:szCs w:val="24"/>
              </w:rPr>
              <w:t>.</w:t>
            </w:r>
            <w:r w:rsidR="00277BA9">
              <w:rPr>
                <w:rFonts w:ascii="OfficinaSansBookC" w:eastAsia="OfficinaSansBookC" w:hAnsi="OfficinaSansBookC"/>
                <w:bCs/>
                <w:sz w:val="24"/>
                <w:szCs w:val="24"/>
              </w:rPr>
              <w:t>1</w:t>
            </w: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4351CB"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277BA9">
              <w:rPr>
                <w:rFonts w:ascii="OfficinaSansBookC" w:eastAsia="OfficinaSansBookC" w:hAnsi="OfficinaSansBookC"/>
                <w:bCs/>
                <w:sz w:val="24"/>
                <w:szCs w:val="24"/>
              </w:rPr>
              <w:t xml:space="preserve"> 1.3, 3</w:t>
            </w:r>
            <w:r w:rsidRPr="000D5353">
              <w:rPr>
                <w:rFonts w:ascii="OfficinaSansBookC" w:eastAsia="OfficinaSansBookC" w:hAnsi="OfficinaSansBookC"/>
                <w:bCs/>
                <w:sz w:val="24"/>
                <w:szCs w:val="24"/>
              </w:rPr>
              <w:t>.</w:t>
            </w:r>
            <w:r w:rsidR="00277BA9">
              <w:rPr>
                <w:rFonts w:ascii="OfficinaSansBookC" w:eastAsia="OfficinaSansBookC" w:hAnsi="OfficinaSansBookC"/>
                <w:bCs/>
                <w:sz w:val="24"/>
                <w:szCs w:val="24"/>
              </w:rPr>
              <w:t>1</w:t>
            </w:r>
          </w:p>
        </w:tc>
      </w:tr>
      <w:tr w:rsidR="004351CB" w:rsidRPr="00F7037E" w:rsidTr="004351CB">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4351CB" w:rsidRPr="00F7037E" w:rsidRDefault="004351CB" w:rsidP="004351CB">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Основные понятия вашей профессии</w:t>
            </w:r>
            <w:r>
              <w:rPr>
                <w:rFonts w:ascii="OfficinaSansBookC" w:eastAsia="OfficinaSansBookC" w:hAnsi="OfficinaSansBookC" w:cs="Times New Roman"/>
                <w:sz w:val="24"/>
                <w:szCs w:val="24"/>
              </w:rPr>
              <w:t>.</w:t>
            </w:r>
            <w:r w:rsidRPr="00F7037E">
              <w:rPr>
                <w:rFonts w:ascii="OfficinaSansBookC" w:eastAsia="OfficinaSansBookC" w:hAnsi="OfficinaSansBookC" w:cs="Times New Roman"/>
                <w:sz w:val="24"/>
                <w:szCs w:val="24"/>
              </w:rPr>
              <w:t xml:space="preserve"> Особенности подготовки </w:t>
            </w:r>
            <w:r>
              <w:rPr>
                <w:rFonts w:ascii="OfficinaSansBookC" w:eastAsia="OfficinaSansBookC" w:hAnsi="OfficinaSansBookC" w:cs="Times New Roman"/>
                <w:sz w:val="24"/>
                <w:szCs w:val="24"/>
              </w:rPr>
              <w:t>и по профессии/специальности.</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Специфика работы </w:t>
            </w:r>
            <w:r>
              <w:rPr>
                <w:rFonts w:ascii="OfficinaSansBookC" w:eastAsia="OfficinaSansBookC" w:hAnsi="OfficinaSansBookC" w:cs="Times New Roman"/>
                <w:sz w:val="24"/>
                <w:szCs w:val="24"/>
              </w:rPr>
              <w:t>и о</w:t>
            </w:r>
            <w:r w:rsidRPr="00F7037E">
              <w:rPr>
                <w:rFonts w:ascii="OfficinaSansBookC" w:eastAsia="OfficinaSansBookC" w:hAnsi="OfficinaSansBookC" w:cs="Times New Roman"/>
                <w:sz w:val="24"/>
                <w:szCs w:val="24"/>
              </w:rPr>
              <w:t>сновные принципы деятельн</w:t>
            </w:r>
            <w:r>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304"/>
        </w:trPr>
        <w:tc>
          <w:tcPr>
            <w:tcW w:w="3257" w:type="dxa"/>
            <w:gridSpan w:val="2"/>
            <w:vMerge w:val="restart"/>
            <w:tcBorders>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4351CB"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0D5353">
              <w:rPr>
                <w:rFonts w:ascii="OfficinaSansBookC" w:eastAsia="OfficinaSansBookC" w:hAnsi="OfficinaSansBookC" w:cs="Times New Roman"/>
                <w:bCs/>
                <w:sz w:val="24"/>
                <w:szCs w:val="24"/>
              </w:rPr>
              <w:t>ПК</w:t>
            </w:r>
            <w:r w:rsidR="00277BA9">
              <w:rPr>
                <w:rFonts w:ascii="OfficinaSansBookC" w:eastAsia="OfficinaSansBookC" w:hAnsi="OfficinaSansBookC"/>
                <w:bCs/>
                <w:sz w:val="24"/>
                <w:szCs w:val="24"/>
              </w:rPr>
              <w:t xml:space="preserve"> 1.3, 3</w:t>
            </w:r>
            <w:r w:rsidRPr="000D5353">
              <w:rPr>
                <w:rFonts w:ascii="OfficinaSansBookC" w:eastAsia="OfficinaSansBookC" w:hAnsi="OfficinaSansBookC"/>
                <w:bCs/>
                <w:sz w:val="24"/>
                <w:szCs w:val="24"/>
              </w:rPr>
              <w:t>.</w:t>
            </w:r>
            <w:r w:rsidR="00277BA9">
              <w:rPr>
                <w:rFonts w:ascii="OfficinaSansBookC" w:eastAsia="OfficinaSansBookC" w:hAnsi="OfficinaSansBookC"/>
                <w:bCs/>
                <w:sz w:val="24"/>
                <w:szCs w:val="24"/>
              </w:rPr>
              <w:t>1</w:t>
            </w:r>
          </w:p>
        </w:tc>
      </w:tr>
      <w:tr w:rsidR="004351CB" w:rsidRPr="00F7037E" w:rsidTr="004351CB">
        <w:trPr>
          <w:trHeight w:val="304"/>
        </w:trPr>
        <w:tc>
          <w:tcPr>
            <w:tcW w:w="3257" w:type="dxa"/>
            <w:gridSpan w:val="2"/>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4351CB" w:rsidRPr="00F7037E" w:rsidRDefault="004351CB" w:rsidP="004351CB">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машины</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4351CB" w:rsidRPr="00F7037E" w:rsidRDefault="004351CB" w:rsidP="004351CB">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промышленное</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4351CB" w:rsidRPr="00F7037E" w:rsidRDefault="004351CB" w:rsidP="004351CB">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r w:rsidR="004351CB" w:rsidRPr="00F7037E" w:rsidTr="004351CB">
        <w:trPr>
          <w:trHeight w:val="304"/>
        </w:trPr>
        <w:tc>
          <w:tcPr>
            <w:tcW w:w="3257" w:type="dxa"/>
            <w:gridSpan w:val="2"/>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351CB" w:rsidRPr="00620BA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r w:rsidR="004351CB" w:rsidRPr="00F7037E" w:rsidTr="004351CB">
        <w:trPr>
          <w:trHeight w:val="304"/>
        </w:trPr>
        <w:tc>
          <w:tcPr>
            <w:tcW w:w="3257" w:type="dxa"/>
            <w:gridSpan w:val="2"/>
            <w:vMerge/>
            <w:tcBorders>
              <w:left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Машины и механизмы. Промышленное оборудование. </w:t>
            </w:r>
          </w:p>
          <w:p w:rsidR="004351CB" w:rsidRPr="00F7037E" w:rsidRDefault="004351CB" w:rsidP="004351CB">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rsidR="004351CB" w:rsidRPr="003324AD" w:rsidRDefault="004351CB" w:rsidP="004351CB">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Pr="00F7037E">
              <w:rPr>
                <w:rFonts w:ascii="OfficinaSansBookC" w:eastAsia="OfficinaSansBookC" w:hAnsi="OfficinaSansBookC" w:cs="Times New Roman"/>
                <w:sz w:val="24"/>
                <w:szCs w:val="24"/>
              </w:rPr>
              <w:t xml:space="preserve">. 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351CB"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4351CB"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277BA9">
              <w:rPr>
                <w:rFonts w:ascii="OfficinaSansBookC" w:eastAsia="OfficinaSansBookC" w:hAnsi="OfficinaSansBookC"/>
                <w:bCs/>
                <w:sz w:val="24"/>
                <w:szCs w:val="24"/>
              </w:rPr>
              <w:t xml:space="preserve"> 1.3, 3</w:t>
            </w:r>
            <w:r w:rsidRPr="000D5353">
              <w:rPr>
                <w:rFonts w:ascii="OfficinaSansBookC" w:eastAsia="OfficinaSansBookC" w:hAnsi="OfficinaSansBookC"/>
                <w:bCs/>
                <w:sz w:val="24"/>
                <w:szCs w:val="24"/>
              </w:rPr>
              <w:t>.</w:t>
            </w:r>
            <w:r w:rsidR="00277BA9">
              <w:rPr>
                <w:rFonts w:ascii="OfficinaSansBookC" w:eastAsia="OfficinaSansBookC" w:hAnsi="OfficinaSansBookC"/>
                <w:bCs/>
                <w:sz w:val="24"/>
                <w:szCs w:val="24"/>
              </w:rPr>
              <w:t>1</w:t>
            </w: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4351CB" w:rsidRPr="00F7037E" w:rsidRDefault="004351CB" w:rsidP="004351CB">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proofErr w:type="gramStart"/>
            <w:r w:rsidRPr="00F7037E">
              <w:rPr>
                <w:rFonts w:ascii="OfficinaSansBookC" w:eastAsia="OfficinaSansBookC" w:hAnsi="OfficinaSansBookC" w:cs="Times New Roman"/>
                <w:sz w:val="24"/>
                <w:szCs w:val="24"/>
              </w:rPr>
              <w:t>виды</w:t>
            </w:r>
            <w:proofErr w:type="gramEnd"/>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Современные информационные технологии.</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И</w:t>
            </w:r>
            <w:proofErr w:type="gramStart"/>
            <w:r w:rsidRPr="00F7037E">
              <w:rPr>
                <w:rFonts w:ascii="OfficinaSansBookC" w:eastAsia="OfficinaSansBookC" w:hAnsi="OfficinaSansBookC" w:cs="Times New Roman"/>
                <w:sz w:val="24"/>
                <w:szCs w:val="24"/>
              </w:rPr>
              <w:t>КТ в пр</w:t>
            </w:r>
            <w:proofErr w:type="gramEnd"/>
            <w:r w:rsidRPr="00F7037E">
              <w:rPr>
                <w:rFonts w:ascii="OfficinaSansBookC" w:eastAsia="OfficinaSansBookC" w:hAnsi="OfficinaSansBookC" w:cs="Times New Roman"/>
                <w:sz w:val="24"/>
                <w:szCs w:val="24"/>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4351CB" w:rsidRDefault="004351CB" w:rsidP="004351CB">
            <w:pPr>
              <w:spacing w:after="0" w:line="276" w:lineRule="auto"/>
              <w:rPr>
                <w:rFonts w:ascii="OfficinaSansBookC" w:eastAsia="OfficinaSansBookC" w:hAnsi="OfficinaSansBookC" w:cs="Times New Roman"/>
                <w:sz w:val="24"/>
                <w:szCs w:val="24"/>
              </w:rPr>
            </w:pP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w:t>
            </w:r>
            <w:r>
              <w:rPr>
                <w:rFonts w:ascii="OfficinaSansBookC" w:eastAsia="OfficinaSansBookC" w:hAnsi="OfficinaSansBookC" w:cs="Times New Roman"/>
                <w:b/>
                <w:color w:val="000000"/>
                <w:sz w:val="24"/>
                <w:szCs w:val="24"/>
              </w:rPr>
              <w:t xml:space="preserve">России и  </w:t>
            </w:r>
            <w:proofErr w:type="spellStart"/>
            <w:r>
              <w:rPr>
                <w:rFonts w:ascii="OfficinaSansBookC" w:eastAsia="OfficinaSansBookC" w:hAnsi="OfficinaSansBookC" w:cs="Times New Roman"/>
                <w:b/>
                <w:color w:val="000000"/>
                <w:sz w:val="24"/>
                <w:szCs w:val="24"/>
              </w:rPr>
              <w:t>англоговорящих</w:t>
            </w:r>
            <w:proofErr w:type="spellEnd"/>
            <w:r>
              <w:rPr>
                <w:rFonts w:ascii="OfficinaSansBookC" w:eastAsia="OfficinaSansBookC" w:hAnsi="OfficinaSansBookC" w:cs="Times New Roman"/>
                <w:b/>
                <w:color w:val="000000"/>
                <w:sz w:val="24"/>
                <w:szCs w:val="24"/>
              </w:rPr>
              <w:t xml:space="preserve"> стран</w:t>
            </w:r>
            <w:r w:rsidRPr="00F7037E">
              <w:rPr>
                <w:rFonts w:ascii="OfficinaSansBookC" w:eastAsia="OfficinaSansBookC" w:hAnsi="OfficinaSansBookC" w:cs="Times New Roman"/>
                <w:b/>
                <w:color w:val="000000"/>
                <w:sz w:val="24"/>
                <w:szCs w:val="24"/>
              </w:rPr>
              <w:t>, их в</w:t>
            </w:r>
            <w:r>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4351CB"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4351CB" w:rsidRDefault="004351CB" w:rsidP="004351CB">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277BA9">
              <w:rPr>
                <w:rFonts w:ascii="OfficinaSansBookC" w:eastAsia="OfficinaSansBookC" w:hAnsi="OfficinaSansBookC"/>
                <w:bCs/>
                <w:sz w:val="24"/>
                <w:szCs w:val="24"/>
              </w:rPr>
              <w:t xml:space="preserve"> 1.3, 3.1</w:t>
            </w:r>
          </w:p>
          <w:p w:rsidR="004351CB" w:rsidRPr="00F7037E" w:rsidRDefault="004351CB" w:rsidP="004351CB">
            <w:pPr>
              <w:spacing w:after="0" w:line="276" w:lineRule="auto"/>
              <w:rPr>
                <w:rFonts w:ascii="OfficinaSansBookC" w:eastAsia="OfficinaSansBookC" w:hAnsi="OfficinaSansBookC" w:cs="Times New Roman"/>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4351CB" w:rsidRPr="00F7037E" w:rsidRDefault="004351CB" w:rsidP="004351C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351CB" w:rsidRPr="00F7037E" w:rsidRDefault="004351CB" w:rsidP="004351C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620BA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4351CB" w:rsidRPr="00F7037E" w:rsidRDefault="004351CB" w:rsidP="004351C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351CB" w:rsidRPr="00F7037E" w:rsidTr="004351CB">
        <w:tc>
          <w:tcPr>
            <w:tcW w:w="11338" w:type="dxa"/>
            <w:gridSpan w:val="3"/>
            <w:tcBorders>
              <w:top w:val="single" w:sz="4" w:space="0" w:color="000000"/>
              <w:left w:val="single" w:sz="4" w:space="0" w:color="000000"/>
              <w:bottom w:val="single" w:sz="4" w:space="0" w:color="000000"/>
              <w:right w:val="single" w:sz="4" w:space="0" w:color="000000"/>
            </w:tcBorders>
          </w:tcPr>
          <w:p w:rsidR="004351CB" w:rsidRPr="00620BAE" w:rsidRDefault="004351CB" w:rsidP="004351CB">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620BAE" w:rsidRDefault="004351CB" w:rsidP="004351CB">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r w:rsidR="004351CB" w:rsidRPr="00F7037E" w:rsidTr="004351CB">
        <w:tc>
          <w:tcPr>
            <w:tcW w:w="11338" w:type="dxa"/>
            <w:gridSpan w:val="3"/>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r w:rsidR="004351CB" w:rsidRPr="00F7037E" w:rsidTr="004351C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351CB" w:rsidRPr="000D5353" w:rsidRDefault="004351CB" w:rsidP="004351CB">
            <w:pPr>
              <w:spacing w:after="0" w:line="276" w:lineRule="auto"/>
              <w:rPr>
                <w:rFonts w:asciiTheme="minorHAnsi" w:eastAsia="OfficinaSansBookC" w:hAnsiTheme="minorHAnsi" w:cs="Times New Roman"/>
                <w:b/>
                <w:sz w:val="24"/>
                <w:szCs w:val="24"/>
              </w:rPr>
            </w:pPr>
            <w:r>
              <w:rPr>
                <w:rFonts w:asciiTheme="minorHAnsi" w:eastAsia="OfficinaSansBookC" w:hAnsiTheme="minorHAnsi" w:cs="Times New Roman"/>
                <w:b/>
                <w:sz w:val="24"/>
                <w:szCs w:val="24"/>
                <w:lang w:val="en-US"/>
              </w:rPr>
              <w:t>7</w:t>
            </w:r>
            <w:r>
              <w:rPr>
                <w:rFonts w:asciiTheme="minorHAnsi" w:eastAsia="OfficinaSansBookC" w:hAnsiTheme="minorHAnsi" w:cs="Times New Roman"/>
                <w:b/>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4351CB" w:rsidRPr="00F7037E" w:rsidRDefault="004351CB" w:rsidP="004351CB">
            <w:pPr>
              <w:spacing w:after="0" w:line="276" w:lineRule="auto"/>
              <w:rPr>
                <w:rFonts w:ascii="OfficinaSansBookC" w:eastAsia="OfficinaSansBookC" w:hAnsi="OfficinaSansBookC" w:cs="Times New Roman"/>
                <w:b/>
                <w:sz w:val="24"/>
                <w:szCs w:val="24"/>
              </w:rPr>
            </w:pPr>
          </w:p>
        </w:tc>
      </w:tr>
    </w:tbl>
    <w:p w:rsidR="004351CB" w:rsidRDefault="004351CB" w:rsidP="004351CB">
      <w:pPr>
        <w:suppressAutoHyphens/>
        <w:spacing w:after="200" w:line="276" w:lineRule="auto"/>
        <w:jc w:val="both"/>
        <w:rPr>
          <w:rFonts w:ascii="OfficinaSansBookC" w:eastAsia="Times New Roman" w:hAnsi="OfficinaSansBookC" w:cs="Times New Roman"/>
          <w:bCs/>
          <w:i/>
          <w:sz w:val="20"/>
          <w:szCs w:val="20"/>
          <w:lang w:eastAsia="ru-RU"/>
        </w:rPr>
      </w:pPr>
    </w:p>
    <w:p w:rsidR="004351CB" w:rsidRPr="000D5353" w:rsidRDefault="004351CB" w:rsidP="004351CB">
      <w:pPr>
        <w:suppressAutoHyphens/>
        <w:spacing w:after="200" w:line="276" w:lineRule="auto"/>
        <w:jc w:val="both"/>
        <w:rPr>
          <w:rFonts w:ascii="OfficinaSansBookC" w:eastAsia="Times New Roman" w:hAnsi="OfficinaSansBookC" w:cs="Times New Roman"/>
          <w:bCs/>
          <w:i/>
          <w:sz w:val="20"/>
          <w:szCs w:val="20"/>
          <w:lang w:eastAsia="ru-RU"/>
        </w:rPr>
        <w:sectPr w:rsidR="004351CB" w:rsidRPr="000D5353" w:rsidSect="004351CB">
          <w:pgSz w:w="16838" w:h="11906" w:orient="landscape"/>
          <w:pgMar w:top="851" w:right="1134" w:bottom="851" w:left="992" w:header="709" w:footer="709" w:gutter="0"/>
          <w:cols w:space="720"/>
        </w:sectPr>
      </w:pPr>
      <w:bookmarkStart w:id="12" w:name="_Hlk121752171"/>
    </w:p>
    <w:p w:rsidR="004351CB" w:rsidRPr="00CF545A" w:rsidRDefault="004351CB" w:rsidP="004351CB">
      <w:pPr>
        <w:pStyle w:val="1"/>
        <w:jc w:val="center"/>
        <w:rPr>
          <w:rFonts w:ascii="OfficinaSansBookC" w:eastAsia="OfficinaSansBookC" w:hAnsi="OfficinaSansBookC"/>
          <w:b/>
          <w:color w:val="auto"/>
          <w:sz w:val="28"/>
          <w:szCs w:val="28"/>
        </w:rPr>
      </w:pPr>
      <w:bookmarkStart w:id="13" w:name="_heading=h.3rdcrjn" w:colFirst="0" w:colLast="0"/>
      <w:bookmarkStart w:id="14" w:name="_Toc124862063"/>
      <w:bookmarkEnd w:id="12"/>
      <w:bookmarkEnd w:id="13"/>
      <w:r w:rsidRPr="00CF545A">
        <w:rPr>
          <w:rFonts w:ascii="OfficinaSansBookC" w:eastAsia="OfficinaSansBookC" w:hAnsi="OfficinaSansBookC"/>
          <w:b/>
          <w:color w:val="auto"/>
          <w:sz w:val="28"/>
          <w:szCs w:val="28"/>
        </w:rPr>
        <w:t>3. У</w:t>
      </w:r>
      <w:r>
        <w:rPr>
          <w:rFonts w:ascii="OfficinaSansBookC" w:eastAsia="OfficinaSansBookC" w:hAnsi="OfficinaSansBookC"/>
          <w:b/>
          <w:color w:val="auto"/>
          <w:sz w:val="28"/>
          <w:szCs w:val="28"/>
        </w:rPr>
        <w:t>словия реализации программы общеобразовательной дисциплины</w:t>
      </w:r>
      <w:bookmarkEnd w:id="14"/>
    </w:p>
    <w:p w:rsidR="004351CB" w:rsidRPr="008F1662" w:rsidRDefault="004351CB" w:rsidP="004351CB">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CC2DF5">
        <w:rPr>
          <w:rFonts w:ascii="OfficinaSansBookC" w:eastAsia="OfficinaSansBookC" w:hAnsi="OfficinaSansBookC" w:cs="Times New Roman"/>
          <w:sz w:val="28"/>
          <w:szCs w:val="28"/>
        </w:rPr>
        <w:t>СанПиН</w:t>
      </w:r>
      <w:proofErr w:type="spellEnd"/>
      <w:r w:rsidRPr="00CC2DF5">
        <w:rPr>
          <w:rFonts w:ascii="OfficinaSansBookC" w:eastAsia="OfficinaSansBookC" w:hAnsi="OfficinaSansBookC"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proofErr w:type="gramStart"/>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xml:space="preserve">, </w:t>
      </w:r>
      <w:proofErr w:type="spellStart"/>
      <w:r w:rsidRPr="00CC2DF5">
        <w:rPr>
          <w:rFonts w:ascii="OfficinaSansBookC" w:eastAsia="OfficinaSansBookC" w:hAnsi="OfficinaSansBookC" w:cs="Times New Roman"/>
          <w:sz w:val="28"/>
          <w:szCs w:val="28"/>
        </w:rPr>
        <w:t>мультимедийным</w:t>
      </w:r>
      <w:proofErr w:type="spellEnd"/>
      <w:r w:rsidRPr="00CC2DF5">
        <w:rPr>
          <w:rFonts w:ascii="OfficinaSansBookC" w:eastAsia="OfficinaSansBookC" w:hAnsi="OfficinaSansBookC" w:cs="Times New Roman"/>
          <w:sz w:val="28"/>
          <w:szCs w:val="28"/>
        </w:rPr>
        <w:t xml:space="preserve"> проектором).</w:t>
      </w:r>
      <w:proofErr w:type="gramEnd"/>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rsidR="004351CB" w:rsidRPr="00CC2DF5" w:rsidRDefault="004351CB" w:rsidP="004351CB">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rsidR="004351CB" w:rsidRDefault="004351CB" w:rsidP="004351CB">
      <w:pPr>
        <w:spacing w:after="0" w:line="276" w:lineRule="auto"/>
        <w:jc w:val="both"/>
        <w:rPr>
          <w:rFonts w:ascii="OfficinaSansBookC" w:eastAsia="OfficinaSansBookC" w:hAnsi="OfficinaSansBookC" w:cs="Times New Roman"/>
          <w:b/>
          <w:sz w:val="28"/>
          <w:szCs w:val="28"/>
        </w:rPr>
      </w:pPr>
    </w:p>
    <w:p w:rsidR="004351CB" w:rsidRDefault="004351CB" w:rsidP="004351CB">
      <w:pPr>
        <w:spacing w:after="0" w:line="276" w:lineRule="auto"/>
        <w:jc w:val="both"/>
        <w:rPr>
          <w:rFonts w:ascii="OfficinaSansBookC" w:eastAsia="OfficinaSansBookC" w:hAnsi="OfficinaSansBookC" w:cs="Times New Roman"/>
          <w:b/>
          <w:sz w:val="28"/>
          <w:szCs w:val="28"/>
        </w:rPr>
      </w:pPr>
    </w:p>
    <w:p w:rsidR="004351CB" w:rsidRPr="00CC2DF5" w:rsidRDefault="004351CB" w:rsidP="004351CB">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rsidR="004351CB" w:rsidRPr="00485B53" w:rsidRDefault="004351CB" w:rsidP="004351CB">
      <w:pPr>
        <w:spacing w:after="0" w:line="276" w:lineRule="auto"/>
        <w:jc w:val="both"/>
        <w:rPr>
          <w:rFonts w:ascii="OfficinaSansBookC" w:eastAsia="OfficinaSansBookC" w:hAnsi="OfficinaSansBookC" w:cs="Times New Roman"/>
          <w:sz w:val="24"/>
          <w:szCs w:val="24"/>
        </w:rPr>
      </w:pPr>
    </w:p>
    <w:p w:rsidR="004351CB" w:rsidRDefault="004351CB" w:rsidP="004351CB">
      <w:pPr>
        <w:suppressAutoHyphens/>
        <w:spacing w:after="0" w:line="276" w:lineRule="auto"/>
        <w:ind w:firstLine="709"/>
        <w:jc w:val="both"/>
        <w:rPr>
          <w:rFonts w:ascii="OfficinaSansBookC" w:hAnsi="OfficinaSansBookC"/>
          <w:sz w:val="28"/>
          <w:szCs w:val="28"/>
          <w:lang w:eastAsia="ru-RU"/>
        </w:rPr>
      </w:pPr>
      <w:bookmarkStart w:id="15"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rsidR="004351CB" w:rsidRPr="00250462" w:rsidRDefault="004351CB" w:rsidP="004351CB">
      <w:pPr>
        <w:suppressAutoHyphens/>
        <w:spacing w:after="0" w:line="276" w:lineRule="auto"/>
        <w:ind w:firstLine="709"/>
        <w:jc w:val="both"/>
        <w:rPr>
          <w:rFonts w:ascii="OfficinaSansBookC" w:hAnsi="OfficinaSansBookC"/>
          <w:sz w:val="28"/>
          <w:szCs w:val="28"/>
          <w:lang w:eastAsia="ru-RU"/>
        </w:rPr>
      </w:pPr>
      <w:bookmarkStart w:id="16" w:name="_Hlk120780419"/>
      <w:bookmarkStart w:id="17"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6"/>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7"/>
      <w:r>
        <w:rPr>
          <w:rFonts w:ascii="OfficinaSansBookC" w:hAnsi="OfficinaSansBookC"/>
          <w:sz w:val="28"/>
          <w:szCs w:val="28"/>
          <w:lang w:eastAsia="ru-RU"/>
        </w:rPr>
        <w:t>.</w:t>
      </w:r>
    </w:p>
    <w:bookmarkEnd w:id="15"/>
    <w:p w:rsidR="004351CB" w:rsidRPr="00485B53" w:rsidRDefault="004351CB" w:rsidP="004351CB">
      <w:pPr>
        <w:spacing w:after="0" w:line="276" w:lineRule="auto"/>
        <w:jc w:val="both"/>
        <w:rPr>
          <w:rFonts w:ascii="OfficinaSansBookC" w:eastAsia="OfficinaSansBookC" w:hAnsi="OfficinaSansBookC" w:cs="Times New Roman"/>
          <w:sz w:val="24"/>
          <w:szCs w:val="24"/>
        </w:rPr>
      </w:pPr>
    </w:p>
    <w:p w:rsidR="004351CB" w:rsidRPr="00485B53" w:rsidRDefault="004351CB" w:rsidP="004351CB">
      <w:pPr>
        <w:spacing w:after="0" w:line="276" w:lineRule="auto"/>
        <w:jc w:val="both"/>
        <w:rPr>
          <w:rFonts w:ascii="OfficinaSansBookC" w:eastAsia="OfficinaSansBookC" w:hAnsi="OfficinaSansBookC" w:cs="Times New Roman"/>
          <w:sz w:val="24"/>
          <w:szCs w:val="24"/>
        </w:rPr>
      </w:pPr>
    </w:p>
    <w:p w:rsidR="004351CB" w:rsidRPr="00485B53" w:rsidRDefault="004351CB" w:rsidP="004351CB">
      <w:pPr>
        <w:spacing w:after="0" w:line="276" w:lineRule="auto"/>
        <w:jc w:val="both"/>
        <w:rPr>
          <w:rFonts w:ascii="OfficinaSansBookC" w:eastAsia="OfficinaSansBookC" w:hAnsi="OfficinaSansBookC" w:cs="Times New Roman"/>
          <w:sz w:val="24"/>
          <w:szCs w:val="24"/>
        </w:rPr>
      </w:pPr>
    </w:p>
    <w:p w:rsidR="004351CB" w:rsidRPr="00485B53" w:rsidRDefault="004351CB" w:rsidP="004351CB">
      <w:pPr>
        <w:spacing w:after="0" w:line="276" w:lineRule="auto"/>
        <w:jc w:val="both"/>
        <w:rPr>
          <w:rFonts w:ascii="OfficinaSansBookC" w:eastAsia="OfficinaSansBookC" w:hAnsi="OfficinaSansBookC" w:cs="Times New Roman"/>
          <w:sz w:val="24"/>
          <w:szCs w:val="24"/>
        </w:rPr>
      </w:pPr>
    </w:p>
    <w:p w:rsidR="004351CB" w:rsidRPr="00485B53" w:rsidRDefault="004351CB" w:rsidP="004351CB">
      <w:pPr>
        <w:spacing w:after="0" w:line="276" w:lineRule="auto"/>
        <w:jc w:val="both"/>
        <w:rPr>
          <w:rFonts w:ascii="OfficinaSansBookC" w:eastAsia="OfficinaSansBookC" w:hAnsi="OfficinaSansBookC" w:cs="Times New Roman"/>
          <w:sz w:val="24"/>
          <w:szCs w:val="24"/>
        </w:rPr>
        <w:sectPr w:rsidR="004351CB" w:rsidRPr="00485B53">
          <w:pgSz w:w="11906" w:h="16838"/>
          <w:pgMar w:top="1134" w:right="850" w:bottom="1134" w:left="1701" w:header="708" w:footer="708" w:gutter="0"/>
          <w:cols w:space="720"/>
        </w:sectPr>
      </w:pPr>
    </w:p>
    <w:p w:rsidR="004351CB" w:rsidRPr="00CF545A" w:rsidRDefault="004351CB" w:rsidP="004351CB">
      <w:pPr>
        <w:pStyle w:val="1"/>
        <w:jc w:val="center"/>
        <w:rPr>
          <w:rFonts w:ascii="OfficinaSansBookC" w:eastAsia="OfficinaSansBookC" w:hAnsi="OfficinaSansBookC"/>
          <w:b/>
          <w:color w:val="auto"/>
          <w:sz w:val="28"/>
          <w:szCs w:val="28"/>
        </w:rPr>
      </w:pPr>
      <w:bookmarkStart w:id="18" w:name="_Toc124862064"/>
      <w:r w:rsidRPr="00CF545A">
        <w:rPr>
          <w:rFonts w:ascii="OfficinaSansBookC" w:eastAsia="OfficinaSansBookC" w:hAnsi="OfficinaSansBookC"/>
          <w:b/>
          <w:color w:val="auto"/>
          <w:sz w:val="28"/>
          <w:szCs w:val="28"/>
        </w:rPr>
        <w:t>4. Контроль и оценка результатов освоения общеобразовательной дисциплины</w:t>
      </w:r>
      <w:bookmarkEnd w:id="18"/>
    </w:p>
    <w:p w:rsidR="004351CB" w:rsidRPr="00CC2DF5" w:rsidRDefault="004351CB" w:rsidP="004351CB">
      <w:pPr>
        <w:spacing w:after="0" w:line="276" w:lineRule="auto"/>
        <w:jc w:val="both"/>
        <w:rPr>
          <w:rFonts w:ascii="OfficinaSansBookC" w:eastAsia="OfficinaSansBookC" w:hAnsi="OfficinaSansBookC" w:cs="Times New Roman"/>
          <w:b/>
          <w:sz w:val="24"/>
          <w:szCs w:val="24"/>
        </w:rPr>
      </w:pPr>
    </w:p>
    <w:p w:rsidR="004351CB" w:rsidRPr="00CC2DF5" w:rsidRDefault="004351CB" w:rsidP="004351CB">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351CB" w:rsidRPr="00CC2DF5" w:rsidRDefault="004351CB" w:rsidP="004351CB">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tblPr>
      <w:tblGrid>
        <w:gridCol w:w="4962"/>
        <w:gridCol w:w="1842"/>
        <w:gridCol w:w="2694"/>
      </w:tblGrid>
      <w:tr w:rsidR="004351CB" w:rsidRPr="00F835D8" w:rsidTr="004351CB">
        <w:tc>
          <w:tcPr>
            <w:tcW w:w="4962" w:type="dxa"/>
          </w:tcPr>
          <w:p w:rsidR="004351CB" w:rsidRPr="00F835D8" w:rsidRDefault="004351CB" w:rsidP="004351CB">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Код и наименование формируемых компетенций</w:t>
            </w:r>
          </w:p>
        </w:tc>
        <w:tc>
          <w:tcPr>
            <w:tcW w:w="1842" w:type="dxa"/>
          </w:tcPr>
          <w:p w:rsidR="004351CB" w:rsidRPr="00F835D8" w:rsidRDefault="004351CB" w:rsidP="004351CB">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Раздел/Тема</w:t>
            </w:r>
          </w:p>
        </w:tc>
        <w:tc>
          <w:tcPr>
            <w:tcW w:w="2694" w:type="dxa"/>
          </w:tcPr>
          <w:p w:rsidR="004351CB" w:rsidRPr="00F835D8" w:rsidRDefault="004351CB" w:rsidP="004351CB">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rPr>
              <w:t>Тип оценочных мероприятий</w:t>
            </w:r>
          </w:p>
        </w:tc>
      </w:tr>
      <w:tr w:rsidR="004351CB" w:rsidRPr="00F835D8" w:rsidTr="004351CB">
        <w:tc>
          <w:tcPr>
            <w:tcW w:w="4962" w:type="dxa"/>
          </w:tcPr>
          <w:p w:rsidR="004351CB" w:rsidRPr="00F835D8" w:rsidRDefault="004351CB" w:rsidP="004351CB">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4351CB" w:rsidRPr="00F835D8" w:rsidRDefault="004351CB" w:rsidP="004351CB">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351CB" w:rsidRPr="00F835D8" w:rsidRDefault="004351CB" w:rsidP="004351CB">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842" w:type="dxa"/>
          </w:tcPr>
          <w:p w:rsidR="004351CB" w:rsidRPr="00F835D8" w:rsidRDefault="004351CB" w:rsidP="004351CB">
            <w:pPr>
              <w:spacing w:line="276" w:lineRule="auto"/>
              <w:rPr>
                <w:rFonts w:ascii="Times New Roman" w:eastAsia="Times New Roman" w:hAnsi="Times New Roman" w:cs="Times New Roman"/>
                <w:b/>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1 Тема 1.1, 1.2, 1.3, 1.4, 1.5, 1.6, 1.7, 1.8</w:t>
            </w:r>
          </w:p>
        </w:tc>
        <w:tc>
          <w:tcPr>
            <w:tcW w:w="2694" w:type="dxa"/>
          </w:tcPr>
          <w:p w:rsidR="004351CB" w:rsidRPr="00F835D8" w:rsidRDefault="004351CB" w:rsidP="004351CB">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Заполнение формы-резюме,</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Письма</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Презентация, </w:t>
            </w:r>
          </w:p>
          <w:p w:rsidR="004351CB" w:rsidRPr="00F835D8" w:rsidRDefault="004351CB" w:rsidP="004351CB">
            <w:pPr>
              <w:ind w:left="57" w:right="57"/>
              <w:rPr>
                <w:rFonts w:ascii="Times New Roman" w:eastAsia="OfficinaSansBookC" w:hAnsi="Times New Roman" w:cs="Times New Roman"/>
                <w:sz w:val="24"/>
                <w:szCs w:val="24"/>
              </w:rPr>
            </w:pPr>
            <w:proofErr w:type="spellStart"/>
            <w:r w:rsidRPr="00F835D8">
              <w:rPr>
                <w:rFonts w:ascii="Times New Roman" w:eastAsia="OfficinaSansBookC" w:hAnsi="Times New Roman" w:cs="Times New Roman"/>
                <w:sz w:val="24"/>
                <w:szCs w:val="24"/>
              </w:rPr>
              <w:t>Постер</w:t>
            </w:r>
            <w:proofErr w:type="spellEnd"/>
            <w:r w:rsidRPr="00F835D8">
              <w:rPr>
                <w:rFonts w:ascii="Times New Roman" w:eastAsia="OfficinaSansBookC" w:hAnsi="Times New Roman" w:cs="Times New Roman"/>
                <w:sz w:val="24"/>
                <w:szCs w:val="24"/>
              </w:rPr>
              <w:t xml:space="preserve">, </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Заметки </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Тесты</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Устный опрос. </w:t>
            </w:r>
          </w:p>
          <w:p w:rsidR="004351CB" w:rsidRPr="00F835D8" w:rsidRDefault="004351CB" w:rsidP="004351CB">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Выполнение заданий дифференцированного зачета</w:t>
            </w:r>
          </w:p>
        </w:tc>
      </w:tr>
      <w:tr w:rsidR="004351CB" w:rsidRPr="00F835D8" w:rsidTr="004351CB">
        <w:tc>
          <w:tcPr>
            <w:tcW w:w="4962" w:type="dxa"/>
          </w:tcPr>
          <w:p w:rsidR="004351CB" w:rsidRPr="008677B7" w:rsidRDefault="004351CB" w:rsidP="004351CB">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4351CB" w:rsidRPr="008677B7" w:rsidRDefault="004351CB" w:rsidP="004351CB">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351CB" w:rsidRPr="008677B7" w:rsidRDefault="004351CB" w:rsidP="004351CB">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04. Эффективно взаимодействовать и работать в коллективе и команде</w:t>
            </w:r>
          </w:p>
          <w:p w:rsidR="00277BA9" w:rsidRDefault="004351CB" w:rsidP="00277BA9">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277BA9" w:rsidRDefault="00277BA9" w:rsidP="00277BA9">
            <w:pPr>
              <w:spacing w:line="276" w:lineRule="auto"/>
              <w:ind w:left="57" w:right="57"/>
              <w:rPr>
                <w:rFonts w:ascii="Times New Roman" w:eastAsia="Times New Roman" w:hAnsi="Times New Roman" w:cs="Times New Roman"/>
                <w:sz w:val="24"/>
                <w:szCs w:val="24"/>
              </w:rPr>
            </w:pPr>
            <w:r w:rsidRPr="009665A8">
              <w:rPr>
                <w:rFonts w:ascii="Times New Roman" w:eastAsia="Times New Roman" w:hAnsi="Times New Roman" w:cs="Times New Roman"/>
                <w:sz w:val="24"/>
                <w:szCs w:val="24"/>
                <w:lang w:eastAsia="ru-RU"/>
              </w:rPr>
              <w:t>ПК 1.3. Обеспечивать безопасность движения подвижного состава.</w:t>
            </w:r>
          </w:p>
          <w:p w:rsidR="004351CB" w:rsidRPr="008677B7" w:rsidRDefault="004351CB" w:rsidP="004351CB">
            <w:pPr>
              <w:rPr>
                <w:rFonts w:ascii="Times New Roman" w:eastAsia="Times New Roman" w:hAnsi="Times New Roman" w:cs="Times New Roman"/>
                <w:sz w:val="24"/>
                <w:szCs w:val="24"/>
                <w:lang w:eastAsia="ru-RU"/>
              </w:rPr>
            </w:pPr>
          </w:p>
          <w:p w:rsidR="00277BA9" w:rsidRPr="009665A8" w:rsidRDefault="00277BA9" w:rsidP="00277BA9">
            <w:pPr>
              <w:spacing w:after="0" w:line="240" w:lineRule="auto"/>
              <w:rPr>
                <w:rFonts w:ascii="Times New Roman" w:eastAsia="Times New Roman" w:hAnsi="Times New Roman" w:cs="Times New Roman"/>
                <w:sz w:val="24"/>
                <w:szCs w:val="24"/>
                <w:lang w:eastAsia="ru-RU"/>
              </w:rPr>
            </w:pPr>
            <w:r w:rsidRPr="009665A8">
              <w:rPr>
                <w:rFonts w:ascii="Times New Roman" w:eastAsia="Times New Roman" w:hAnsi="Times New Roman" w:cs="Times New Roman"/>
                <w:sz w:val="24"/>
                <w:szCs w:val="24"/>
                <w:lang w:eastAsia="ru-RU"/>
              </w:rPr>
              <w:t>ПК 3.1. Оформлять техническую и технологическую документацию.</w:t>
            </w:r>
          </w:p>
          <w:p w:rsidR="004351CB" w:rsidRPr="008677B7" w:rsidRDefault="004351CB" w:rsidP="004351CB">
            <w:pPr>
              <w:rPr>
                <w:rFonts w:ascii="Times New Roman" w:eastAsia="OfficinaSansBookC" w:hAnsi="Times New Roman" w:cs="Times New Roman"/>
                <w:b/>
                <w:i/>
                <w:sz w:val="24"/>
                <w:szCs w:val="24"/>
              </w:rPr>
            </w:pPr>
          </w:p>
        </w:tc>
        <w:tc>
          <w:tcPr>
            <w:tcW w:w="1842" w:type="dxa"/>
          </w:tcPr>
          <w:p w:rsidR="004351CB" w:rsidRPr="00F835D8" w:rsidRDefault="004351CB" w:rsidP="004351CB">
            <w:pPr>
              <w:spacing w:line="276" w:lineRule="auto"/>
              <w:rPr>
                <w:rFonts w:ascii="Times New Roman" w:eastAsia="Times New Roman" w:hAnsi="Times New Roman" w:cs="Times New Roman"/>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2 Тема 2.1, 2.2, 2.3, 2.4</w:t>
            </w:r>
          </w:p>
        </w:tc>
        <w:tc>
          <w:tcPr>
            <w:tcW w:w="2694" w:type="dxa"/>
          </w:tcPr>
          <w:p w:rsidR="004351CB" w:rsidRPr="00F835D8" w:rsidRDefault="004351CB" w:rsidP="004351CB">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Тесты </w:t>
            </w:r>
          </w:p>
          <w:p w:rsidR="004351CB" w:rsidRPr="00F835D8" w:rsidRDefault="004351CB" w:rsidP="004351CB">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Проект. </w:t>
            </w:r>
          </w:p>
          <w:p w:rsidR="004351CB" w:rsidRPr="00F835D8" w:rsidRDefault="004351CB" w:rsidP="004351CB">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4351CB" w:rsidRPr="00F835D8" w:rsidRDefault="004351CB" w:rsidP="004351CB">
            <w:pPr>
              <w:rPr>
                <w:rFonts w:ascii="Times New Roman" w:eastAsia="OfficinaSansBookC" w:hAnsi="Times New Roman" w:cs="Times New Roman"/>
                <w:b/>
                <w:sz w:val="24"/>
                <w:szCs w:val="24"/>
              </w:rPr>
            </w:pPr>
            <w:r w:rsidRPr="00F835D8">
              <w:rPr>
                <w:rFonts w:ascii="Times New Roman" w:eastAsia="OfficinaSansBookC" w:hAnsi="Times New Roman" w:cs="Times New Roman"/>
                <w:sz w:val="24"/>
                <w:szCs w:val="24"/>
              </w:rPr>
              <w:t xml:space="preserve">Круглый </w:t>
            </w:r>
            <w:proofErr w:type="gramStart"/>
            <w:r w:rsidRPr="00F835D8">
              <w:rPr>
                <w:rFonts w:ascii="Times New Roman" w:eastAsia="OfficinaSansBookC" w:hAnsi="Times New Roman" w:cs="Times New Roman"/>
                <w:sz w:val="24"/>
                <w:szCs w:val="24"/>
              </w:rPr>
              <w:t>стол-дебаты</w:t>
            </w:r>
            <w:proofErr w:type="gramEnd"/>
            <w:r w:rsidRPr="00F835D8">
              <w:rPr>
                <w:rFonts w:ascii="Times New Roman" w:eastAsia="OfficinaSansBookC" w:hAnsi="Times New Roman" w:cs="Times New Roman"/>
                <w:sz w:val="24"/>
                <w:szCs w:val="24"/>
              </w:rPr>
              <w:t xml:space="preserve"> “Доклад с презентацией </w:t>
            </w:r>
          </w:p>
          <w:p w:rsidR="004351CB" w:rsidRPr="00F835D8" w:rsidRDefault="004351CB" w:rsidP="004351CB">
            <w:pPr>
              <w:contextualSpacing/>
              <w:jc w:val="both"/>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Разработка плана продвижения колледжа</w:t>
            </w:r>
          </w:p>
          <w:p w:rsidR="004351CB" w:rsidRPr="00F835D8" w:rsidRDefault="004351CB" w:rsidP="004351CB">
            <w:pPr>
              <w:ind w:left="57" w:right="57"/>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sz w:val="24"/>
                <w:szCs w:val="24"/>
              </w:rPr>
              <w:t>Выполнение заданий дифференцированного зачета</w:t>
            </w:r>
          </w:p>
        </w:tc>
      </w:tr>
    </w:tbl>
    <w:p w:rsidR="004351CB" w:rsidRPr="00F835D8" w:rsidRDefault="004351CB" w:rsidP="004351CB">
      <w:pPr>
        <w:ind w:left="709"/>
        <w:contextualSpacing/>
        <w:jc w:val="both"/>
        <w:rPr>
          <w:rFonts w:ascii="Times New Roman" w:eastAsia="Times New Roman" w:hAnsi="Times New Roman" w:cs="Times New Roman"/>
          <w:b/>
          <w:sz w:val="28"/>
          <w:szCs w:val="28"/>
          <w:lang w:eastAsia="ru-RU"/>
        </w:rPr>
      </w:pPr>
    </w:p>
    <w:p w:rsidR="004351CB" w:rsidRPr="00CC2DF5" w:rsidRDefault="004351CB" w:rsidP="004351CB">
      <w:pPr>
        <w:spacing w:after="0" w:line="276" w:lineRule="auto"/>
        <w:jc w:val="both"/>
        <w:rPr>
          <w:rFonts w:ascii="OfficinaSansBookC" w:eastAsia="OfficinaSansBookC" w:hAnsi="OfficinaSansBookC" w:cs="Times New Roman"/>
          <w:b/>
          <w:sz w:val="24"/>
          <w:szCs w:val="24"/>
        </w:rPr>
      </w:pPr>
    </w:p>
    <w:p w:rsidR="00E1378B" w:rsidRDefault="00E1378B"/>
    <w:sectPr w:rsidR="00E1378B" w:rsidSect="004351CB">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D0" w:rsidRDefault="00F45ED0" w:rsidP="004351CB">
      <w:pPr>
        <w:spacing w:after="0" w:line="240" w:lineRule="auto"/>
      </w:pPr>
      <w:r>
        <w:separator/>
      </w:r>
    </w:p>
  </w:endnote>
  <w:endnote w:type="continuationSeparator" w:id="0">
    <w:p w:rsidR="00F45ED0" w:rsidRDefault="00F45ED0" w:rsidP="00435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4351CB" w:rsidRDefault="005A1742">
        <w:pPr>
          <w:pStyle w:val="af"/>
          <w:jc w:val="right"/>
        </w:pPr>
        <w:fldSimple w:instr="PAGE   \* MERGEFORMAT">
          <w:r w:rsidR="008557C8">
            <w:rPr>
              <w:noProof/>
            </w:rPr>
            <w:t>27</w:t>
          </w:r>
        </w:fldSimple>
      </w:p>
    </w:sdtContent>
  </w:sdt>
  <w:p w:rsidR="004351CB" w:rsidRDefault="004351C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CB" w:rsidRDefault="004351CB">
    <w:pPr>
      <w:pStyle w:val="af"/>
      <w:jc w:val="right"/>
    </w:pPr>
  </w:p>
  <w:p w:rsidR="004351CB" w:rsidRDefault="004351CB">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D0" w:rsidRDefault="00F45ED0" w:rsidP="004351CB">
      <w:pPr>
        <w:spacing w:after="0" w:line="240" w:lineRule="auto"/>
      </w:pPr>
      <w:r>
        <w:separator/>
      </w:r>
    </w:p>
  </w:footnote>
  <w:footnote w:type="continuationSeparator" w:id="0">
    <w:p w:rsidR="00F45ED0" w:rsidRDefault="00F45ED0" w:rsidP="004351CB">
      <w:pPr>
        <w:spacing w:after="0" w:line="240" w:lineRule="auto"/>
      </w:pPr>
      <w:r>
        <w:continuationSeparator/>
      </w:r>
    </w:p>
  </w:footnote>
  <w:footnote w:id="1">
    <w:p w:rsidR="004351CB" w:rsidRDefault="004351CB" w:rsidP="004351CB">
      <w:pPr>
        <w:pStyle w:val="a5"/>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4351CB" w:rsidRDefault="004351CB" w:rsidP="004351C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45D67177"/>
    <w:multiLevelType w:val="hybridMultilevel"/>
    <w:tmpl w:val="E3C2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6B1CA8"/>
    <w:multiLevelType w:val="hybridMultilevel"/>
    <w:tmpl w:val="739A35A2"/>
    <w:lvl w:ilvl="0" w:tplc="0BD6658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19"/>
  </w:num>
  <w:num w:numId="4">
    <w:abstractNumId w:val="0"/>
  </w:num>
  <w:num w:numId="5">
    <w:abstractNumId w:val="10"/>
  </w:num>
  <w:num w:numId="6">
    <w:abstractNumId w:val="9"/>
  </w:num>
  <w:num w:numId="7">
    <w:abstractNumId w:val="8"/>
  </w:num>
  <w:num w:numId="8">
    <w:abstractNumId w:val="5"/>
  </w:num>
  <w:num w:numId="9">
    <w:abstractNumId w:val="11"/>
  </w:num>
  <w:num w:numId="10">
    <w:abstractNumId w:val="16"/>
  </w:num>
  <w:num w:numId="11">
    <w:abstractNumId w:val="6"/>
  </w:num>
  <w:num w:numId="12">
    <w:abstractNumId w:val="7"/>
  </w:num>
  <w:num w:numId="13">
    <w:abstractNumId w:val="2"/>
  </w:num>
  <w:num w:numId="14">
    <w:abstractNumId w:val="1"/>
  </w:num>
  <w:num w:numId="15">
    <w:abstractNumId w:val="24"/>
  </w:num>
  <w:num w:numId="16">
    <w:abstractNumId w:val="22"/>
  </w:num>
  <w:num w:numId="17">
    <w:abstractNumId w:val="15"/>
  </w:num>
  <w:num w:numId="18">
    <w:abstractNumId w:val="14"/>
  </w:num>
  <w:num w:numId="19">
    <w:abstractNumId w:val="21"/>
  </w:num>
  <w:num w:numId="20">
    <w:abstractNumId w:val="18"/>
  </w:num>
  <w:num w:numId="21">
    <w:abstractNumId w:val="23"/>
  </w:num>
  <w:num w:numId="22">
    <w:abstractNumId w:val="17"/>
  </w:num>
  <w:num w:numId="23">
    <w:abstractNumId w:val="13"/>
  </w:num>
  <w:num w:numId="24">
    <w:abstractNumId w:val="25"/>
  </w:num>
  <w:num w:numId="25">
    <w:abstractNumId w:val="3"/>
  </w:num>
  <w:num w:numId="26">
    <w:abstractNumId w:val="2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rsids>
    <w:rsidRoot w:val="004351CB"/>
    <w:rsid w:val="00076C67"/>
    <w:rsid w:val="001A3DA3"/>
    <w:rsid w:val="00223642"/>
    <w:rsid w:val="00277BA9"/>
    <w:rsid w:val="002B25B0"/>
    <w:rsid w:val="003B2D76"/>
    <w:rsid w:val="004040AC"/>
    <w:rsid w:val="00413EAB"/>
    <w:rsid w:val="004351CB"/>
    <w:rsid w:val="00504CEA"/>
    <w:rsid w:val="005479DC"/>
    <w:rsid w:val="005528B0"/>
    <w:rsid w:val="005A1742"/>
    <w:rsid w:val="00621C4C"/>
    <w:rsid w:val="006626BB"/>
    <w:rsid w:val="00665141"/>
    <w:rsid w:val="00772D07"/>
    <w:rsid w:val="007A7A6D"/>
    <w:rsid w:val="007C1EA6"/>
    <w:rsid w:val="007D79F6"/>
    <w:rsid w:val="008557C8"/>
    <w:rsid w:val="00964930"/>
    <w:rsid w:val="009B1BAA"/>
    <w:rsid w:val="00A70186"/>
    <w:rsid w:val="00B20F25"/>
    <w:rsid w:val="00BB6A44"/>
    <w:rsid w:val="00CD41E3"/>
    <w:rsid w:val="00D42993"/>
    <w:rsid w:val="00E1378B"/>
    <w:rsid w:val="00E33A5F"/>
    <w:rsid w:val="00ED3596"/>
    <w:rsid w:val="00F45ED0"/>
    <w:rsid w:val="00F629F9"/>
    <w:rsid w:val="00F861DB"/>
    <w:rsid w:val="00FD5C3C"/>
    <w:rsid w:val="00FE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1CB"/>
    <w:pPr>
      <w:spacing w:after="160" w:line="259" w:lineRule="auto"/>
      <w:ind w:left="0"/>
      <w:jc w:val="left"/>
    </w:pPr>
    <w:rPr>
      <w:rFonts w:ascii="Calibri" w:eastAsia="Calibri" w:hAnsi="Calibri" w:cs="Calibri"/>
      <w:lang w:eastAsia="en-GB"/>
    </w:rPr>
  </w:style>
  <w:style w:type="paragraph" w:styleId="1">
    <w:name w:val="heading 1"/>
    <w:basedOn w:val="a"/>
    <w:next w:val="a"/>
    <w:link w:val="10"/>
    <w:uiPriority w:val="9"/>
    <w:qFormat/>
    <w:rsid w:val="004351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351CB"/>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4351CB"/>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4351C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4351CB"/>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4351CB"/>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4351CB"/>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4351C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4351C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1CB"/>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4351CB"/>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4351CB"/>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4351CB"/>
    <w:rPr>
      <w:rFonts w:ascii="Calibri" w:eastAsiaTheme="minorEastAsia" w:hAnsi="Calibri" w:cs="Calibri"/>
      <w:i/>
      <w:iCs/>
      <w:lang w:eastAsia="en-GB"/>
    </w:rPr>
  </w:style>
  <w:style w:type="character" w:customStyle="1" w:styleId="50">
    <w:name w:val="Заголовок 5 Знак"/>
    <w:basedOn w:val="a0"/>
    <w:link w:val="5"/>
    <w:uiPriority w:val="9"/>
    <w:semiHidden/>
    <w:rsid w:val="004351CB"/>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4351CB"/>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4351CB"/>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4351CB"/>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4351CB"/>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4351CB"/>
    <w:pPr>
      <w:spacing w:after="160" w:line="259" w:lineRule="auto"/>
      <w:ind w:left="0"/>
      <w:jc w:val="left"/>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4351CB"/>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4351CB"/>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4351CB"/>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351CB"/>
    <w:rPr>
      <w:rFonts w:ascii="Calibri" w:eastAsia="Calibri" w:hAnsi="Calibri" w:cs="Calibri"/>
      <w:sz w:val="20"/>
      <w:szCs w:val="20"/>
      <w:lang w:eastAsia="en-GB"/>
    </w:rPr>
  </w:style>
  <w:style w:type="character" w:styleId="a7">
    <w:name w:val="footnote reference"/>
    <w:uiPriority w:val="99"/>
    <w:rsid w:val="004351CB"/>
    <w:rPr>
      <w:rFonts w:cs="Times New Roman"/>
      <w:vertAlign w:val="superscript"/>
    </w:rPr>
  </w:style>
  <w:style w:type="character" w:styleId="a8">
    <w:name w:val="Emphasis"/>
    <w:uiPriority w:val="20"/>
    <w:qFormat/>
    <w:rsid w:val="004351CB"/>
    <w:rPr>
      <w:rFonts w:cs="Times New Roman"/>
      <w:i/>
    </w:rPr>
  </w:style>
  <w:style w:type="character" w:customStyle="1" w:styleId="fontstyle01">
    <w:name w:val="fontstyle01"/>
    <w:basedOn w:val="a0"/>
    <w:qFormat/>
    <w:rsid w:val="004351CB"/>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4351CB"/>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4351CB"/>
    <w:rPr>
      <w:color w:val="0000FF"/>
      <w:u w:val="single"/>
    </w:rPr>
  </w:style>
  <w:style w:type="table" w:styleId="ac">
    <w:name w:val="Table Grid"/>
    <w:basedOn w:val="a1"/>
    <w:uiPriority w:val="59"/>
    <w:rsid w:val="004351CB"/>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4351C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351CB"/>
    <w:rPr>
      <w:rFonts w:ascii="Calibri" w:eastAsia="Calibri" w:hAnsi="Calibri" w:cs="Calibri"/>
      <w:lang w:eastAsia="en-GB"/>
    </w:rPr>
  </w:style>
  <w:style w:type="paragraph" w:styleId="af">
    <w:name w:val="footer"/>
    <w:basedOn w:val="a"/>
    <w:link w:val="af0"/>
    <w:uiPriority w:val="99"/>
    <w:unhideWhenUsed/>
    <w:rsid w:val="004351C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351CB"/>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4351CB"/>
    <w:rPr>
      <w:rFonts w:ascii="Calibri" w:eastAsia="Times New Roman" w:hAnsi="Calibri" w:cs="Times New Roman"/>
      <w:lang w:eastAsia="ar-SA"/>
    </w:rPr>
  </w:style>
  <w:style w:type="numbering" w:customStyle="1" w:styleId="11">
    <w:name w:val="Нет списка1"/>
    <w:next w:val="a2"/>
    <w:uiPriority w:val="99"/>
    <w:semiHidden/>
    <w:unhideWhenUsed/>
    <w:rsid w:val="004351CB"/>
  </w:style>
  <w:style w:type="paragraph" w:styleId="af1">
    <w:name w:val="TOC Heading"/>
    <w:basedOn w:val="1"/>
    <w:next w:val="a"/>
    <w:uiPriority w:val="39"/>
    <w:unhideWhenUsed/>
    <w:qFormat/>
    <w:rsid w:val="004351CB"/>
    <w:pPr>
      <w:outlineLvl w:val="9"/>
    </w:pPr>
  </w:style>
  <w:style w:type="paragraph" w:styleId="af2">
    <w:name w:val="caption"/>
    <w:basedOn w:val="a"/>
    <w:next w:val="a"/>
    <w:uiPriority w:val="35"/>
    <w:semiHidden/>
    <w:unhideWhenUsed/>
    <w:qFormat/>
    <w:rsid w:val="004351CB"/>
    <w:pPr>
      <w:spacing w:after="200" w:line="240" w:lineRule="auto"/>
    </w:pPr>
    <w:rPr>
      <w:rFonts w:eastAsiaTheme="minorEastAsia"/>
      <w:i/>
      <w:iCs/>
      <w:color w:val="1F497D" w:themeColor="text2"/>
      <w:sz w:val="18"/>
      <w:szCs w:val="18"/>
    </w:rPr>
  </w:style>
  <w:style w:type="paragraph" w:styleId="af3">
    <w:name w:val="Subtitle"/>
    <w:basedOn w:val="a"/>
    <w:next w:val="a"/>
    <w:link w:val="af4"/>
    <w:rsid w:val="004351CB"/>
    <w:rPr>
      <w:color w:val="5A5A5A"/>
    </w:rPr>
  </w:style>
  <w:style w:type="character" w:customStyle="1" w:styleId="af4">
    <w:name w:val="Подзаголовок Знак"/>
    <w:basedOn w:val="a0"/>
    <w:link w:val="af3"/>
    <w:rsid w:val="004351CB"/>
    <w:rPr>
      <w:rFonts w:ascii="Calibri" w:eastAsia="Calibri" w:hAnsi="Calibri" w:cs="Calibri"/>
      <w:color w:val="5A5A5A"/>
      <w:lang w:eastAsia="en-GB"/>
    </w:rPr>
  </w:style>
  <w:style w:type="character" w:styleId="af5">
    <w:name w:val="Strong"/>
    <w:basedOn w:val="a0"/>
    <w:uiPriority w:val="22"/>
    <w:qFormat/>
    <w:rsid w:val="004351CB"/>
    <w:rPr>
      <w:b/>
      <w:bCs/>
      <w:color w:val="auto"/>
    </w:rPr>
  </w:style>
  <w:style w:type="paragraph" w:styleId="af6">
    <w:name w:val="No Spacing"/>
    <w:uiPriority w:val="1"/>
    <w:qFormat/>
    <w:rsid w:val="004351CB"/>
    <w:pPr>
      <w:ind w:left="0"/>
      <w:jc w:val="left"/>
    </w:pPr>
    <w:rPr>
      <w:rFonts w:ascii="Calibri" w:eastAsiaTheme="minorEastAsia" w:hAnsi="Calibri" w:cs="Calibri"/>
      <w:lang w:eastAsia="en-GB"/>
    </w:rPr>
  </w:style>
  <w:style w:type="paragraph" w:styleId="21">
    <w:name w:val="Quote"/>
    <w:basedOn w:val="a"/>
    <w:next w:val="a"/>
    <w:link w:val="22"/>
    <w:uiPriority w:val="29"/>
    <w:qFormat/>
    <w:rsid w:val="004351C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4351CB"/>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4351CB"/>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4351CB"/>
    <w:rPr>
      <w:rFonts w:ascii="Calibri" w:eastAsiaTheme="minorEastAsia" w:hAnsi="Calibri" w:cs="Calibri"/>
      <w:i/>
      <w:iCs/>
      <w:color w:val="4F81BD" w:themeColor="accent1"/>
      <w:lang w:eastAsia="en-GB"/>
    </w:rPr>
  </w:style>
  <w:style w:type="character" w:styleId="af9">
    <w:name w:val="Subtle Emphasis"/>
    <w:basedOn w:val="a0"/>
    <w:uiPriority w:val="19"/>
    <w:qFormat/>
    <w:rsid w:val="004351CB"/>
    <w:rPr>
      <w:i/>
      <w:iCs/>
      <w:color w:val="404040" w:themeColor="text1" w:themeTint="BF"/>
    </w:rPr>
  </w:style>
  <w:style w:type="character" w:styleId="afa">
    <w:name w:val="Intense Emphasis"/>
    <w:basedOn w:val="a0"/>
    <w:uiPriority w:val="21"/>
    <w:qFormat/>
    <w:rsid w:val="004351CB"/>
    <w:rPr>
      <w:i/>
      <w:iCs/>
      <w:color w:val="4F81BD" w:themeColor="accent1"/>
    </w:rPr>
  </w:style>
  <w:style w:type="character" w:styleId="afb">
    <w:name w:val="Subtle Reference"/>
    <w:basedOn w:val="a0"/>
    <w:uiPriority w:val="31"/>
    <w:qFormat/>
    <w:rsid w:val="004351CB"/>
    <w:rPr>
      <w:smallCaps/>
      <w:color w:val="404040" w:themeColor="text1" w:themeTint="BF"/>
    </w:rPr>
  </w:style>
  <w:style w:type="character" w:styleId="afc">
    <w:name w:val="Intense Reference"/>
    <w:basedOn w:val="a0"/>
    <w:uiPriority w:val="32"/>
    <w:qFormat/>
    <w:rsid w:val="004351CB"/>
    <w:rPr>
      <w:b/>
      <w:bCs/>
      <w:smallCaps/>
      <w:color w:val="4F81BD" w:themeColor="accent1"/>
      <w:spacing w:val="5"/>
    </w:rPr>
  </w:style>
  <w:style w:type="character" w:styleId="afd">
    <w:name w:val="Book Title"/>
    <w:basedOn w:val="a0"/>
    <w:uiPriority w:val="33"/>
    <w:qFormat/>
    <w:rsid w:val="004351CB"/>
    <w:rPr>
      <w:b/>
      <w:bCs/>
      <w:i/>
      <w:iCs/>
      <w:spacing w:val="5"/>
    </w:rPr>
  </w:style>
  <w:style w:type="table" w:customStyle="1" w:styleId="41">
    <w:name w:val="Сетка таблицы4"/>
    <w:basedOn w:val="a1"/>
    <w:next w:val="ac"/>
    <w:uiPriority w:val="39"/>
    <w:rsid w:val="004351CB"/>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4351CB"/>
  </w:style>
  <w:style w:type="table" w:customStyle="1" w:styleId="12">
    <w:name w:val="Сетка таблицы1"/>
    <w:basedOn w:val="a1"/>
    <w:next w:val="ac"/>
    <w:uiPriority w:val="59"/>
    <w:rsid w:val="004351CB"/>
    <w:pPr>
      <w:ind w:left="0"/>
      <w:jc w:val="left"/>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4351CB"/>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4351CB"/>
    <w:pPr>
      <w:ind w:left="0"/>
      <w:jc w:val="left"/>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351C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43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4351CB"/>
    <w:rPr>
      <w:rFonts w:ascii="Times New Roman" w:eastAsia="Times New Roman" w:hAnsi="Times New Roman" w:cs="Times New Roman"/>
      <w:sz w:val="24"/>
      <w:szCs w:val="24"/>
      <w:lang w:eastAsia="en-GB"/>
    </w:rPr>
  </w:style>
  <w:style w:type="paragraph" w:customStyle="1" w:styleId="Default">
    <w:name w:val="Default"/>
    <w:rsid w:val="004351CB"/>
    <w:pPr>
      <w:autoSpaceDE w:val="0"/>
      <w:autoSpaceDN w:val="0"/>
      <w:adjustRightInd w:val="0"/>
      <w:ind w:left="0"/>
      <w:jc w:val="left"/>
    </w:pPr>
    <w:rPr>
      <w:rFonts w:ascii="Times New Roman" w:eastAsia="Calibri" w:hAnsi="Times New Roman" w:cs="Times New Roman"/>
      <w:color w:val="000000"/>
      <w:sz w:val="24"/>
      <w:szCs w:val="24"/>
      <w:lang w:eastAsia="en-GB"/>
    </w:rPr>
  </w:style>
  <w:style w:type="paragraph" w:customStyle="1" w:styleId="s16">
    <w:name w:val="s_16"/>
    <w:basedOn w:val="a"/>
    <w:rsid w:val="004351CB"/>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Balloon Text"/>
    <w:basedOn w:val="a"/>
    <w:link w:val="aff1"/>
    <w:uiPriority w:val="99"/>
    <w:semiHidden/>
    <w:unhideWhenUsed/>
    <w:rsid w:val="004351CB"/>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4351CB"/>
    <w:rPr>
      <w:rFonts w:ascii="Tahoma" w:eastAsia="Calibri" w:hAnsi="Tahoma" w:cs="Tahoma"/>
      <w:sz w:val="16"/>
      <w:szCs w:val="16"/>
      <w:lang w:eastAsia="en-GB"/>
    </w:rPr>
  </w:style>
  <w:style w:type="paragraph" w:customStyle="1" w:styleId="ConsPlusNormal">
    <w:name w:val="ConsPlusNormal"/>
    <w:rsid w:val="004351CB"/>
    <w:pPr>
      <w:widowControl w:val="0"/>
      <w:autoSpaceDE w:val="0"/>
      <w:autoSpaceDN w:val="0"/>
      <w:adjustRightInd w:val="0"/>
      <w:ind w:left="0"/>
      <w:jc w:val="left"/>
    </w:pPr>
    <w:rPr>
      <w:rFonts w:ascii="Arial" w:eastAsia="Times New Roman" w:hAnsi="Arial" w:cs="Arial"/>
      <w:sz w:val="20"/>
      <w:szCs w:val="20"/>
      <w:lang w:eastAsia="ru-RU"/>
    </w:rPr>
  </w:style>
  <w:style w:type="paragraph" w:customStyle="1" w:styleId="dt-p">
    <w:name w:val="dt-p"/>
    <w:basedOn w:val="a"/>
    <w:rsid w:val="00435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4351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5300</Words>
  <Characters>30211</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«Иностр</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
  <LinksUpToDate>false</LinksUpToDate>
  <CharactersWithSpaces>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azarenkov</dc:creator>
  <cp:lastModifiedBy>artem azarenkov</cp:lastModifiedBy>
  <cp:revision>3</cp:revision>
  <dcterms:created xsi:type="dcterms:W3CDTF">2023-09-24T12:45:00Z</dcterms:created>
  <dcterms:modified xsi:type="dcterms:W3CDTF">2023-09-24T16:55:00Z</dcterms:modified>
</cp:coreProperties>
</file>