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FB" w:rsidRPr="003D2D1D" w:rsidRDefault="000B54FB" w:rsidP="000B54FB">
      <w:pPr>
        <w:keepLines/>
        <w:ind w:firstLine="284"/>
        <w:jc w:val="center"/>
        <w:rPr>
          <w:b/>
          <w:szCs w:val="24"/>
        </w:rPr>
      </w:pPr>
      <w:r w:rsidRPr="00F47C24">
        <w:rPr>
          <w:b/>
          <w:szCs w:val="24"/>
        </w:rPr>
        <w:t>Информационное письмо</w:t>
      </w:r>
      <w:r w:rsidRPr="003D2D1D">
        <w:rPr>
          <w:b/>
          <w:szCs w:val="24"/>
        </w:rPr>
        <w:t xml:space="preserve"> о муниципальном этапе</w:t>
      </w:r>
    </w:p>
    <w:p w:rsidR="000B54FB" w:rsidRPr="003D2D1D" w:rsidRDefault="000B54FB" w:rsidP="000B54FB">
      <w:pPr>
        <w:keepLines/>
        <w:ind w:firstLine="284"/>
        <w:jc w:val="center"/>
        <w:rPr>
          <w:b/>
          <w:szCs w:val="24"/>
        </w:rPr>
      </w:pPr>
      <w:r w:rsidRPr="003D2D1D">
        <w:rPr>
          <w:b/>
          <w:szCs w:val="24"/>
        </w:rPr>
        <w:t>Международного конкурса сочинений «Без срока давности»</w:t>
      </w:r>
    </w:p>
    <w:p w:rsidR="000B54FB" w:rsidRPr="003D2D1D" w:rsidRDefault="000B54FB" w:rsidP="000B54FB">
      <w:pPr>
        <w:keepLines/>
        <w:ind w:firstLine="284"/>
        <w:jc w:val="both"/>
        <w:rPr>
          <w:b/>
          <w:szCs w:val="24"/>
        </w:rPr>
      </w:pPr>
    </w:p>
    <w:p w:rsidR="000B54FB" w:rsidRPr="00F42DA6" w:rsidRDefault="000B54FB" w:rsidP="000B54FB">
      <w:pPr>
        <w:pStyle w:val="1"/>
        <w:keepLines/>
        <w:tabs>
          <w:tab w:val="left" w:pos="1418"/>
        </w:tabs>
        <w:ind w:firstLine="284"/>
        <w:rPr>
          <w:sz w:val="22"/>
          <w:szCs w:val="22"/>
        </w:rPr>
      </w:pPr>
      <w:r w:rsidRPr="00F42DA6">
        <w:rPr>
          <w:sz w:val="22"/>
          <w:szCs w:val="22"/>
        </w:rPr>
        <w:t>Муниципальный этап проводится в соответствии с приказом Министерства Просвещения России № 791 от 29.10.2025 «О Международном конкурсе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2025/26 учебном году».</w:t>
      </w:r>
    </w:p>
    <w:p w:rsidR="000B54FB" w:rsidRPr="00F42DA6" w:rsidRDefault="000B54FB" w:rsidP="000B54FB">
      <w:pPr>
        <w:pStyle w:val="1"/>
        <w:keepLines/>
        <w:tabs>
          <w:tab w:val="left" w:pos="1418"/>
        </w:tabs>
        <w:ind w:firstLine="284"/>
        <w:rPr>
          <w:sz w:val="22"/>
          <w:szCs w:val="22"/>
        </w:rPr>
      </w:pPr>
      <w:r w:rsidRPr="00F42DA6">
        <w:rPr>
          <w:sz w:val="22"/>
          <w:szCs w:val="22"/>
        </w:rPr>
        <w:t>Организаторами муниципального этапа Конкурса являются управление образования комитета социального развития Администрации Петрозаводского городского округа,  МАУ ДПО ЦРО (отв. методист Рой И.М., ст. методист Громова А.В.), (далее – Организатор).</w:t>
      </w:r>
    </w:p>
    <w:p w:rsidR="000B54FB" w:rsidRPr="00F42DA6" w:rsidRDefault="000B54FB" w:rsidP="000B54FB">
      <w:pPr>
        <w:pStyle w:val="1"/>
        <w:keepLines/>
        <w:tabs>
          <w:tab w:val="left" w:pos="1418"/>
        </w:tabs>
        <w:ind w:firstLine="284"/>
        <w:rPr>
          <w:sz w:val="22"/>
          <w:szCs w:val="22"/>
        </w:rPr>
      </w:pPr>
      <w:r w:rsidRPr="00F42DA6">
        <w:rPr>
          <w:sz w:val="22"/>
          <w:szCs w:val="22"/>
        </w:rPr>
        <w:t xml:space="preserve">В мероприятии принимают участие учащиеся 5-11 классов образовательных организаций Петрозаводского городского округа (далее – Участники). </w:t>
      </w:r>
    </w:p>
    <w:p w:rsidR="000B54FB" w:rsidRPr="00F42DA6" w:rsidRDefault="000B54FB" w:rsidP="000B54FB">
      <w:pPr>
        <w:pStyle w:val="a3"/>
        <w:keepLines/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 xml:space="preserve">Конкурс проводится в четыре этапа: </w:t>
      </w:r>
    </w:p>
    <w:p w:rsidR="000B54FB" w:rsidRPr="00F42DA6" w:rsidRDefault="000B54FB" w:rsidP="000B54FB">
      <w:pPr>
        <w:pStyle w:val="a3"/>
        <w:numPr>
          <w:ilvl w:val="0"/>
          <w:numId w:val="3"/>
        </w:numPr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>школьный этап с 01 ноября 2025 по 19 января 2026</w:t>
      </w:r>
    </w:p>
    <w:p w:rsidR="000B54FB" w:rsidRPr="00F42DA6" w:rsidRDefault="000B54FB" w:rsidP="000B54FB">
      <w:pPr>
        <w:pStyle w:val="a3"/>
        <w:numPr>
          <w:ilvl w:val="0"/>
          <w:numId w:val="3"/>
        </w:numPr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>муниципальный этап с 20 января 2026 по 05 февраля 2026</w:t>
      </w:r>
    </w:p>
    <w:p w:rsidR="000B54FB" w:rsidRPr="00F42DA6" w:rsidRDefault="000B54FB" w:rsidP="000B54FB">
      <w:pPr>
        <w:pStyle w:val="a3"/>
        <w:numPr>
          <w:ilvl w:val="0"/>
          <w:numId w:val="3"/>
        </w:numPr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>региональный этап с 06 февраля 2026 по 17 февраля 2026</w:t>
      </w:r>
    </w:p>
    <w:p w:rsidR="000B54FB" w:rsidRPr="00F42DA6" w:rsidRDefault="000B54FB" w:rsidP="000B54FB">
      <w:pPr>
        <w:pStyle w:val="a3"/>
        <w:numPr>
          <w:ilvl w:val="0"/>
          <w:numId w:val="3"/>
        </w:numPr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>федеральный этап с 18 февраля 2026 по 17 марта 2026</w:t>
      </w:r>
    </w:p>
    <w:p w:rsidR="000B54FB" w:rsidRPr="00F42DA6" w:rsidRDefault="000B54FB" w:rsidP="000B54FB">
      <w:pPr>
        <w:pStyle w:val="a3"/>
        <w:keepLines/>
        <w:ind w:left="0" w:firstLine="284"/>
        <w:jc w:val="both"/>
        <w:rPr>
          <w:sz w:val="22"/>
          <w:szCs w:val="22"/>
        </w:rPr>
      </w:pPr>
      <w:r w:rsidRPr="00F42DA6">
        <w:rPr>
          <w:b/>
          <w:sz w:val="22"/>
          <w:szCs w:val="22"/>
        </w:rPr>
        <w:t>Сроки проведения Муниципального этапа:</w:t>
      </w:r>
    </w:p>
    <w:p w:rsidR="000B54FB" w:rsidRPr="00F42DA6" w:rsidRDefault="000B54FB" w:rsidP="000B54FB">
      <w:pPr>
        <w:pStyle w:val="1"/>
        <w:keepLines/>
        <w:tabs>
          <w:tab w:val="left" w:pos="1418"/>
        </w:tabs>
        <w:ind w:firstLine="284"/>
        <w:rPr>
          <w:sz w:val="22"/>
          <w:szCs w:val="22"/>
        </w:rPr>
      </w:pPr>
      <w:r w:rsidRPr="00F42DA6">
        <w:rPr>
          <w:sz w:val="22"/>
          <w:szCs w:val="22"/>
        </w:rPr>
        <w:t>Регистрация участников, прием работ и документов: с 15 января по 20 января 2026 года</w:t>
      </w:r>
    </w:p>
    <w:p w:rsidR="000B54FB" w:rsidRPr="00F42DA6" w:rsidRDefault="000B54FB" w:rsidP="000B54FB">
      <w:pPr>
        <w:pStyle w:val="1"/>
        <w:keepLines/>
        <w:tabs>
          <w:tab w:val="left" w:pos="1418"/>
        </w:tabs>
        <w:ind w:firstLine="284"/>
        <w:rPr>
          <w:sz w:val="22"/>
          <w:szCs w:val="22"/>
        </w:rPr>
      </w:pPr>
      <w:r w:rsidRPr="00F42DA6">
        <w:rPr>
          <w:sz w:val="22"/>
          <w:szCs w:val="22"/>
        </w:rPr>
        <w:t xml:space="preserve">Работа жюри: с 22 января по 02 февраля 2026 года </w:t>
      </w:r>
    </w:p>
    <w:p w:rsidR="000B54FB" w:rsidRPr="00F42DA6" w:rsidRDefault="000B54FB" w:rsidP="000B54FB">
      <w:pPr>
        <w:pStyle w:val="1"/>
        <w:keepLines/>
        <w:tabs>
          <w:tab w:val="left" w:pos="1418"/>
        </w:tabs>
        <w:ind w:firstLine="284"/>
        <w:rPr>
          <w:sz w:val="22"/>
          <w:szCs w:val="22"/>
        </w:rPr>
      </w:pPr>
      <w:r w:rsidRPr="00F42DA6">
        <w:rPr>
          <w:sz w:val="22"/>
          <w:szCs w:val="22"/>
        </w:rPr>
        <w:t xml:space="preserve">Подведение итогов мероприятия: с 03 февраля по 05 февраля 2026 года </w:t>
      </w:r>
    </w:p>
    <w:p w:rsidR="000B54FB" w:rsidRPr="00F42DA6" w:rsidRDefault="000B54FB" w:rsidP="000B54FB">
      <w:pPr>
        <w:pStyle w:val="a3"/>
        <w:keepLines/>
        <w:ind w:left="0" w:firstLine="284"/>
        <w:jc w:val="both"/>
        <w:rPr>
          <w:sz w:val="22"/>
          <w:szCs w:val="22"/>
        </w:rPr>
      </w:pPr>
      <w:r w:rsidRPr="00F42DA6">
        <w:rPr>
          <w:b/>
          <w:sz w:val="22"/>
          <w:szCs w:val="22"/>
        </w:rPr>
        <w:t>Конкурс проводится по следующим возрастным группам:</w:t>
      </w:r>
    </w:p>
    <w:p w:rsidR="000B54FB" w:rsidRPr="00F42DA6" w:rsidRDefault="000B54FB" w:rsidP="000B54FB">
      <w:pPr>
        <w:pStyle w:val="1"/>
        <w:keepLines/>
        <w:numPr>
          <w:ilvl w:val="0"/>
          <w:numId w:val="2"/>
        </w:numPr>
        <w:tabs>
          <w:tab w:val="left" w:pos="709"/>
        </w:tabs>
        <w:ind w:left="0" w:firstLine="284"/>
        <w:rPr>
          <w:sz w:val="22"/>
          <w:szCs w:val="22"/>
        </w:rPr>
      </w:pPr>
      <w:proofErr w:type="gramStart"/>
      <w:r w:rsidRPr="00F42DA6">
        <w:rPr>
          <w:sz w:val="22"/>
          <w:szCs w:val="22"/>
        </w:rPr>
        <w:t>обучающиеся</w:t>
      </w:r>
      <w:proofErr w:type="gramEnd"/>
      <w:r w:rsidRPr="00F42DA6">
        <w:rPr>
          <w:sz w:val="22"/>
          <w:szCs w:val="22"/>
        </w:rPr>
        <w:t xml:space="preserve"> 5–7 классов; </w:t>
      </w:r>
    </w:p>
    <w:p w:rsidR="000B54FB" w:rsidRPr="00F42DA6" w:rsidRDefault="000B54FB" w:rsidP="000B54FB">
      <w:pPr>
        <w:pStyle w:val="1"/>
        <w:keepLines/>
        <w:numPr>
          <w:ilvl w:val="0"/>
          <w:numId w:val="2"/>
        </w:numPr>
        <w:tabs>
          <w:tab w:val="left" w:pos="709"/>
        </w:tabs>
        <w:ind w:left="0" w:firstLine="284"/>
        <w:rPr>
          <w:sz w:val="22"/>
          <w:szCs w:val="22"/>
        </w:rPr>
      </w:pPr>
      <w:proofErr w:type="gramStart"/>
      <w:r w:rsidRPr="00F42DA6">
        <w:rPr>
          <w:sz w:val="22"/>
          <w:szCs w:val="22"/>
        </w:rPr>
        <w:t>обучающиеся</w:t>
      </w:r>
      <w:proofErr w:type="gramEnd"/>
      <w:r w:rsidRPr="00F42DA6">
        <w:rPr>
          <w:sz w:val="22"/>
          <w:szCs w:val="22"/>
        </w:rPr>
        <w:t xml:space="preserve"> 8–9 классов; </w:t>
      </w:r>
    </w:p>
    <w:p w:rsidR="000B54FB" w:rsidRPr="00F42DA6" w:rsidRDefault="000B54FB" w:rsidP="000B54FB">
      <w:pPr>
        <w:pStyle w:val="1"/>
        <w:keepLines/>
        <w:numPr>
          <w:ilvl w:val="0"/>
          <w:numId w:val="2"/>
        </w:numPr>
        <w:tabs>
          <w:tab w:val="left" w:pos="709"/>
        </w:tabs>
        <w:ind w:left="0" w:firstLine="284"/>
        <w:rPr>
          <w:sz w:val="22"/>
          <w:szCs w:val="22"/>
        </w:rPr>
      </w:pPr>
      <w:proofErr w:type="gramStart"/>
      <w:r w:rsidRPr="00F42DA6">
        <w:rPr>
          <w:sz w:val="22"/>
          <w:szCs w:val="22"/>
        </w:rPr>
        <w:t>обучающиеся</w:t>
      </w:r>
      <w:proofErr w:type="gramEnd"/>
      <w:r w:rsidRPr="00F42DA6">
        <w:rPr>
          <w:sz w:val="22"/>
          <w:szCs w:val="22"/>
        </w:rPr>
        <w:t xml:space="preserve"> 10–11 классов; </w:t>
      </w:r>
    </w:p>
    <w:p w:rsidR="000B54FB" w:rsidRPr="00F42DA6" w:rsidRDefault="000B54FB" w:rsidP="000B54FB">
      <w:pPr>
        <w:pStyle w:val="a3"/>
        <w:keepLines/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 xml:space="preserve">Отчет о проведении школьного этапа (Приложение 1) в срок до 20.01.2026 направляется по эл. почте </w:t>
      </w:r>
      <w:hyperlink r:id="rId6" w:history="1">
        <w:r w:rsidRPr="00F42DA6">
          <w:rPr>
            <w:rStyle w:val="a4"/>
            <w:sz w:val="22"/>
            <w:szCs w:val="22"/>
          </w:rPr>
          <w:t>gav@dpocro.ru</w:t>
        </w:r>
      </w:hyperlink>
      <w:r w:rsidRPr="00F42DA6">
        <w:rPr>
          <w:sz w:val="22"/>
          <w:szCs w:val="22"/>
        </w:rPr>
        <w:t xml:space="preserve"> </w:t>
      </w:r>
    </w:p>
    <w:p w:rsidR="000B54FB" w:rsidRPr="00F42DA6" w:rsidRDefault="000B54FB" w:rsidP="000B54FB">
      <w:pPr>
        <w:pStyle w:val="a3"/>
        <w:keepLines/>
        <w:tabs>
          <w:tab w:val="left" w:pos="709"/>
          <w:tab w:val="left" w:pos="1701"/>
        </w:tabs>
        <w:autoSpaceDE w:val="0"/>
        <w:autoSpaceDN w:val="0"/>
        <w:adjustRightInd w:val="0"/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 xml:space="preserve">На муниципальный этап Конкурса принимается </w:t>
      </w:r>
      <w:r w:rsidRPr="00F42DA6">
        <w:rPr>
          <w:b/>
          <w:sz w:val="22"/>
          <w:szCs w:val="22"/>
          <w:u w:val="single"/>
        </w:rPr>
        <w:t>не более 3 (трех)</w:t>
      </w:r>
      <w:r w:rsidRPr="00F42DA6">
        <w:rPr>
          <w:sz w:val="22"/>
          <w:szCs w:val="22"/>
        </w:rPr>
        <w:t xml:space="preserve"> конкурсных сочинений от образовательной организации. Конкурсная работа принимается к рассмотрению только при наличии </w:t>
      </w:r>
      <w:r w:rsidRPr="00F42DA6">
        <w:rPr>
          <w:b/>
          <w:sz w:val="22"/>
          <w:szCs w:val="22"/>
        </w:rPr>
        <w:t>полного</w:t>
      </w:r>
      <w:r w:rsidRPr="00F42DA6">
        <w:rPr>
          <w:sz w:val="22"/>
          <w:szCs w:val="22"/>
        </w:rPr>
        <w:t xml:space="preserve"> пакета документов. </w:t>
      </w:r>
    </w:p>
    <w:p w:rsidR="000B54FB" w:rsidRPr="00F42DA6" w:rsidRDefault="000B54FB" w:rsidP="000B54FB">
      <w:pPr>
        <w:pStyle w:val="a3"/>
        <w:keepLines/>
        <w:autoSpaceDE w:val="0"/>
        <w:autoSpaceDN w:val="0"/>
        <w:adjustRightInd w:val="0"/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 xml:space="preserve">Регистрация участников конкурса осуществляется педагогом с 15 января по 20 января 2026 года по ссылке: </w:t>
      </w:r>
      <w:hyperlink r:id="rId7" w:history="1">
        <w:r w:rsidRPr="00F42DA6">
          <w:rPr>
            <w:rStyle w:val="a4"/>
            <w:sz w:val="22"/>
            <w:szCs w:val="22"/>
          </w:rPr>
          <w:t>https://forms.yandex.ru/cloud/69146f3190fa7b89b4e47250</w:t>
        </w:r>
      </w:hyperlink>
      <w:r w:rsidRPr="00F42DA6">
        <w:rPr>
          <w:sz w:val="22"/>
          <w:szCs w:val="22"/>
        </w:rPr>
        <w:t>. Заявка, работы участников, поступившие после указанного срока, не принимаются.</w:t>
      </w:r>
    </w:p>
    <w:p w:rsidR="000B54FB" w:rsidRPr="00F42DA6" w:rsidRDefault="000B54FB" w:rsidP="000B54FB">
      <w:pPr>
        <w:pStyle w:val="a3"/>
        <w:keepLines/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 xml:space="preserve">Пакет документов участника муниципального этапа Конкурса  необходимо предоставить в МАУ ДПО ЦРО, </w:t>
      </w:r>
      <w:proofErr w:type="spellStart"/>
      <w:r w:rsidRPr="00F42DA6">
        <w:rPr>
          <w:sz w:val="22"/>
          <w:szCs w:val="22"/>
        </w:rPr>
        <w:t>каб</w:t>
      </w:r>
      <w:proofErr w:type="spellEnd"/>
      <w:r w:rsidRPr="00F42DA6">
        <w:rPr>
          <w:sz w:val="22"/>
          <w:szCs w:val="22"/>
        </w:rPr>
        <w:t xml:space="preserve">. 1 (отв. Громова Александра Владимировна)  </w:t>
      </w:r>
      <w:r w:rsidRPr="00F42DA6">
        <w:rPr>
          <w:sz w:val="22"/>
          <w:szCs w:val="22"/>
          <w:u w:val="single"/>
        </w:rPr>
        <w:t>до 20.01.2026 года</w:t>
      </w:r>
      <w:r w:rsidRPr="00F42DA6">
        <w:rPr>
          <w:sz w:val="22"/>
          <w:szCs w:val="22"/>
        </w:rPr>
        <w:t xml:space="preserve"> (включительно) заархивированной папкой (отдельно для каждого участника) с именем: </w:t>
      </w:r>
      <w:proofErr w:type="gramStart"/>
      <w:r w:rsidRPr="00F42DA6">
        <w:rPr>
          <w:sz w:val="22"/>
          <w:szCs w:val="22"/>
        </w:rPr>
        <w:t xml:space="preserve">ФИ </w:t>
      </w:r>
      <w:proofErr w:type="spellStart"/>
      <w:r w:rsidRPr="00F42DA6">
        <w:rPr>
          <w:sz w:val="22"/>
          <w:szCs w:val="22"/>
        </w:rPr>
        <w:t>участника_класс_образовательная</w:t>
      </w:r>
      <w:proofErr w:type="spellEnd"/>
      <w:r w:rsidRPr="00F42DA6">
        <w:rPr>
          <w:sz w:val="22"/>
          <w:szCs w:val="22"/>
        </w:rPr>
        <w:t xml:space="preserve"> организация</w:t>
      </w:r>
      <w:r w:rsidRPr="00F42DA6">
        <w:rPr>
          <w:b/>
          <w:sz w:val="22"/>
          <w:szCs w:val="22"/>
        </w:rPr>
        <w:t xml:space="preserve"> </w:t>
      </w:r>
      <w:r w:rsidRPr="00F42DA6">
        <w:rPr>
          <w:sz w:val="22"/>
          <w:szCs w:val="22"/>
        </w:rPr>
        <w:t>(например:</w:t>
      </w:r>
      <w:proofErr w:type="gramEnd"/>
      <w:r w:rsidRPr="00F42DA6">
        <w:rPr>
          <w:sz w:val="22"/>
          <w:szCs w:val="22"/>
        </w:rPr>
        <w:t xml:space="preserve"> </w:t>
      </w:r>
      <w:proofErr w:type="gramStart"/>
      <w:r w:rsidRPr="00F42DA6">
        <w:rPr>
          <w:sz w:val="22"/>
          <w:szCs w:val="22"/>
        </w:rPr>
        <w:t>Сидоркин Иван_7_СОШ 45).</w:t>
      </w:r>
      <w:proofErr w:type="gramEnd"/>
    </w:p>
    <w:p w:rsidR="000B54FB" w:rsidRPr="00F42DA6" w:rsidRDefault="000B54FB" w:rsidP="000B54FB">
      <w:pPr>
        <w:pStyle w:val="a3"/>
        <w:keepLines/>
        <w:ind w:left="0" w:firstLine="284"/>
        <w:jc w:val="both"/>
        <w:rPr>
          <w:sz w:val="22"/>
          <w:szCs w:val="22"/>
        </w:rPr>
      </w:pPr>
      <w:r w:rsidRPr="00F42DA6">
        <w:rPr>
          <w:b/>
          <w:sz w:val="22"/>
          <w:szCs w:val="22"/>
        </w:rPr>
        <w:t>Перечень документов.</w:t>
      </w:r>
      <w:r w:rsidRPr="00F42DA6">
        <w:rPr>
          <w:sz w:val="22"/>
          <w:szCs w:val="22"/>
        </w:rPr>
        <w:t xml:space="preserve"> Образцы документов размещены на официальном сайте Конкурса (</w:t>
      </w:r>
      <w:hyperlink r:id="rId8" w:history="1">
        <w:r w:rsidRPr="00F42DA6">
          <w:rPr>
            <w:rStyle w:val="a4"/>
            <w:sz w:val="22"/>
            <w:szCs w:val="22"/>
          </w:rPr>
          <w:t>https://ec.memory45.su/</w:t>
        </w:r>
      </w:hyperlink>
      <w:r w:rsidRPr="00F42DA6">
        <w:rPr>
          <w:sz w:val="22"/>
          <w:szCs w:val="22"/>
        </w:rPr>
        <w:t>).</w:t>
      </w:r>
    </w:p>
    <w:p w:rsidR="000B54FB" w:rsidRPr="00F42DA6" w:rsidRDefault="000B54FB" w:rsidP="000B54FB">
      <w:pPr>
        <w:keepLines/>
        <w:numPr>
          <w:ilvl w:val="0"/>
          <w:numId w:val="1"/>
        </w:numPr>
        <w:tabs>
          <w:tab w:val="left" w:pos="142"/>
          <w:tab w:val="left" w:pos="567"/>
        </w:tabs>
        <w:suppressAutoHyphens/>
        <w:ind w:left="0" w:firstLine="284"/>
        <w:jc w:val="both"/>
        <w:textAlignment w:val="top"/>
        <w:outlineLvl w:val="0"/>
        <w:rPr>
          <w:sz w:val="22"/>
          <w:szCs w:val="22"/>
        </w:rPr>
      </w:pPr>
      <w:r w:rsidRPr="00F42DA6">
        <w:rPr>
          <w:sz w:val="22"/>
          <w:szCs w:val="22"/>
        </w:rPr>
        <w:t xml:space="preserve">Анкета от каждого участника </w:t>
      </w:r>
      <w:r w:rsidRPr="00F42DA6">
        <w:rPr>
          <w:sz w:val="22"/>
          <w:szCs w:val="22"/>
          <w:u w:val="single"/>
        </w:rPr>
        <w:t>со всеми</w:t>
      </w:r>
      <w:r w:rsidRPr="00F42DA6">
        <w:rPr>
          <w:sz w:val="22"/>
          <w:szCs w:val="22"/>
        </w:rPr>
        <w:t xml:space="preserve"> заполненными полями в формате документа .</w:t>
      </w:r>
      <w:proofErr w:type="spellStart"/>
      <w:r w:rsidRPr="00F42DA6">
        <w:rPr>
          <w:sz w:val="22"/>
          <w:szCs w:val="22"/>
        </w:rPr>
        <w:t>doc</w:t>
      </w:r>
      <w:proofErr w:type="spellEnd"/>
      <w:r w:rsidRPr="00F42DA6">
        <w:rPr>
          <w:sz w:val="22"/>
          <w:szCs w:val="22"/>
        </w:rPr>
        <w:t>/.</w:t>
      </w:r>
      <w:proofErr w:type="spellStart"/>
      <w:r w:rsidRPr="00F42DA6">
        <w:rPr>
          <w:sz w:val="22"/>
          <w:szCs w:val="22"/>
        </w:rPr>
        <w:t>docx</w:t>
      </w:r>
      <w:proofErr w:type="spellEnd"/>
      <w:r w:rsidRPr="00F42DA6">
        <w:rPr>
          <w:sz w:val="22"/>
          <w:szCs w:val="22"/>
        </w:rPr>
        <w:t xml:space="preserve"> (</w:t>
      </w:r>
      <w:proofErr w:type="spellStart"/>
      <w:r w:rsidRPr="00F42DA6">
        <w:rPr>
          <w:sz w:val="22"/>
          <w:szCs w:val="22"/>
        </w:rPr>
        <w:t>Microsoft</w:t>
      </w:r>
      <w:proofErr w:type="spellEnd"/>
      <w:r w:rsidRPr="00F42DA6">
        <w:rPr>
          <w:sz w:val="22"/>
          <w:szCs w:val="22"/>
        </w:rPr>
        <w:t xml:space="preserve"> </w:t>
      </w:r>
      <w:proofErr w:type="spellStart"/>
      <w:r w:rsidRPr="00F42DA6">
        <w:rPr>
          <w:sz w:val="22"/>
          <w:szCs w:val="22"/>
        </w:rPr>
        <w:t>Word</w:t>
      </w:r>
      <w:proofErr w:type="spellEnd"/>
      <w:r w:rsidRPr="00F42DA6">
        <w:rPr>
          <w:sz w:val="22"/>
          <w:szCs w:val="22"/>
        </w:rPr>
        <w:t>);</w:t>
      </w:r>
    </w:p>
    <w:p w:rsidR="000B54FB" w:rsidRPr="00F42DA6" w:rsidRDefault="000B54FB" w:rsidP="000B54FB">
      <w:pPr>
        <w:keepLines/>
        <w:numPr>
          <w:ilvl w:val="0"/>
          <w:numId w:val="1"/>
        </w:numPr>
        <w:tabs>
          <w:tab w:val="left" w:pos="142"/>
          <w:tab w:val="left" w:pos="567"/>
        </w:tabs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>Согласие на обработку персональных данных (скан!) родителей или школьника в возрасте 18 лет</w:t>
      </w:r>
    </w:p>
    <w:p w:rsidR="000B54FB" w:rsidRPr="00F42DA6" w:rsidRDefault="000B54FB" w:rsidP="000B54FB">
      <w:pPr>
        <w:keepLines/>
        <w:numPr>
          <w:ilvl w:val="0"/>
          <w:numId w:val="1"/>
        </w:numPr>
        <w:tabs>
          <w:tab w:val="left" w:pos="142"/>
          <w:tab w:val="left" w:pos="567"/>
        </w:tabs>
        <w:ind w:left="0" w:firstLine="284"/>
        <w:jc w:val="both"/>
        <w:rPr>
          <w:sz w:val="22"/>
          <w:szCs w:val="22"/>
        </w:rPr>
      </w:pPr>
      <w:r w:rsidRPr="00F42DA6">
        <w:rPr>
          <w:sz w:val="22"/>
          <w:szCs w:val="22"/>
        </w:rPr>
        <w:t xml:space="preserve">Конкурсное сочинение в двух форматах: </w:t>
      </w:r>
      <w:r w:rsidRPr="00F42DA6">
        <w:rPr>
          <w:b/>
          <w:sz w:val="22"/>
          <w:szCs w:val="22"/>
        </w:rPr>
        <w:t>сканированный</w:t>
      </w:r>
      <w:r w:rsidRPr="00F42DA6">
        <w:rPr>
          <w:sz w:val="22"/>
          <w:szCs w:val="22"/>
        </w:rPr>
        <w:t xml:space="preserve"> рукописный вариант конкурсной работы и </w:t>
      </w:r>
      <w:r w:rsidRPr="00F42DA6">
        <w:rPr>
          <w:b/>
          <w:sz w:val="22"/>
          <w:szCs w:val="22"/>
        </w:rPr>
        <w:t>копию работы</w:t>
      </w:r>
      <w:r w:rsidRPr="00F42DA6">
        <w:rPr>
          <w:sz w:val="22"/>
          <w:szCs w:val="22"/>
        </w:rPr>
        <w:t xml:space="preserve"> </w:t>
      </w:r>
      <w:r w:rsidRPr="00F42DA6">
        <w:rPr>
          <w:b/>
          <w:sz w:val="22"/>
          <w:szCs w:val="22"/>
        </w:rPr>
        <w:t xml:space="preserve">в формате </w:t>
      </w:r>
      <w:proofErr w:type="spellStart"/>
      <w:r w:rsidRPr="00F42DA6">
        <w:rPr>
          <w:b/>
          <w:sz w:val="22"/>
          <w:szCs w:val="22"/>
        </w:rPr>
        <w:t>doc</w:t>
      </w:r>
      <w:proofErr w:type="spellEnd"/>
      <w:r w:rsidRPr="00F42DA6">
        <w:rPr>
          <w:b/>
          <w:sz w:val="22"/>
          <w:szCs w:val="22"/>
        </w:rPr>
        <w:t>/.</w:t>
      </w:r>
      <w:proofErr w:type="spellStart"/>
      <w:r w:rsidRPr="00F42DA6">
        <w:rPr>
          <w:b/>
          <w:sz w:val="22"/>
          <w:szCs w:val="22"/>
        </w:rPr>
        <w:t>docx</w:t>
      </w:r>
      <w:proofErr w:type="spellEnd"/>
      <w:r w:rsidRPr="00F42DA6">
        <w:rPr>
          <w:sz w:val="22"/>
          <w:szCs w:val="22"/>
        </w:rPr>
        <w:t xml:space="preserve"> (</w:t>
      </w:r>
      <w:proofErr w:type="spellStart"/>
      <w:r w:rsidRPr="00F42DA6">
        <w:rPr>
          <w:sz w:val="22"/>
          <w:szCs w:val="22"/>
        </w:rPr>
        <w:t>Microsoft</w:t>
      </w:r>
      <w:proofErr w:type="spellEnd"/>
      <w:r w:rsidRPr="00F42DA6">
        <w:rPr>
          <w:sz w:val="22"/>
          <w:szCs w:val="22"/>
        </w:rPr>
        <w:t xml:space="preserve"> </w:t>
      </w:r>
      <w:proofErr w:type="spellStart"/>
      <w:r w:rsidRPr="00F42DA6">
        <w:rPr>
          <w:sz w:val="22"/>
          <w:szCs w:val="22"/>
        </w:rPr>
        <w:t>Word</w:t>
      </w:r>
      <w:proofErr w:type="spellEnd"/>
      <w:r w:rsidRPr="00F42DA6">
        <w:rPr>
          <w:sz w:val="22"/>
          <w:szCs w:val="22"/>
        </w:rPr>
        <w:t xml:space="preserve">).  </w:t>
      </w:r>
      <w:bookmarkStart w:id="0" w:name="_Hlk151392504"/>
      <w:r w:rsidRPr="00F42DA6">
        <w:rPr>
          <w:sz w:val="22"/>
          <w:szCs w:val="22"/>
        </w:rPr>
        <w:t xml:space="preserve">Требования к сканированной копии рукописного варианта конкурсной работы: формат PDF, тип изображения ЧБ, разрешение 600 </w:t>
      </w:r>
      <w:proofErr w:type="spellStart"/>
      <w:r w:rsidRPr="00F42DA6">
        <w:rPr>
          <w:sz w:val="22"/>
          <w:szCs w:val="22"/>
        </w:rPr>
        <w:t>dpi</w:t>
      </w:r>
      <w:proofErr w:type="spellEnd"/>
      <w:r w:rsidRPr="00F42DA6">
        <w:rPr>
          <w:sz w:val="22"/>
          <w:szCs w:val="22"/>
        </w:rPr>
        <w:t xml:space="preserve">, объем не более 3 МБ. </w:t>
      </w:r>
    </w:p>
    <w:bookmarkEnd w:id="0"/>
    <w:p w:rsidR="000B54FB" w:rsidRPr="00F42DA6" w:rsidRDefault="000B54FB" w:rsidP="000B54FB">
      <w:pPr>
        <w:suppressAutoHyphens/>
        <w:ind w:firstLine="284"/>
        <w:jc w:val="both"/>
        <w:outlineLvl w:val="0"/>
        <w:rPr>
          <w:sz w:val="22"/>
          <w:szCs w:val="22"/>
        </w:rPr>
      </w:pPr>
      <w:r w:rsidRPr="00F42DA6">
        <w:rPr>
          <w:sz w:val="22"/>
          <w:szCs w:val="22"/>
        </w:rPr>
        <w:t>Наличие всех документов в Заявке на участие в Конкурсе является обязательным.</w:t>
      </w:r>
    </w:p>
    <w:p w:rsidR="000B54FB" w:rsidRPr="00F42DA6" w:rsidRDefault="000B54FB" w:rsidP="000B54FB">
      <w:pPr>
        <w:suppressAutoHyphens/>
        <w:ind w:firstLine="284"/>
        <w:jc w:val="both"/>
        <w:outlineLvl w:val="0"/>
        <w:rPr>
          <w:snapToGrid w:val="0"/>
          <w:sz w:val="22"/>
          <w:szCs w:val="22"/>
        </w:rPr>
      </w:pPr>
      <w:r w:rsidRPr="00F42DA6">
        <w:rPr>
          <w:b/>
          <w:sz w:val="22"/>
          <w:szCs w:val="22"/>
        </w:rPr>
        <w:t xml:space="preserve">Требования к конкурсным сочинениям </w:t>
      </w:r>
      <w:r w:rsidRPr="00F42DA6">
        <w:rPr>
          <w:sz w:val="22"/>
          <w:szCs w:val="22"/>
        </w:rPr>
        <w:t xml:space="preserve">размещены в Положении о Международном конкурсе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 в 2025/26 учебном году (п.7). Не подлежат рассмотрению работы, представленные с нарушением требований к оформлению или с нарушением установленных сроков. </w:t>
      </w:r>
      <w:r w:rsidRPr="00F42DA6">
        <w:rPr>
          <w:snapToGrid w:val="0"/>
          <w:sz w:val="22"/>
          <w:szCs w:val="22"/>
        </w:rPr>
        <w:t xml:space="preserve">Все работы, направленные на </w:t>
      </w:r>
      <w:r w:rsidRPr="00F42DA6">
        <w:rPr>
          <w:sz w:val="22"/>
          <w:szCs w:val="22"/>
        </w:rPr>
        <w:t>Конкурс</w:t>
      </w:r>
      <w:r w:rsidRPr="00F42DA6">
        <w:rPr>
          <w:snapToGrid w:val="0"/>
          <w:sz w:val="22"/>
          <w:szCs w:val="22"/>
        </w:rPr>
        <w:t>, обратно не возвращаются и не рецензируются.</w:t>
      </w:r>
    </w:p>
    <w:p w:rsidR="000B54FB" w:rsidRPr="00F42DA6" w:rsidRDefault="000B54FB" w:rsidP="000B54FB">
      <w:pPr>
        <w:suppressAutoHyphens/>
        <w:ind w:firstLine="284"/>
        <w:jc w:val="both"/>
        <w:outlineLvl w:val="0"/>
        <w:rPr>
          <w:snapToGrid w:val="0"/>
          <w:sz w:val="22"/>
          <w:szCs w:val="22"/>
        </w:rPr>
      </w:pPr>
      <w:r w:rsidRPr="00F42DA6">
        <w:rPr>
          <w:snapToGrid w:val="0"/>
          <w:sz w:val="22"/>
          <w:szCs w:val="22"/>
        </w:rPr>
        <w:t>Проверка работ проводится с 22 января по 02 февраля 2026 года.</w:t>
      </w:r>
    </w:p>
    <w:p w:rsidR="000B54FB" w:rsidRPr="00F42DA6" w:rsidRDefault="000B54FB" w:rsidP="000B54FB">
      <w:pPr>
        <w:suppressAutoHyphens/>
        <w:ind w:firstLine="284"/>
        <w:jc w:val="both"/>
        <w:outlineLvl w:val="0"/>
        <w:rPr>
          <w:sz w:val="22"/>
          <w:szCs w:val="22"/>
        </w:rPr>
      </w:pPr>
      <w:r w:rsidRPr="00F42DA6">
        <w:rPr>
          <w:color w:val="000000"/>
          <w:sz w:val="22"/>
          <w:szCs w:val="22"/>
        </w:rPr>
        <w:t>Победители и призеры мероприятия награждаются дипломами, участникам вручаются свидетельства. Информация по и</w:t>
      </w:r>
      <w:r w:rsidRPr="00F42DA6">
        <w:rPr>
          <w:sz w:val="22"/>
          <w:szCs w:val="22"/>
        </w:rPr>
        <w:t>тогам мероприятия будет представлена на сайте МАУ ДПО «Центр развития образования». Учителя, подготовившие победителей, отмечаются в приказе МАУ ДПО ЦРО.</w:t>
      </w:r>
    </w:p>
    <w:p w:rsidR="009526E5" w:rsidRDefault="009526E5">
      <w:bookmarkStart w:id="1" w:name="_GoBack"/>
      <w:bookmarkEnd w:id="1"/>
    </w:p>
    <w:sectPr w:rsidR="009526E5" w:rsidSect="00D62DB2">
      <w:pgSz w:w="11907" w:h="16840" w:code="9"/>
      <w:pgMar w:top="1135" w:right="708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772"/>
    <w:multiLevelType w:val="hybridMultilevel"/>
    <w:tmpl w:val="03BA6EC8"/>
    <w:lvl w:ilvl="0" w:tplc="2D6C05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3341993"/>
    <w:multiLevelType w:val="hybridMultilevel"/>
    <w:tmpl w:val="B12ECE60"/>
    <w:lvl w:ilvl="0" w:tplc="EB6AE89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42633C0"/>
    <w:multiLevelType w:val="hybridMultilevel"/>
    <w:tmpl w:val="72B4F1CA"/>
    <w:lvl w:ilvl="0" w:tplc="D046B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FB"/>
    <w:rsid w:val="000B54FB"/>
    <w:rsid w:val="0095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54FB"/>
    <w:pPr>
      <w:ind w:left="720"/>
      <w:contextualSpacing/>
    </w:pPr>
    <w:rPr>
      <w:sz w:val="20"/>
    </w:rPr>
  </w:style>
  <w:style w:type="character" w:styleId="a4">
    <w:name w:val="Hyperlink"/>
    <w:uiPriority w:val="99"/>
    <w:unhideWhenUsed/>
    <w:rsid w:val="000B54FB"/>
    <w:rPr>
      <w:color w:val="0563C1"/>
      <w:u w:val="single"/>
    </w:rPr>
  </w:style>
  <w:style w:type="paragraph" w:customStyle="1" w:styleId="1">
    <w:name w:val="Стиль1"/>
    <w:basedOn w:val="a5"/>
    <w:link w:val="10"/>
    <w:qFormat/>
    <w:rsid w:val="000B54FB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10">
    <w:name w:val="Стиль1 Знак"/>
    <w:link w:val="1"/>
    <w:rsid w:val="000B54FB"/>
    <w:rPr>
      <w:rFonts w:ascii="Times New Roman" w:eastAsia="Calibri" w:hAnsi="Times New Roman" w:cs="Times New Roman"/>
      <w:sz w:val="26"/>
      <w:szCs w:val="26"/>
    </w:rPr>
  </w:style>
  <w:style w:type="paragraph" w:styleId="a5">
    <w:name w:val="No Spacing"/>
    <w:uiPriority w:val="1"/>
    <w:qFormat/>
    <w:rsid w:val="000B54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54FB"/>
    <w:pPr>
      <w:ind w:left="720"/>
      <w:contextualSpacing/>
    </w:pPr>
    <w:rPr>
      <w:sz w:val="20"/>
    </w:rPr>
  </w:style>
  <w:style w:type="character" w:styleId="a4">
    <w:name w:val="Hyperlink"/>
    <w:uiPriority w:val="99"/>
    <w:unhideWhenUsed/>
    <w:rsid w:val="000B54FB"/>
    <w:rPr>
      <w:color w:val="0563C1"/>
      <w:u w:val="single"/>
    </w:rPr>
  </w:style>
  <w:style w:type="paragraph" w:customStyle="1" w:styleId="1">
    <w:name w:val="Стиль1"/>
    <w:basedOn w:val="a5"/>
    <w:link w:val="10"/>
    <w:qFormat/>
    <w:rsid w:val="000B54FB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10">
    <w:name w:val="Стиль1 Знак"/>
    <w:link w:val="1"/>
    <w:rsid w:val="000B54FB"/>
    <w:rPr>
      <w:rFonts w:ascii="Times New Roman" w:eastAsia="Calibri" w:hAnsi="Times New Roman" w:cs="Times New Roman"/>
      <w:sz w:val="26"/>
      <w:szCs w:val="26"/>
    </w:rPr>
  </w:style>
  <w:style w:type="paragraph" w:styleId="a5">
    <w:name w:val="No Spacing"/>
    <w:uiPriority w:val="1"/>
    <w:qFormat/>
    <w:rsid w:val="000B54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memory45.s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cloud/69146f3190fa7b89b4e47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v@dpocr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2025-12-01T13:11:00Z</dcterms:created>
  <dcterms:modified xsi:type="dcterms:W3CDTF">2025-12-01T13:12:00Z</dcterms:modified>
</cp:coreProperties>
</file>