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60" w:rsidRDefault="00815C16">
      <w:r>
        <w:t xml:space="preserve">В дельфинарии </w:t>
      </w:r>
      <w:proofErr w:type="spellStart"/>
      <w:r>
        <w:t>г</w:t>
      </w:r>
      <w:proofErr w:type="gramStart"/>
      <w:r>
        <w:t>.Р</w:t>
      </w:r>
      <w:proofErr w:type="gramEnd"/>
      <w:r>
        <w:t>остова</w:t>
      </w:r>
      <w:proofErr w:type="spellEnd"/>
      <w:r>
        <w:t>-на-Дону оказывается услуга для детей и взрослых по оздоровительному общению с дельфинами. В настоящее время стоимость одной услуги продолжительностью 25 минут составляет 5,0 тысяч рублей.</w:t>
      </w:r>
      <w:bookmarkStart w:id="0" w:name="_GoBack"/>
      <w:bookmarkEnd w:id="0"/>
    </w:p>
    <w:sectPr w:rsidR="00C6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16"/>
    <w:rsid w:val="000E6A47"/>
    <w:rsid w:val="00815C16"/>
    <w:rsid w:val="00C6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47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0E6A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47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0E6A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2020-02-01T17:50:00Z</dcterms:created>
  <dcterms:modified xsi:type="dcterms:W3CDTF">2020-02-01T17:52:00Z</dcterms:modified>
</cp:coreProperties>
</file>