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586" w:rsidRPr="00827586" w:rsidRDefault="00827586" w:rsidP="00827586">
      <w:pPr>
        <w:shd w:val="clear" w:color="auto" w:fill="FFFFFF"/>
        <w:spacing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82758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Компенсация части платы за детский сад</w:t>
      </w:r>
    </w:p>
    <w:p w:rsidR="00827586" w:rsidRPr="00827586" w:rsidRDefault="00827586" w:rsidP="008275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75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Это возврат части родительской платы. На такую компенсацию могут рассчитывать большинство родителей.</w:t>
      </w:r>
    </w:p>
    <w:p w:rsidR="00827586" w:rsidRPr="00827586" w:rsidRDefault="00827586" w:rsidP="008275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75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Размер выплаты зависит от родительской платы в регионе и определяется в процентном соотношении от нее:</w:t>
      </w:r>
    </w:p>
    <w:p w:rsidR="00827586" w:rsidRPr="00827586" w:rsidRDefault="00827586" w:rsidP="00827586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75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 первого ребенка — минимум 20% родительской платы.</w:t>
      </w:r>
    </w:p>
    <w:p w:rsidR="00827586" w:rsidRPr="00827586" w:rsidRDefault="00827586" w:rsidP="00827586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75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 второго ребенка — минимум 50%.</w:t>
      </w:r>
    </w:p>
    <w:p w:rsidR="00827586" w:rsidRPr="00827586" w:rsidRDefault="00827586" w:rsidP="00827586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75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 третьего ребенка и последующих детей — минимум 70%.</w:t>
      </w:r>
    </w:p>
    <w:p w:rsidR="00827586" w:rsidRPr="00827586" w:rsidRDefault="00827586" w:rsidP="00827586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758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Кому положена компенсация.</w:t>
      </w:r>
      <w:r w:rsidRPr="008275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Ее получает один из родителей или иных законных представителей ребенка, </w:t>
      </w:r>
      <w:r w:rsidR="00763589" w:rsidRPr="008275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например,</w:t>
      </w:r>
      <w:r w:rsidRPr="008275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опекун. Она закреплена на федеральном уровне, но ком</w:t>
      </w:r>
      <w:r w:rsidR="00B667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 именно ее предоставлять, решае</w:t>
      </w:r>
      <w:r w:rsidRPr="008275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</w:t>
      </w:r>
      <w:r w:rsidR="00B667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ся на уровне Красноярского края</w:t>
      </w:r>
      <w:r w:rsidRPr="008275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Обычно компенсацию дают всем, кто напишет заявление, но есть исключения.</w:t>
      </w:r>
    </w:p>
    <w:p w:rsidR="00827586" w:rsidRPr="00827586" w:rsidRDefault="00827586" w:rsidP="008275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75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Обычно требуют следующие документы:</w:t>
      </w:r>
    </w:p>
    <w:p w:rsidR="00827586" w:rsidRPr="00827586" w:rsidRDefault="00827586" w:rsidP="00827586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75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Заявление на предоставление компенсации.</w:t>
      </w:r>
    </w:p>
    <w:p w:rsidR="00827586" w:rsidRPr="00827586" w:rsidRDefault="00827586" w:rsidP="00827586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75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Паспорт родителя.</w:t>
      </w:r>
    </w:p>
    <w:p w:rsidR="00827586" w:rsidRPr="00827586" w:rsidRDefault="00827586" w:rsidP="00827586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75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Свидетельство о рождении ребенка.</w:t>
      </w:r>
    </w:p>
    <w:p w:rsidR="00827586" w:rsidRPr="00827586" w:rsidRDefault="00827586" w:rsidP="00827586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75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Реквизиты счета, на который перечислят компенсацию, если регион не предоставляет ее наличными.</w:t>
      </w:r>
    </w:p>
    <w:p w:rsidR="00827586" w:rsidRPr="00827586" w:rsidRDefault="00827586" w:rsidP="00827586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75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документы подает не родитель, а другой законный представитель, нужен подтверждающий его полномочия документ. Например, опекунам нужно принести решение органа опеки и попечительства о том, что над ребенком установлена опека.</w:t>
      </w:r>
    </w:p>
    <w:p w:rsidR="00827586" w:rsidRPr="00426286" w:rsidRDefault="00827586" w:rsidP="00827586">
      <w:pPr>
        <w:pStyle w:val="mt-24"/>
        <w:shd w:val="clear" w:color="auto" w:fill="FFFFFF"/>
        <w:spacing w:before="0" w:beforeAutospacing="0" w:after="0" w:afterAutospacing="0"/>
        <w:textAlignment w:val="baseline"/>
        <w:rPr>
          <w:color w:val="0B1F33"/>
          <w:sz w:val="27"/>
          <w:szCs w:val="27"/>
        </w:rPr>
      </w:pPr>
      <w:r w:rsidRPr="00426286">
        <w:rPr>
          <w:rStyle w:val="a3"/>
          <w:color w:val="0B1F33"/>
          <w:sz w:val="27"/>
          <w:szCs w:val="27"/>
          <w:bdr w:val="none" w:sz="0" w:space="0" w:color="auto" w:frame="1"/>
        </w:rPr>
        <w:t>Как получить компенсацию</w:t>
      </w:r>
    </w:p>
    <w:p w:rsidR="00827586" w:rsidRPr="00426286" w:rsidRDefault="00827586" w:rsidP="00827586">
      <w:pPr>
        <w:pStyle w:val="mt-24"/>
        <w:shd w:val="clear" w:color="auto" w:fill="FFFFFF"/>
        <w:spacing w:before="120" w:beforeAutospacing="0" w:after="0" w:afterAutospacing="0"/>
        <w:textAlignment w:val="baseline"/>
        <w:rPr>
          <w:color w:val="0B1F33"/>
          <w:sz w:val="27"/>
          <w:szCs w:val="27"/>
        </w:rPr>
      </w:pPr>
      <w:r w:rsidRPr="00426286">
        <w:rPr>
          <w:color w:val="0B1F33"/>
          <w:sz w:val="27"/>
          <w:szCs w:val="27"/>
        </w:rPr>
        <w:t>Чтобы получить компенсацию, один из родителей или другой законный представитель должен обратиться с заявлением в детский сад. Там же подскажут, какую форму нужно заполнить и что в ней указать. Понадобятся реквизиты счёта или карты для перевода компенсации</w:t>
      </w:r>
    </w:p>
    <w:p w:rsidR="00426286" w:rsidRDefault="00827586" w:rsidP="00426286">
      <w:pPr>
        <w:pStyle w:val="mt-24"/>
        <w:shd w:val="clear" w:color="auto" w:fill="FFFFFF"/>
        <w:spacing w:before="120" w:beforeAutospacing="0" w:after="0" w:afterAutospacing="0"/>
        <w:textAlignment w:val="baseline"/>
        <w:rPr>
          <w:color w:val="0B1F33"/>
          <w:sz w:val="27"/>
          <w:szCs w:val="27"/>
        </w:rPr>
      </w:pPr>
      <w:r w:rsidRPr="00426286">
        <w:rPr>
          <w:color w:val="0B1F33"/>
          <w:sz w:val="27"/>
          <w:szCs w:val="27"/>
        </w:rPr>
        <w:t xml:space="preserve">Сумма компенсации будет приходить на указанный в заявлении счёт — каждый месяц после внесения родительской платы. </w:t>
      </w:r>
    </w:p>
    <w:p w:rsidR="00763589" w:rsidRPr="00426286" w:rsidRDefault="00763589" w:rsidP="00426286">
      <w:pPr>
        <w:pStyle w:val="mt-24"/>
        <w:shd w:val="clear" w:color="auto" w:fill="FFFFFF"/>
        <w:spacing w:before="120" w:beforeAutospacing="0" w:after="0" w:afterAutospacing="0"/>
        <w:textAlignment w:val="baseline"/>
        <w:rPr>
          <w:sz w:val="27"/>
          <w:szCs w:val="27"/>
        </w:rPr>
      </w:pPr>
      <w:bookmarkStart w:id="0" w:name="_GoBack"/>
      <w:bookmarkEnd w:id="0"/>
    </w:p>
    <w:p w:rsidR="00174C25" w:rsidRPr="00763589" w:rsidRDefault="00763589" w:rsidP="00763589">
      <w:pPr>
        <w:rPr>
          <w:rFonts w:ascii="Times New Roman" w:hAnsi="Times New Roman" w:cs="Times New Roman"/>
          <w:b/>
          <w:sz w:val="27"/>
          <w:szCs w:val="27"/>
        </w:rPr>
      </w:pPr>
      <w:r w:rsidRPr="00763589">
        <w:rPr>
          <w:rFonts w:ascii="Times New Roman" w:hAnsi="Times New Roman" w:cs="Times New Roman"/>
          <w:b/>
          <w:sz w:val="24"/>
          <w:szCs w:val="24"/>
        </w:rPr>
        <w:t>Срок и порядок регистрации запроса заявителя о предоставлении Услуги</w:t>
      </w:r>
    </w:p>
    <w:p w:rsidR="00B667F7" w:rsidRPr="00B667F7" w:rsidRDefault="00B667F7" w:rsidP="00B667F7">
      <w:pPr>
        <w:tabs>
          <w:tab w:val="left" w:pos="142"/>
          <w:tab w:val="left" w:pos="1167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667F7">
        <w:rPr>
          <w:rFonts w:ascii="Times New Roman" w:hAnsi="Times New Roman" w:cs="Times New Roman"/>
          <w:sz w:val="27"/>
          <w:szCs w:val="27"/>
        </w:rPr>
        <w:t>З</w:t>
      </w:r>
      <w:r w:rsidR="00763589">
        <w:rPr>
          <w:rFonts w:ascii="Times New Roman" w:hAnsi="Times New Roman" w:cs="Times New Roman"/>
          <w:sz w:val="27"/>
          <w:szCs w:val="27"/>
        </w:rPr>
        <w:t xml:space="preserve">аявление подлежит регистрации </w:t>
      </w:r>
      <w:r w:rsidRPr="00B667F7">
        <w:rPr>
          <w:rFonts w:ascii="Times New Roman" w:hAnsi="Times New Roman" w:cs="Times New Roman"/>
          <w:sz w:val="27"/>
          <w:szCs w:val="27"/>
        </w:rPr>
        <w:t>в течение 1 рабочего дня со дня получения заявления от заявителя и документов, необходимых для предоставления Услуги.</w:t>
      </w:r>
    </w:p>
    <w:p w:rsidR="00B667F7" w:rsidRPr="00B667F7" w:rsidRDefault="00B667F7" w:rsidP="00B667F7">
      <w:pPr>
        <w:tabs>
          <w:tab w:val="left" w:pos="142"/>
          <w:tab w:val="left" w:pos="1167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B667F7" w:rsidRPr="00B667F7" w:rsidRDefault="00B667F7" w:rsidP="00B667F7">
      <w:pPr>
        <w:pStyle w:val="a4"/>
        <w:tabs>
          <w:tab w:val="left" w:pos="142"/>
          <w:tab w:val="left" w:pos="3869"/>
          <w:tab w:val="left" w:pos="5059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667F7">
        <w:rPr>
          <w:rFonts w:ascii="Times New Roman" w:hAnsi="Times New Roman" w:cs="Times New Roman"/>
          <w:sz w:val="27"/>
          <w:szCs w:val="27"/>
        </w:rPr>
        <w:lastRenderedPageBreak/>
        <w:t>В случае наличия оснований для отказа в приеме документов, необходимых для предоставления</w:t>
      </w:r>
      <w:r w:rsidR="00763589">
        <w:rPr>
          <w:rFonts w:ascii="Times New Roman" w:hAnsi="Times New Roman" w:cs="Times New Roman"/>
          <w:sz w:val="27"/>
          <w:szCs w:val="27"/>
        </w:rPr>
        <w:t xml:space="preserve"> Услуги,</w:t>
      </w:r>
      <w:r w:rsidRPr="00B667F7">
        <w:rPr>
          <w:rFonts w:ascii="Times New Roman" w:hAnsi="Times New Roman" w:cs="Times New Roman"/>
          <w:sz w:val="27"/>
          <w:szCs w:val="27"/>
        </w:rPr>
        <w:t xml:space="preserve"> не позднее 1 рабочего дня, следующего за днем поступления заявления и документов, необходимых для предоставления Услуги, направляет заявителю решение об отказе в приеме документов, необходимых для предоставления Услуги, с указанием оснований, послуживш</w:t>
      </w:r>
      <w:r w:rsidR="00763589">
        <w:rPr>
          <w:rFonts w:ascii="Times New Roman" w:hAnsi="Times New Roman" w:cs="Times New Roman"/>
          <w:sz w:val="27"/>
          <w:szCs w:val="27"/>
        </w:rPr>
        <w:t>их для такого отказа.</w:t>
      </w:r>
    </w:p>
    <w:p w:rsidR="00B667F7" w:rsidRPr="00827586" w:rsidRDefault="00B667F7">
      <w:pPr>
        <w:rPr>
          <w:rFonts w:ascii="Times New Roman" w:hAnsi="Times New Roman" w:cs="Times New Roman"/>
          <w:sz w:val="27"/>
          <w:szCs w:val="27"/>
        </w:rPr>
      </w:pPr>
    </w:p>
    <w:sectPr w:rsidR="00B667F7" w:rsidRPr="00827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55DC4"/>
    <w:multiLevelType w:val="multilevel"/>
    <w:tmpl w:val="ED58F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FE1D2A"/>
    <w:multiLevelType w:val="multilevel"/>
    <w:tmpl w:val="A7E69A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6E55029E"/>
    <w:multiLevelType w:val="multilevel"/>
    <w:tmpl w:val="39B89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CFD"/>
    <w:rsid w:val="00174C25"/>
    <w:rsid w:val="00361CFD"/>
    <w:rsid w:val="00426286"/>
    <w:rsid w:val="004958FD"/>
    <w:rsid w:val="00763589"/>
    <w:rsid w:val="00827586"/>
    <w:rsid w:val="00B6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302DF"/>
  <w15:chartTrackingRefBased/>
  <w15:docId w15:val="{83C74F83-61D8-4A8A-9CB1-50B1F22C1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t-24">
    <w:name w:val="mt-24"/>
    <w:basedOn w:val="a"/>
    <w:rsid w:val="00827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27586"/>
    <w:rPr>
      <w:b/>
      <w:bCs/>
    </w:rPr>
  </w:style>
  <w:style w:type="paragraph" w:styleId="a4">
    <w:name w:val="List Paragraph"/>
    <w:basedOn w:val="a"/>
    <w:uiPriority w:val="34"/>
    <w:qFormat/>
    <w:rsid w:val="00B667F7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5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1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17419">
              <w:marLeft w:val="0"/>
              <w:marRight w:val="0"/>
              <w:marTop w:val="105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16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9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7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PK</cp:lastModifiedBy>
  <cp:revision>4</cp:revision>
  <dcterms:created xsi:type="dcterms:W3CDTF">2024-12-24T09:29:00Z</dcterms:created>
  <dcterms:modified xsi:type="dcterms:W3CDTF">2024-12-25T02:06:00Z</dcterms:modified>
</cp:coreProperties>
</file>