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87" w:rsidRDefault="00437487" w:rsidP="00437487">
      <w:pPr>
        <w:ind w:left="708" w:firstLine="109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75BB" w:rsidRDefault="00437487" w:rsidP="009F75BB">
      <w:pPr>
        <w:ind w:left="10620" w:firstLine="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МКУ «Управление образования Боготольского района</w:t>
      </w:r>
      <w:r w:rsidR="009F75BB">
        <w:rPr>
          <w:rFonts w:ascii="Times New Roman" w:hAnsi="Times New Roman" w:cs="Times New Roman"/>
          <w:sz w:val="28"/>
          <w:szCs w:val="28"/>
        </w:rPr>
        <w:t xml:space="preserve">» №71от 27.05.2025 год          </w:t>
      </w:r>
    </w:p>
    <w:p w:rsidR="009F75BB" w:rsidRDefault="009F75BB" w:rsidP="009F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F75BB" w:rsidRDefault="009F75BB" w:rsidP="009F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Муниципальный план </w:t>
      </w:r>
      <w:r w:rsidR="00042CB9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9F75BB" w:rsidRDefault="009F75BB" w:rsidP="009F75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качества естественно – научного и математического образования на период до 2030 года</w:t>
      </w:r>
    </w:p>
    <w:p w:rsidR="009F75BB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 план</w:t>
      </w:r>
      <w:r w:rsidRPr="00805D2E">
        <w:rPr>
          <w:rFonts w:ascii="Times New Roman" w:hAnsi="Times New Roman" w:cs="Times New Roman"/>
          <w:sz w:val="28"/>
          <w:szCs w:val="28"/>
        </w:rPr>
        <w:t xml:space="preserve"> повышения качества естественно – научного и математичес</w:t>
      </w:r>
      <w:r>
        <w:rPr>
          <w:rFonts w:ascii="Times New Roman" w:hAnsi="Times New Roman" w:cs="Times New Roman"/>
          <w:sz w:val="28"/>
          <w:szCs w:val="28"/>
        </w:rPr>
        <w:t>кого образования, разработан</w:t>
      </w:r>
      <w:r w:rsidRPr="00805D2E">
        <w:rPr>
          <w:rFonts w:ascii="Times New Roman" w:hAnsi="Times New Roman" w:cs="Times New Roman"/>
          <w:sz w:val="28"/>
          <w:szCs w:val="28"/>
        </w:rPr>
        <w:t xml:space="preserve">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комплексным планом</w:t>
      </w:r>
      <w:r w:rsidRPr="00805D2E">
        <w:rPr>
          <w:rFonts w:ascii="Times New Roman" w:hAnsi="Times New Roman" w:cs="Times New Roman"/>
          <w:sz w:val="28"/>
          <w:szCs w:val="28"/>
        </w:rPr>
        <w:t xml:space="preserve"> мероприятий по повышению качества математического и естественно – научного образования на период до 2030 года, утвержденного распоряжением Правительства Российской Федерации от 19ноября 2024 года №3333-р, и результатов Красноярского края, полученных в рамках мотивирующего мониторинга, утвержденных </w:t>
      </w:r>
      <w:proofErr w:type="spellStart"/>
      <w:r w:rsidRPr="00805D2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5D2E">
        <w:rPr>
          <w:rFonts w:ascii="Times New Roman" w:hAnsi="Times New Roman" w:cs="Times New Roman"/>
          <w:sz w:val="28"/>
          <w:szCs w:val="28"/>
        </w:rPr>
        <w:t xml:space="preserve">  России от 16.07.2024 № Р-127 «Об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государственное управление в сфере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план включает следующие направления: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Методическое сопровождение модернизации учебных предметов;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Повышение качества подготовки учителей математики, ф</w:t>
      </w:r>
      <w:r w:rsidR="009D51DC">
        <w:rPr>
          <w:rFonts w:ascii="Times New Roman" w:hAnsi="Times New Roman" w:cs="Times New Roman"/>
          <w:sz w:val="28"/>
          <w:szCs w:val="28"/>
        </w:rPr>
        <w:t>изики</w:t>
      </w:r>
      <w:r>
        <w:rPr>
          <w:rFonts w:ascii="Times New Roman" w:hAnsi="Times New Roman" w:cs="Times New Roman"/>
          <w:sz w:val="28"/>
          <w:szCs w:val="28"/>
        </w:rPr>
        <w:t xml:space="preserve">, химии, биологи по </w:t>
      </w:r>
      <w:r w:rsidR="009D51DC">
        <w:rPr>
          <w:rFonts w:ascii="Times New Roman" w:hAnsi="Times New Roman" w:cs="Times New Roman"/>
          <w:sz w:val="28"/>
          <w:szCs w:val="28"/>
        </w:rPr>
        <w:t xml:space="preserve">устранению </w:t>
      </w:r>
      <w:proofErr w:type="spellStart"/>
      <w:r w:rsidR="009D51DC">
        <w:rPr>
          <w:rFonts w:ascii="Times New Roman" w:hAnsi="Times New Roman" w:cs="Times New Roman"/>
          <w:sz w:val="28"/>
          <w:szCs w:val="28"/>
        </w:rPr>
        <w:t>дефицитарных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педагогов;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методического обеспечения преподавания математики, физики, химии, биологии;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82B13">
        <w:rPr>
          <w:rFonts w:ascii="Times New Roman" w:hAnsi="Times New Roman" w:cs="Times New Roman"/>
          <w:sz w:val="28"/>
          <w:szCs w:val="28"/>
        </w:rPr>
        <w:t>Управление разработкой и реализации муниципального плана повышения качества естественно – научного и математического образования.</w:t>
      </w:r>
    </w:p>
    <w:tbl>
      <w:tblPr>
        <w:tblStyle w:val="a3"/>
        <w:tblW w:w="17377" w:type="dxa"/>
        <w:tblLook w:val="04A0" w:firstRow="1" w:lastRow="0" w:firstColumn="1" w:lastColumn="0" w:noHBand="0" w:noVBand="1"/>
      </w:tblPr>
      <w:tblGrid>
        <w:gridCol w:w="566"/>
        <w:gridCol w:w="4561"/>
        <w:gridCol w:w="7"/>
        <w:gridCol w:w="5654"/>
        <w:gridCol w:w="2078"/>
        <w:gridCol w:w="34"/>
        <w:gridCol w:w="1863"/>
        <w:gridCol w:w="2614"/>
      </w:tblGrid>
      <w:tr w:rsidR="00082B13" w:rsidTr="00DB3E49">
        <w:trPr>
          <w:gridAfter w:val="1"/>
        </w:trPr>
        <w:tc>
          <w:tcPr>
            <w:tcW w:w="485" w:type="dxa"/>
          </w:tcPr>
          <w:p w:rsidR="00082B13" w:rsidRDefault="00082B13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61" w:type="dxa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муниципального плана</w:t>
            </w:r>
          </w:p>
        </w:tc>
        <w:tc>
          <w:tcPr>
            <w:tcW w:w="5661" w:type="dxa"/>
            <w:gridSpan w:val="2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Результат</w:t>
            </w:r>
          </w:p>
        </w:tc>
        <w:tc>
          <w:tcPr>
            <w:tcW w:w="2078" w:type="dxa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Сроки</w:t>
            </w:r>
          </w:p>
        </w:tc>
        <w:tc>
          <w:tcPr>
            <w:tcW w:w="1897" w:type="dxa"/>
            <w:gridSpan w:val="2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D1DD5" w:rsidTr="00DB3E49">
        <w:trPr>
          <w:gridAfter w:val="1"/>
        </w:trPr>
        <w:tc>
          <w:tcPr>
            <w:tcW w:w="485" w:type="dxa"/>
          </w:tcPr>
          <w:p w:rsidR="00DD1DD5" w:rsidRDefault="00DD1DD5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7" w:type="dxa"/>
            <w:gridSpan w:val="6"/>
          </w:tcPr>
          <w:p w:rsidR="00DD1DD5" w:rsidRDefault="00DD1DD5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1. Модернизация содержания учебных предметов</w:t>
            </w:r>
          </w:p>
        </w:tc>
      </w:tr>
      <w:tr w:rsidR="00DD1DD5" w:rsidTr="00DB3E49">
        <w:trPr>
          <w:gridAfter w:val="1"/>
        </w:trPr>
        <w:tc>
          <w:tcPr>
            <w:tcW w:w="485" w:type="dxa"/>
          </w:tcPr>
          <w:p w:rsidR="00DD1DD5" w:rsidRDefault="009D51DC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1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1" w:type="dxa"/>
          </w:tcPr>
          <w:p w:rsidR="00DD1DD5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команд ДОУ по вопросам изменения содержания образовательной области «Познавательное развитие»</w:t>
            </w:r>
          </w:p>
        </w:tc>
        <w:tc>
          <w:tcPr>
            <w:tcW w:w="5661" w:type="dxa"/>
            <w:gridSpan w:val="2"/>
          </w:tcPr>
          <w:p w:rsidR="00DD1DD5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всех ДОУ района прошли курсы повышения квалификации по данному направлению</w:t>
            </w:r>
          </w:p>
        </w:tc>
        <w:tc>
          <w:tcPr>
            <w:tcW w:w="2078" w:type="dxa"/>
          </w:tcPr>
          <w:p w:rsidR="00876EBA" w:rsidRPr="00876EBA" w:rsidRDefault="00876EBA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BA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876EB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DD1DD5" w:rsidRDefault="00876EBA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BA">
              <w:rPr>
                <w:rFonts w:ascii="Times New Roman" w:hAnsi="Times New Roman" w:cs="Times New Roman"/>
                <w:sz w:val="24"/>
                <w:szCs w:val="24"/>
              </w:rPr>
              <w:t xml:space="preserve">2026- 2027 </w:t>
            </w:r>
            <w:proofErr w:type="spellStart"/>
            <w:r w:rsidRPr="00876EB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97" w:type="dxa"/>
            <w:gridSpan w:val="2"/>
          </w:tcPr>
          <w:p w:rsidR="00DD1DD5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ММС</w:t>
            </w:r>
          </w:p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ИРО</w:t>
            </w:r>
          </w:p>
        </w:tc>
      </w:tr>
      <w:tr w:rsidR="009D51DC" w:rsidTr="00DB3E49">
        <w:trPr>
          <w:gridAfter w:val="1"/>
        </w:trPr>
        <w:tc>
          <w:tcPr>
            <w:tcW w:w="485" w:type="dxa"/>
          </w:tcPr>
          <w:p w:rsidR="009D51DC" w:rsidRDefault="009D51DC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1" w:type="dxa"/>
          </w:tcPr>
          <w:p w:rsidR="009D51DC" w:rsidRDefault="009D51DC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разработку и утверждение муниципального плана повышения качества математического и ЕН образования обучающихся Боготольского района до 2030 года</w:t>
            </w:r>
          </w:p>
        </w:tc>
        <w:tc>
          <w:tcPr>
            <w:tcW w:w="5661" w:type="dxa"/>
            <w:gridSpan w:val="2"/>
          </w:tcPr>
          <w:p w:rsidR="009D51DC" w:rsidRDefault="009D51DC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C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 муниципальный план мероприятий по повышению качества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и математического образования до 2030 года</w:t>
            </w:r>
            <w:r w:rsidRPr="009D51D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приказом МКУ «Управление образования №71 от 27.05.2025 года</w:t>
            </w:r>
          </w:p>
        </w:tc>
        <w:tc>
          <w:tcPr>
            <w:tcW w:w="2078" w:type="dxa"/>
          </w:tcPr>
          <w:p w:rsidR="009D51DC" w:rsidRPr="00876EBA" w:rsidRDefault="009D51DC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  <w:tc>
          <w:tcPr>
            <w:tcW w:w="1897" w:type="dxa"/>
            <w:gridSpan w:val="2"/>
          </w:tcPr>
          <w:p w:rsidR="009D51DC" w:rsidRDefault="009D51DC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РМО, Агенты изменений, Методисты Управления</w:t>
            </w:r>
          </w:p>
        </w:tc>
      </w:tr>
      <w:tr w:rsidR="00876EBA" w:rsidTr="00DB3E49">
        <w:trPr>
          <w:gridAfter w:val="1"/>
        </w:trPr>
        <w:tc>
          <w:tcPr>
            <w:tcW w:w="485" w:type="dxa"/>
          </w:tcPr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1" w:type="dxa"/>
          </w:tcPr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41004B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методических и дидактических материалов национального открытого банка в практике учителя.</w:t>
            </w:r>
          </w:p>
          <w:p w:rsidR="0041004B" w:rsidRDefault="0041004B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  <w:gridSpan w:val="2"/>
          </w:tcPr>
          <w:p w:rsidR="0041004B" w:rsidRDefault="0041004B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Внедрять в программу внеурочной деятельности «Введение в экспериментальную физику» для обучающихся 7, 8, 9 классов.</w:t>
            </w:r>
          </w:p>
        </w:tc>
        <w:tc>
          <w:tcPr>
            <w:tcW w:w="2078" w:type="dxa"/>
          </w:tcPr>
          <w:p w:rsidR="00876EBA" w:rsidRDefault="00B36E87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B36E87" w:rsidRDefault="00B36E87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– 2027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E87" w:rsidRPr="00876EBA" w:rsidRDefault="00B36E87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97" w:type="dxa"/>
            <w:gridSpan w:val="2"/>
          </w:tcPr>
          <w:p w:rsidR="00876EBA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ИРО</w:t>
            </w:r>
          </w:p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УР</w:t>
            </w:r>
          </w:p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36E87" w:rsidTr="00DB3E49">
        <w:trPr>
          <w:gridAfter w:val="1"/>
        </w:trPr>
        <w:tc>
          <w:tcPr>
            <w:tcW w:w="485" w:type="dxa"/>
          </w:tcPr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7" w:type="dxa"/>
            <w:gridSpan w:val="6"/>
          </w:tcPr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347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Повышение качества подготовки учителей математики, физики, химии, биологии</w:t>
            </w:r>
          </w:p>
        </w:tc>
      </w:tr>
      <w:tr w:rsidR="003851A2" w:rsidTr="00DB3E49">
        <w:trPr>
          <w:gridAfter w:val="1"/>
        </w:trPr>
        <w:tc>
          <w:tcPr>
            <w:tcW w:w="485" w:type="dxa"/>
          </w:tcPr>
          <w:p w:rsidR="003851A2" w:rsidRDefault="00F34777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8" w:type="dxa"/>
            <w:gridSpan w:val="2"/>
          </w:tcPr>
          <w:p w:rsidR="003851A2" w:rsidRDefault="00F3477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учителей начальных классов</w:t>
            </w:r>
            <w:r w:rsidR="003E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(окружающий мир), физики,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химии ,биологии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математики, по вопросам обновления ФГОС и ФОП</w:t>
            </w:r>
          </w:p>
        </w:tc>
        <w:tc>
          <w:tcPr>
            <w:tcW w:w="5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38"/>
            </w:tblGrid>
            <w:tr w:rsidR="007F0D9F" w:rsidRPr="007F0D9F">
              <w:trPr>
                <w:trHeight w:val="1351"/>
              </w:trPr>
              <w:tc>
                <w:tcPr>
                  <w:tcW w:w="0" w:type="auto"/>
                </w:tcPr>
                <w:p w:rsidR="007F0D9F" w:rsidRPr="007F0D9F" w:rsidRDefault="007F0D9F" w:rsidP="007F0D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0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методических объединений учителей математики, ЕНЦ, начальных классов и кураторы предметов ЕНЦ, прошли повышение квалификации по вопросам изменения содержания ФГОС и ФОП в части учебных предметов «Окружающий мир», «Математика», «Физика», «Химия» и «Биология». Обеспечен каскадный механизм трансляции содержания повышения квалификации от РМО к ШМО. </w:t>
                  </w:r>
                </w:p>
              </w:tc>
            </w:tr>
          </w:tbl>
          <w:p w:rsidR="003851A2" w:rsidRDefault="003851A2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3851A2" w:rsidRDefault="007F0D9F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 годы</w:t>
            </w:r>
          </w:p>
          <w:p w:rsidR="009D51DC" w:rsidRDefault="009D51DC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Ежегодно. Заявочная компания</w:t>
            </w:r>
          </w:p>
        </w:tc>
        <w:tc>
          <w:tcPr>
            <w:tcW w:w="1863" w:type="dxa"/>
          </w:tcPr>
          <w:p w:rsidR="003851A2" w:rsidRDefault="007F0D9F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F738A1" w:rsidTr="00DB3E49">
        <w:trPr>
          <w:gridAfter w:val="1"/>
        </w:trPr>
        <w:tc>
          <w:tcPr>
            <w:tcW w:w="485" w:type="dxa"/>
          </w:tcPr>
          <w:p w:rsidR="00F738A1" w:rsidRDefault="00F738A1" w:rsidP="00F73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8" w:type="dxa"/>
            <w:gridSpan w:val="2"/>
          </w:tcPr>
          <w:p w:rsidR="00F738A1" w:rsidRDefault="00F738A1" w:rsidP="00F738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национального банка учебно-методических материалов сборников задач, дидактических материалов и книг по вопросам преподавания математики, физики, химии и биологии, в том числе по подготовке к ГИА </w:t>
            </w:r>
          </w:p>
        </w:tc>
        <w:tc>
          <w:tcPr>
            <w:tcW w:w="5654" w:type="dxa"/>
          </w:tcPr>
          <w:p w:rsidR="00F738A1" w:rsidRPr="009D51DC" w:rsidRDefault="00F738A1" w:rsidP="00F738A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Организовано участие учителей математики и ЕНЦ в </w:t>
            </w:r>
            <w:proofErr w:type="spellStart"/>
            <w:r>
              <w:rPr>
                <w:sz w:val="23"/>
                <w:szCs w:val="23"/>
              </w:rPr>
              <w:t>вебинарах</w:t>
            </w:r>
            <w:proofErr w:type="spellEnd"/>
            <w:r>
              <w:rPr>
                <w:sz w:val="23"/>
                <w:szCs w:val="23"/>
              </w:rPr>
              <w:t xml:space="preserve"> по использованию методических и дидактических материалов национального открытого банка в практике работы. </w:t>
            </w:r>
            <w:r w:rsidR="009D51DC">
              <w:rPr>
                <w:sz w:val="23"/>
                <w:szCs w:val="23"/>
              </w:rPr>
              <w:t xml:space="preserve">Сайт </w:t>
            </w:r>
            <w:proofErr w:type="spellStart"/>
            <w:r w:rsidR="009D51DC">
              <w:rPr>
                <w:sz w:val="23"/>
                <w:szCs w:val="23"/>
                <w:lang w:val="en-US"/>
              </w:rPr>
              <w:t>edsoo</w:t>
            </w:r>
            <w:proofErr w:type="spellEnd"/>
          </w:p>
        </w:tc>
        <w:tc>
          <w:tcPr>
            <w:tcW w:w="2112" w:type="dxa"/>
            <w:gridSpan w:val="2"/>
          </w:tcPr>
          <w:p w:rsidR="00F738A1" w:rsidRDefault="00F738A1" w:rsidP="00F7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63" w:type="dxa"/>
          </w:tcPr>
          <w:p w:rsidR="00F738A1" w:rsidRDefault="00F738A1" w:rsidP="00F7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FE2F8B" w:rsidTr="00DB3E49">
        <w:trPr>
          <w:gridAfter w:val="1"/>
        </w:trPr>
        <w:tc>
          <w:tcPr>
            <w:tcW w:w="485" w:type="dxa"/>
          </w:tcPr>
          <w:p w:rsidR="00FE2F8B" w:rsidRDefault="00CD5321" w:rsidP="00FE2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E2F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FE2F8B" w:rsidRDefault="00FE2F8B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педагогических чтений «Результативные педагогические практики – основа педагогических изменений»</w:t>
            </w:r>
          </w:p>
        </w:tc>
        <w:tc>
          <w:tcPr>
            <w:tcW w:w="5654" w:type="dxa"/>
          </w:tcPr>
          <w:p w:rsidR="00FE2F8B" w:rsidRDefault="00937AA9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районных педагогических чтений</w:t>
            </w:r>
            <w:r w:rsidR="00946113" w:rsidRPr="00946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организованы площадки по представлению и обсуждению эффективных приемов работы </w:t>
            </w:r>
            <w:r w:rsidR="00DB3E49" w:rsidRPr="00946113">
              <w:rPr>
                <w:rFonts w:ascii="Times New Roman" w:hAnsi="Times New Roman" w:cs="Times New Roman"/>
                <w:sz w:val="24"/>
                <w:szCs w:val="24"/>
              </w:rPr>
              <w:t>учителей,</w:t>
            </w:r>
            <w:r w:rsidR="00946113" w:rsidRPr="0094611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повышение качества математического и естественно-научного образования</w:t>
            </w:r>
            <w:r w:rsidR="00DB3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29C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практики педагогов по ЕМО.</w:t>
            </w:r>
          </w:p>
        </w:tc>
        <w:tc>
          <w:tcPr>
            <w:tcW w:w="2112" w:type="dxa"/>
            <w:gridSpan w:val="2"/>
          </w:tcPr>
          <w:p w:rsidR="00FE2F8B" w:rsidRDefault="00DB3E49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месяц - ежегодно</w:t>
            </w:r>
          </w:p>
        </w:tc>
        <w:tc>
          <w:tcPr>
            <w:tcW w:w="1863" w:type="dxa"/>
          </w:tcPr>
          <w:p w:rsidR="00FE2F8B" w:rsidRDefault="00937AA9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РМО, зам. по УВР, методический кабинет</w:t>
            </w:r>
          </w:p>
        </w:tc>
      </w:tr>
      <w:tr w:rsidR="00937AA9" w:rsidTr="00DB3E49">
        <w:trPr>
          <w:gridAfter w:val="1"/>
        </w:trPr>
        <w:tc>
          <w:tcPr>
            <w:tcW w:w="485" w:type="dxa"/>
          </w:tcPr>
          <w:p w:rsidR="00937AA9" w:rsidRDefault="00CD5321" w:rsidP="00937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7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937AA9" w:rsidRDefault="00937AA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деятельности РМО учителей математики и ЕНЦ, начальных классов</w:t>
            </w:r>
            <w:r w:rsidR="00DB3E49">
              <w:rPr>
                <w:sz w:val="23"/>
                <w:szCs w:val="23"/>
              </w:rPr>
              <w:t>, воспитателей ДОУ</w:t>
            </w:r>
            <w:r w:rsidR="00AA29C6">
              <w:rPr>
                <w:sz w:val="23"/>
                <w:szCs w:val="23"/>
              </w:rPr>
              <w:t>. Преемственность ДОУ – НОО - ООО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54" w:type="dxa"/>
          </w:tcPr>
          <w:p w:rsidR="00937AA9" w:rsidRDefault="00937AA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Организована деятельность РМО учителей математики и ЕНЦ,</w:t>
            </w:r>
            <w:r w:rsidR="00DB3E49">
              <w:rPr>
                <w:sz w:val="23"/>
                <w:szCs w:val="23"/>
              </w:rPr>
              <w:t xml:space="preserve"> начальных классов, воспитателей ДОУ,</w:t>
            </w:r>
            <w:r>
              <w:rPr>
                <w:sz w:val="23"/>
                <w:szCs w:val="23"/>
              </w:rPr>
              <w:t xml:space="preserve"> включающая вопросы изменения содержания ФГОС и ФОП в части учебных предметов «Окружающий мир», «Математика», «Физика», «Химия» и «Биология», а также практикумы по освоению эффективных приемов работы </w:t>
            </w:r>
            <w:proofErr w:type="gramStart"/>
            <w:r>
              <w:rPr>
                <w:sz w:val="23"/>
                <w:szCs w:val="23"/>
              </w:rPr>
              <w:t>учителей</w:t>
            </w:r>
            <w:proofErr w:type="gramEnd"/>
            <w:r>
              <w:rPr>
                <w:sz w:val="23"/>
                <w:szCs w:val="23"/>
              </w:rPr>
              <w:t xml:space="preserve"> направленных на повышение качества математического и естественно-научного образования </w:t>
            </w:r>
          </w:p>
        </w:tc>
        <w:tc>
          <w:tcPr>
            <w:tcW w:w="2112" w:type="dxa"/>
            <w:gridSpan w:val="2"/>
          </w:tcPr>
          <w:p w:rsidR="00937AA9" w:rsidRDefault="00DB3E4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ноябрь, январь, март - ежегодно</w:t>
            </w:r>
            <w:r w:rsidR="00937AA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63" w:type="dxa"/>
          </w:tcPr>
          <w:p w:rsidR="00937AA9" w:rsidRDefault="00937AA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Методический кабинет,</w:t>
            </w:r>
            <w:r w:rsidR="00DB3E49">
              <w:rPr>
                <w:sz w:val="23"/>
                <w:szCs w:val="23"/>
              </w:rPr>
              <w:t xml:space="preserve"> руководители</w:t>
            </w:r>
            <w:r>
              <w:rPr>
                <w:sz w:val="23"/>
                <w:szCs w:val="23"/>
              </w:rPr>
              <w:t xml:space="preserve"> РМО </w:t>
            </w:r>
          </w:p>
        </w:tc>
      </w:tr>
      <w:tr w:rsidR="0089646B" w:rsidTr="00DB3E49">
        <w:trPr>
          <w:gridAfter w:val="1"/>
        </w:trPr>
        <w:tc>
          <w:tcPr>
            <w:tcW w:w="485" w:type="dxa"/>
          </w:tcPr>
          <w:p w:rsidR="0089646B" w:rsidRDefault="00CD5321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6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деятельности «Агентов изменений» по направлениям «Достижение базовых образовательных результатов (МАТЕМАТИКА, ФИ</w:t>
            </w:r>
            <w:r w:rsidR="00DB3E49">
              <w:rPr>
                <w:sz w:val="23"/>
                <w:szCs w:val="23"/>
              </w:rPr>
              <w:t>ЗИКА, ХИМИЯ, БИОЛОГИЯ, предметы начальной школы</w:t>
            </w:r>
            <w:r>
              <w:rPr>
                <w:sz w:val="23"/>
                <w:szCs w:val="23"/>
              </w:rPr>
              <w:t xml:space="preserve">)» </w:t>
            </w: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ответственных за направление в </w:t>
            </w:r>
            <w:proofErr w:type="spellStart"/>
            <w:r>
              <w:rPr>
                <w:sz w:val="23"/>
                <w:szCs w:val="23"/>
              </w:rPr>
              <w:t>вебинарах</w:t>
            </w:r>
            <w:proofErr w:type="spellEnd"/>
            <w:r>
              <w:rPr>
                <w:sz w:val="23"/>
                <w:szCs w:val="23"/>
              </w:rPr>
              <w:t xml:space="preserve"> «Календар</w:t>
            </w:r>
            <w:r w:rsidR="00DB3E49">
              <w:rPr>
                <w:sz w:val="23"/>
                <w:szCs w:val="23"/>
              </w:rPr>
              <w:t>я ключевых мероприятий» КК ИРО в работе РМО учителей предметников.</w:t>
            </w:r>
          </w:p>
          <w:p w:rsidR="000973D0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 каскадный механизм трансляции содержания </w:t>
            </w:r>
            <w:proofErr w:type="spellStart"/>
            <w:r>
              <w:rPr>
                <w:sz w:val="23"/>
                <w:szCs w:val="23"/>
              </w:rPr>
              <w:t>вебинаров</w:t>
            </w:r>
            <w:proofErr w:type="spellEnd"/>
            <w:r>
              <w:rPr>
                <w:sz w:val="23"/>
                <w:szCs w:val="23"/>
              </w:rPr>
              <w:t xml:space="preserve"> от агентов к РМО и ШМО.</w:t>
            </w:r>
          </w:p>
          <w:p w:rsidR="0089646B" w:rsidRDefault="000973D0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Каскадное обучение.</w:t>
            </w:r>
            <w:r w:rsidR="0089646B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2025г </w:t>
            </w:r>
          </w:p>
        </w:tc>
        <w:tc>
          <w:tcPr>
            <w:tcW w:w="1863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«Агенты изменений в соответствии с приказом УО </w:t>
            </w:r>
          </w:p>
        </w:tc>
      </w:tr>
      <w:tr w:rsidR="0089646B" w:rsidTr="00DB3E49">
        <w:tc>
          <w:tcPr>
            <w:tcW w:w="485" w:type="dxa"/>
          </w:tcPr>
          <w:p w:rsidR="0089646B" w:rsidRDefault="00CD5321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6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89646B" w:rsidRDefault="00CD5321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Краевой постоянно – действующий</w:t>
            </w:r>
            <w:r w:rsidR="00FC3B54">
              <w:rPr>
                <w:sz w:val="23"/>
                <w:szCs w:val="23"/>
              </w:rPr>
              <w:t xml:space="preserve"> семинаров «ЕМО»</w:t>
            </w:r>
          </w:p>
          <w:p w:rsidR="00FC3B54" w:rsidRDefault="00FC3B54" w:rsidP="0089646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Руков</w:t>
            </w:r>
            <w:proofErr w:type="spellEnd"/>
            <w:r>
              <w:rPr>
                <w:sz w:val="23"/>
                <w:szCs w:val="23"/>
              </w:rPr>
              <w:t>. – 1 раз в месяц</w:t>
            </w:r>
          </w:p>
          <w:p w:rsidR="00FC3B54" w:rsidRDefault="00FC3B54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 – 1 раз в месяц</w:t>
            </w:r>
          </w:p>
          <w:p w:rsidR="00FC3B54" w:rsidRDefault="00FC3B54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Совместно с МО и КК – 1 раз в квартал</w:t>
            </w: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педагогов и управленцев в научно-практических конференциях и других аналогичных мероприятиях, посвященных актуальным темам преподавания математики и </w:t>
            </w:r>
          </w:p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естественнонаучных предметов, информирование широкого круга педагогических работников о проведении мероприятий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педагогов в региональной конференция по повышению качества математического и естественно-научного образования </w:t>
            </w:r>
          </w:p>
        </w:tc>
        <w:tc>
          <w:tcPr>
            <w:tcW w:w="1863" w:type="dxa"/>
          </w:tcPr>
          <w:p w:rsidR="0089646B" w:rsidRDefault="00FC3B54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Методический кабинет</w:t>
            </w:r>
            <w:r w:rsidR="002F15EE">
              <w:rPr>
                <w:sz w:val="23"/>
                <w:szCs w:val="23"/>
              </w:rPr>
              <w:t>, зам. по УР</w:t>
            </w:r>
          </w:p>
        </w:tc>
        <w:tc>
          <w:tcPr>
            <w:tcW w:w="0" w:type="auto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</w:p>
        </w:tc>
      </w:tr>
      <w:tr w:rsidR="0089646B" w:rsidTr="00DB3E49">
        <w:trPr>
          <w:gridAfter w:val="1"/>
        </w:trPr>
        <w:tc>
          <w:tcPr>
            <w:tcW w:w="485" w:type="dxa"/>
          </w:tcPr>
          <w:p w:rsidR="0089646B" w:rsidRDefault="00AA29C6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</w:t>
            </w:r>
            <w:r w:rsidR="00396F25">
              <w:rPr>
                <w:sz w:val="23"/>
                <w:szCs w:val="23"/>
              </w:rPr>
              <w:t>ганизовано участие педагогов в краевом фестивале по вопросам повышен</w:t>
            </w:r>
            <w:r w:rsidR="002F15EE">
              <w:rPr>
                <w:sz w:val="23"/>
                <w:szCs w:val="23"/>
              </w:rPr>
              <w:t>ия качества ЕМО</w:t>
            </w:r>
          </w:p>
        </w:tc>
        <w:tc>
          <w:tcPr>
            <w:tcW w:w="5654" w:type="dxa"/>
          </w:tcPr>
          <w:p w:rsidR="0089646B" w:rsidRDefault="002F15EE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математики, физики, химии, биологии приняли участие в фестивале в качестве слушателей, и в качестве выступающих. </w:t>
            </w:r>
          </w:p>
        </w:tc>
        <w:tc>
          <w:tcPr>
            <w:tcW w:w="2112" w:type="dxa"/>
            <w:gridSpan w:val="2"/>
          </w:tcPr>
          <w:p w:rsidR="0089646B" w:rsidRDefault="002F15EE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 2025 года</w:t>
            </w:r>
          </w:p>
        </w:tc>
        <w:tc>
          <w:tcPr>
            <w:tcW w:w="1863" w:type="dxa"/>
          </w:tcPr>
          <w:p w:rsidR="0089646B" w:rsidRDefault="00FC3B54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  <w:r w:rsidR="002F15EE">
              <w:rPr>
                <w:rFonts w:ascii="Times New Roman" w:hAnsi="Times New Roman" w:cs="Times New Roman"/>
                <w:sz w:val="24"/>
                <w:szCs w:val="24"/>
              </w:rPr>
              <w:t>, зам. по УР</w:t>
            </w:r>
          </w:p>
        </w:tc>
      </w:tr>
      <w:tr w:rsidR="0089646B" w:rsidTr="00DB3E49">
        <w:trPr>
          <w:gridAfter w:val="1"/>
        </w:trPr>
        <w:tc>
          <w:tcPr>
            <w:tcW w:w="485" w:type="dxa"/>
          </w:tcPr>
          <w:p w:rsidR="0089646B" w:rsidRDefault="00AA29C6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68" w:type="dxa"/>
            <w:gridSpan w:val="2"/>
          </w:tcPr>
          <w:p w:rsidR="0089646B" w:rsidRDefault="00AA29C6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Корректировка дополнительных образовательных программ, направленных на популяризацию</w:t>
            </w:r>
            <w:r w:rsidR="000973D0">
              <w:rPr>
                <w:sz w:val="23"/>
                <w:szCs w:val="23"/>
              </w:rPr>
              <w:t xml:space="preserve"> предметов: физика, химия, биология, математика.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54" w:type="dxa"/>
          </w:tcPr>
          <w:p w:rsidR="0089646B" w:rsidRDefault="000973D0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школах разработаны и реализуются программы по дополнительному образованию по предметам ЕМ цикла.</w:t>
            </w:r>
          </w:p>
        </w:tc>
        <w:tc>
          <w:tcPr>
            <w:tcW w:w="2112" w:type="dxa"/>
            <w:gridSpan w:val="2"/>
          </w:tcPr>
          <w:p w:rsidR="0089646B" w:rsidRDefault="000973D0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863" w:type="dxa"/>
          </w:tcPr>
          <w:p w:rsidR="0089646B" w:rsidRDefault="000973D0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За. Директоров по УР, учителя доп. образования</w:t>
            </w:r>
          </w:p>
        </w:tc>
      </w:tr>
      <w:tr w:rsidR="0089646B" w:rsidTr="00DB3E49">
        <w:trPr>
          <w:gridAfter w:val="1"/>
        </w:trPr>
        <w:tc>
          <w:tcPr>
            <w:tcW w:w="485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куратора предмета «Физика» во Всероссийской научно-практической конференция «Развитие самостоятельности обучающихся при изучении физики в условиях обновления информационной культуры общества» </w:t>
            </w:r>
          </w:p>
        </w:tc>
        <w:tc>
          <w:tcPr>
            <w:tcW w:w="5654" w:type="dxa"/>
          </w:tcPr>
          <w:p w:rsidR="0089646B" w:rsidRDefault="000973D0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РМО учителей физики принял участие в конференции</w:t>
            </w:r>
          </w:p>
        </w:tc>
        <w:tc>
          <w:tcPr>
            <w:tcW w:w="2112" w:type="dxa"/>
            <w:gridSpan w:val="2"/>
          </w:tcPr>
          <w:p w:rsidR="0089646B" w:rsidRDefault="000973D0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плану КК ИРО</w:t>
            </w:r>
            <w:r w:rsidR="0089646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63" w:type="dxa"/>
          </w:tcPr>
          <w:p w:rsidR="0089646B" w:rsidRDefault="000973D0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D0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кабинет, руководители ОО</w:t>
            </w:r>
          </w:p>
        </w:tc>
      </w:tr>
      <w:tr w:rsidR="002413F3" w:rsidTr="00DB3E49">
        <w:trPr>
          <w:gridAfter w:val="1"/>
        </w:trPr>
        <w:tc>
          <w:tcPr>
            <w:tcW w:w="485" w:type="dxa"/>
          </w:tcPr>
          <w:p w:rsidR="002413F3" w:rsidRDefault="002413F3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68" w:type="dxa"/>
            <w:gridSpan w:val="2"/>
          </w:tcPr>
          <w:p w:rsidR="002413F3" w:rsidRDefault="002413F3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</w:t>
            </w:r>
            <w:proofErr w:type="spellStart"/>
            <w:r>
              <w:rPr>
                <w:sz w:val="23"/>
                <w:szCs w:val="23"/>
              </w:rPr>
              <w:t>межпредметных</w:t>
            </w:r>
            <w:proofErr w:type="spellEnd"/>
            <w:r>
              <w:rPr>
                <w:sz w:val="23"/>
                <w:szCs w:val="23"/>
              </w:rPr>
              <w:t xml:space="preserve"> учительских коопераций, направленных для достижения качества образовательных результатов в </w:t>
            </w:r>
            <w:proofErr w:type="spellStart"/>
            <w:r>
              <w:rPr>
                <w:sz w:val="23"/>
                <w:szCs w:val="23"/>
              </w:rPr>
              <w:t>т.ч</w:t>
            </w:r>
            <w:proofErr w:type="spellEnd"/>
            <w:r>
              <w:rPr>
                <w:sz w:val="23"/>
                <w:szCs w:val="23"/>
              </w:rPr>
              <w:t>. М и ЕН образования</w:t>
            </w:r>
          </w:p>
        </w:tc>
        <w:tc>
          <w:tcPr>
            <w:tcW w:w="5654" w:type="dxa"/>
          </w:tcPr>
          <w:p w:rsidR="002413F3" w:rsidRDefault="002413F3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Созданы </w:t>
            </w:r>
            <w:proofErr w:type="spellStart"/>
            <w:r>
              <w:rPr>
                <w:sz w:val="23"/>
                <w:szCs w:val="23"/>
              </w:rPr>
              <w:t>межпредметные</w:t>
            </w:r>
            <w:proofErr w:type="spellEnd"/>
            <w:r>
              <w:rPr>
                <w:sz w:val="23"/>
                <w:szCs w:val="23"/>
              </w:rPr>
              <w:t xml:space="preserve"> учительские кооперации в ОУ,,,,,,,,,,,,</w:t>
            </w:r>
            <w:bookmarkStart w:id="0" w:name="_GoBack"/>
            <w:bookmarkEnd w:id="0"/>
          </w:p>
        </w:tc>
        <w:tc>
          <w:tcPr>
            <w:tcW w:w="2112" w:type="dxa"/>
            <w:gridSpan w:val="2"/>
          </w:tcPr>
          <w:p w:rsidR="002413F3" w:rsidRDefault="002413F3" w:rsidP="008964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3" w:type="dxa"/>
          </w:tcPr>
          <w:p w:rsidR="002413F3" w:rsidRPr="000973D0" w:rsidRDefault="002413F3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1C" w:rsidTr="00DB3E49">
        <w:trPr>
          <w:gridAfter w:val="1"/>
        </w:trPr>
        <w:tc>
          <w:tcPr>
            <w:tcW w:w="14682" w:type="dxa"/>
            <w:gridSpan w:val="7"/>
          </w:tcPr>
          <w:p w:rsidR="0040641C" w:rsidRDefault="0040641C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3.Содействие профессиональному самоопределению обучающихся</w:t>
            </w:r>
          </w:p>
        </w:tc>
      </w:tr>
      <w:tr w:rsidR="003F6436" w:rsidTr="00DB3E49">
        <w:trPr>
          <w:gridAfter w:val="1"/>
        </w:trPr>
        <w:tc>
          <w:tcPr>
            <w:tcW w:w="485" w:type="dxa"/>
          </w:tcPr>
          <w:p w:rsidR="003F6436" w:rsidRDefault="003F6436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8" w:type="dxa"/>
            <w:gridSpan w:val="2"/>
          </w:tcPr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обучающимся: </w:t>
            </w:r>
          </w:p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для выбора предметов (математика, физика, химия, биология) для изучения на углубленным уровне. </w:t>
            </w:r>
          </w:p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54" w:type="dxa"/>
          </w:tcPr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Увеличено количество обучающихся выбирающих для углубленного изучения предметы (математика, физика, химия, биология) не менее 35%  </w:t>
            </w:r>
          </w:p>
        </w:tc>
        <w:tc>
          <w:tcPr>
            <w:tcW w:w="2112" w:type="dxa"/>
            <w:gridSpan w:val="2"/>
          </w:tcPr>
          <w:p w:rsidR="003F6436" w:rsidRDefault="003F6436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63" w:type="dxa"/>
          </w:tcPr>
          <w:p w:rsidR="003F6436" w:rsidRDefault="003F6436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</w:t>
            </w:r>
          </w:p>
        </w:tc>
      </w:tr>
      <w:tr w:rsidR="00CE7EE7" w:rsidTr="00DB3E49">
        <w:trPr>
          <w:gridAfter w:val="1"/>
        </w:trPr>
        <w:tc>
          <w:tcPr>
            <w:tcW w:w="485" w:type="dxa"/>
          </w:tcPr>
          <w:p w:rsidR="00CE7EE7" w:rsidRDefault="00CD5321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7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CE7EE7" w:rsidRDefault="00CE7EE7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Продолжить проведение постояннодействующей интенсивной школы по ЕН направленности</w:t>
            </w:r>
            <w:r w:rsidR="00CD5321">
              <w:rPr>
                <w:sz w:val="23"/>
                <w:szCs w:val="23"/>
              </w:rPr>
              <w:t>.</w:t>
            </w:r>
          </w:p>
        </w:tc>
        <w:tc>
          <w:tcPr>
            <w:tcW w:w="5654" w:type="dxa"/>
          </w:tcPr>
          <w:p w:rsidR="00CE7EE7" w:rsidRDefault="00CE7EE7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Увеличилось количество </w:t>
            </w:r>
            <w:r w:rsidR="00CD5321">
              <w:rPr>
                <w:sz w:val="23"/>
                <w:szCs w:val="23"/>
              </w:rPr>
              <w:t>обучающихся сдающих</w:t>
            </w:r>
            <w:r>
              <w:rPr>
                <w:sz w:val="23"/>
                <w:szCs w:val="23"/>
              </w:rPr>
              <w:t xml:space="preserve"> экзам</w:t>
            </w:r>
            <w:r w:rsidR="00CD5321">
              <w:rPr>
                <w:sz w:val="23"/>
                <w:szCs w:val="23"/>
              </w:rPr>
              <w:t>ены по физике, химии и биологии по выбору.</w:t>
            </w:r>
          </w:p>
          <w:p w:rsidR="00CE7EE7" w:rsidRDefault="00CE7EE7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Улучшилась динамика достижения базового и повышенного уровня сдачи ЕГЭ</w:t>
            </w:r>
            <w:r w:rsidR="00CD5321">
              <w:rPr>
                <w:sz w:val="23"/>
                <w:szCs w:val="23"/>
              </w:rPr>
              <w:t xml:space="preserve"> и ОГЭ.</w:t>
            </w:r>
          </w:p>
        </w:tc>
        <w:tc>
          <w:tcPr>
            <w:tcW w:w="2112" w:type="dxa"/>
            <w:gridSpan w:val="2"/>
          </w:tcPr>
          <w:p w:rsidR="00CE7EE7" w:rsidRDefault="00CE7EE7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раза в год в период каникулярного времени на базе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3" w:type="dxa"/>
          </w:tcPr>
          <w:p w:rsidR="00CE7EE7" w:rsidRDefault="00CE7EE7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Управление, РМО учителей ЕН направленности</w:t>
            </w:r>
          </w:p>
        </w:tc>
      </w:tr>
      <w:tr w:rsidR="00CD5321" w:rsidTr="00DB3E49">
        <w:trPr>
          <w:gridAfter w:val="1"/>
        </w:trPr>
        <w:tc>
          <w:tcPr>
            <w:tcW w:w="485" w:type="dxa"/>
          </w:tcPr>
          <w:p w:rsidR="00CD5321" w:rsidRDefault="00CD5321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8" w:type="dxa"/>
            <w:gridSpan w:val="2"/>
          </w:tcPr>
          <w:p w:rsidR="00CD5321" w:rsidRDefault="00CD5321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Организовать постоянно – действующий </w:t>
            </w:r>
            <w:proofErr w:type="spellStart"/>
            <w:r>
              <w:rPr>
                <w:sz w:val="23"/>
                <w:szCs w:val="23"/>
              </w:rPr>
              <w:t>интенсив</w:t>
            </w:r>
            <w:proofErr w:type="spellEnd"/>
            <w:r>
              <w:rPr>
                <w:sz w:val="23"/>
                <w:szCs w:val="23"/>
              </w:rPr>
              <w:t xml:space="preserve"> по математике для обучающихся 9-11 классов.</w:t>
            </w:r>
          </w:p>
        </w:tc>
        <w:tc>
          <w:tcPr>
            <w:tcW w:w="5654" w:type="dxa"/>
          </w:tcPr>
          <w:p w:rsidR="00CD5321" w:rsidRDefault="00CD5321" w:rsidP="003F6436">
            <w:pPr>
              <w:pStyle w:val="Default"/>
              <w:rPr>
                <w:sz w:val="23"/>
                <w:szCs w:val="23"/>
              </w:rPr>
            </w:pPr>
            <w:r w:rsidRPr="00CD5321">
              <w:rPr>
                <w:sz w:val="23"/>
                <w:szCs w:val="23"/>
              </w:rPr>
              <w:t>Улучшилась динамика достижения базового и повышенного уровня сдачи ЕГЭ и ОГЭ.</w:t>
            </w:r>
          </w:p>
        </w:tc>
        <w:tc>
          <w:tcPr>
            <w:tcW w:w="2112" w:type="dxa"/>
            <w:gridSpan w:val="2"/>
          </w:tcPr>
          <w:p w:rsidR="00CD5321" w:rsidRDefault="00CD5321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ноябрь, январь, март</w:t>
            </w:r>
          </w:p>
        </w:tc>
        <w:tc>
          <w:tcPr>
            <w:tcW w:w="1863" w:type="dxa"/>
          </w:tcPr>
          <w:p w:rsidR="00CD5321" w:rsidRDefault="00CD5321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</w:t>
            </w:r>
          </w:p>
        </w:tc>
      </w:tr>
      <w:tr w:rsidR="00742794" w:rsidTr="00DB3E49">
        <w:trPr>
          <w:gridAfter w:val="1"/>
        </w:trPr>
        <w:tc>
          <w:tcPr>
            <w:tcW w:w="485" w:type="dxa"/>
          </w:tcPr>
          <w:p w:rsidR="00742794" w:rsidRDefault="00265D26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8" w:type="dxa"/>
            <w:gridSpan w:val="2"/>
          </w:tcPr>
          <w:p w:rsidR="00742794" w:rsidRDefault="004250E4" w:rsidP="003F6436">
            <w:pPr>
              <w:pStyle w:val="Default"/>
              <w:rPr>
                <w:sz w:val="23"/>
                <w:szCs w:val="23"/>
              </w:rPr>
            </w:pPr>
            <w:r w:rsidRPr="004250E4">
              <w:rPr>
                <w:sz w:val="23"/>
                <w:szCs w:val="23"/>
              </w:rPr>
              <w:t>Участие в перечневых олимпиадах и иных конкурсных мероприятиях</w:t>
            </w:r>
          </w:p>
        </w:tc>
        <w:tc>
          <w:tcPr>
            <w:tcW w:w="5654" w:type="dxa"/>
          </w:tcPr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 xml:space="preserve">Организовано участие в перечневых олимпиадах и иных конкурсных мероприятиях, проводимых </w:t>
            </w:r>
            <w:r w:rsidRPr="00BF468F">
              <w:rPr>
                <w:sz w:val="23"/>
                <w:szCs w:val="23"/>
              </w:rPr>
              <w:lastRenderedPageBreak/>
              <w:t>региональными (краевыми) операторами. Охват участников перечневых конкурсных мероприятий, организуемых региональными (краевыми) операторами, составляет 80% от общего количества обучающихся (4-11 классов.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 xml:space="preserve">Организовано участие в окружной олимпиаде по естественно-научной грамотности с охватом не менее 10 </w:t>
            </w:r>
            <w:proofErr w:type="gramStart"/>
            <w:r w:rsidRPr="00BF468F">
              <w:rPr>
                <w:sz w:val="23"/>
                <w:szCs w:val="23"/>
              </w:rPr>
              <w:t>участников</w:t>
            </w:r>
            <w:r>
              <w:rPr>
                <w:sz w:val="23"/>
                <w:szCs w:val="23"/>
              </w:rPr>
              <w:t xml:space="preserve">  </w:t>
            </w:r>
            <w:r w:rsidRPr="00BF468F">
              <w:rPr>
                <w:sz w:val="23"/>
                <w:szCs w:val="23"/>
              </w:rPr>
              <w:t>ежегодно</w:t>
            </w:r>
            <w:proofErr w:type="gramEnd"/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Организовано участие в межрегиональном креатив-форуме школьников Енисейской Сибири «Математические и естественнонаучные исследования обучающихся в контексте развития региона» с охватом не менее 2 участников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Управление образования, методический кабинет, руководители ОО, РМО, ШМО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Организовано участие в окружном проектно-исследовательский конкурс- конференция школьников учебно-педагогического округа Енисейской Сибири «Влекущий мир научных открытий и технологий»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ежегодно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Проведены сетевые мега-уроки для школ, на базе которых созданы центры «Точка роста», и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ежегодно</w:t>
            </w:r>
          </w:p>
          <w:p w:rsidR="00742794" w:rsidRDefault="00742794" w:rsidP="00BF468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</w:tcPr>
          <w:p w:rsidR="00742794" w:rsidRDefault="00742794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63" w:type="dxa"/>
          </w:tcPr>
          <w:p w:rsidR="00BF468F" w:rsidRPr="00BF468F" w:rsidRDefault="00BF468F" w:rsidP="00BF4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  <w:r w:rsidRPr="00BF4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кабинет, руководители ОО, РМО, ШМО</w:t>
            </w:r>
          </w:p>
          <w:p w:rsidR="00742794" w:rsidRDefault="00742794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71" w:rsidTr="00DB3E49">
        <w:trPr>
          <w:gridAfter w:val="1"/>
        </w:trPr>
        <w:tc>
          <w:tcPr>
            <w:tcW w:w="485" w:type="dxa"/>
          </w:tcPr>
          <w:p w:rsidR="00EF0971" w:rsidRDefault="00EF0971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8" w:type="dxa"/>
            <w:gridSpan w:val="2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spellStart"/>
            <w:r>
              <w:rPr>
                <w:sz w:val="23"/>
                <w:szCs w:val="23"/>
              </w:rPr>
              <w:t>профориентационной</w:t>
            </w:r>
            <w:proofErr w:type="spellEnd"/>
            <w:r>
              <w:rPr>
                <w:sz w:val="23"/>
                <w:szCs w:val="23"/>
              </w:rPr>
              <w:t xml:space="preserve"> работы с обучающимися общеобразовательных организаций с привлечением специалистов ведущих предприятий региона </w:t>
            </w:r>
          </w:p>
        </w:tc>
        <w:tc>
          <w:tcPr>
            <w:tcW w:w="5654" w:type="dxa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Проведены мероприятия в соответствии с региональным планом мероприятий по направлению «Система работы по самоопределению и профессиональной ориентации обучающихся» общеобразовательных </w:t>
            </w:r>
            <w:r w:rsidR="00CD5321">
              <w:rPr>
                <w:sz w:val="23"/>
                <w:szCs w:val="23"/>
              </w:rPr>
              <w:t xml:space="preserve">организаций Красноярского края». Посещение </w:t>
            </w:r>
            <w:proofErr w:type="spellStart"/>
            <w:r w:rsidR="00CD5321">
              <w:rPr>
                <w:sz w:val="23"/>
                <w:szCs w:val="23"/>
              </w:rPr>
              <w:t>Ачинского</w:t>
            </w:r>
            <w:proofErr w:type="spellEnd"/>
            <w:r w:rsidR="00CD5321">
              <w:rPr>
                <w:sz w:val="23"/>
                <w:szCs w:val="23"/>
              </w:rPr>
              <w:t xml:space="preserve"> техникума «Управление и бизнеса»</w:t>
            </w:r>
          </w:p>
        </w:tc>
        <w:tc>
          <w:tcPr>
            <w:tcW w:w="2112" w:type="dxa"/>
            <w:gridSpan w:val="2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863" w:type="dxa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Управление образования, методический кабинет, руководители ОО </w:t>
            </w:r>
          </w:p>
        </w:tc>
      </w:tr>
      <w:tr w:rsidR="00EF0971" w:rsidTr="00DB3E49">
        <w:trPr>
          <w:gridAfter w:val="1"/>
        </w:trPr>
        <w:tc>
          <w:tcPr>
            <w:tcW w:w="485" w:type="dxa"/>
          </w:tcPr>
          <w:p w:rsidR="00EF0971" w:rsidRDefault="00EF0971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68" w:type="dxa"/>
            <w:gridSpan w:val="2"/>
          </w:tcPr>
          <w:p w:rsidR="00EF0971" w:rsidRDefault="006D68DC" w:rsidP="00EF0971">
            <w:pPr>
              <w:pStyle w:val="Default"/>
              <w:rPr>
                <w:sz w:val="23"/>
                <w:szCs w:val="23"/>
              </w:rPr>
            </w:pPr>
            <w:r w:rsidRPr="006D68DC">
              <w:rPr>
                <w:sz w:val="23"/>
                <w:szCs w:val="23"/>
              </w:rPr>
              <w:t>Включение в циклы занятий «Россия - мои горизонты» и «Разговоры о важном», материала, посвященного популяризации предметов ЕМЦ на региональном содержании</w:t>
            </w:r>
          </w:p>
        </w:tc>
        <w:tc>
          <w:tcPr>
            <w:tcW w:w="5654" w:type="dxa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 циклы занятий «Россия - мои горизонты» и «Разговоры о важном», материала, посвященного популяризации предметов ЕМЦ на региональном </w:t>
            </w:r>
          </w:p>
        </w:tc>
        <w:tc>
          <w:tcPr>
            <w:tcW w:w="2112" w:type="dxa"/>
            <w:gridSpan w:val="2"/>
          </w:tcPr>
          <w:p w:rsidR="00EF0971" w:rsidRDefault="00B85960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</w:tcPr>
          <w:p w:rsidR="00EF0971" w:rsidRDefault="00B85960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EF0971" w:rsidTr="00DB3E49">
        <w:trPr>
          <w:gridAfter w:val="1"/>
        </w:trPr>
        <w:tc>
          <w:tcPr>
            <w:tcW w:w="485" w:type="dxa"/>
          </w:tcPr>
          <w:p w:rsidR="00EF0971" w:rsidRDefault="00860702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68" w:type="dxa"/>
            <w:gridSpan w:val="2"/>
          </w:tcPr>
          <w:p w:rsidR="00860702" w:rsidRPr="00860702" w:rsidRDefault="00860702" w:rsidP="00860702">
            <w:pPr>
              <w:pStyle w:val="Default"/>
              <w:rPr>
                <w:sz w:val="23"/>
                <w:szCs w:val="23"/>
              </w:rPr>
            </w:pPr>
            <w:r w:rsidRPr="00860702">
              <w:rPr>
                <w:sz w:val="23"/>
                <w:szCs w:val="23"/>
              </w:rPr>
              <w:t>Использование банка видеоматериалов «регионального компонента» для включения в содержание внеурочных</w:t>
            </w:r>
          </w:p>
          <w:p w:rsidR="00EF0971" w:rsidRDefault="00860702" w:rsidP="00860702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60702">
              <w:rPr>
                <w:sz w:val="23"/>
                <w:szCs w:val="23"/>
              </w:rPr>
              <w:t>профориентационных</w:t>
            </w:r>
            <w:proofErr w:type="spellEnd"/>
            <w:r w:rsidRPr="00860702">
              <w:rPr>
                <w:sz w:val="23"/>
                <w:szCs w:val="23"/>
              </w:rPr>
              <w:t xml:space="preserve"> занятий на уровне основного и среднего общего образования (совместно с Союзом промышленников и предпринимателей края)</w:t>
            </w:r>
          </w:p>
        </w:tc>
        <w:tc>
          <w:tcPr>
            <w:tcW w:w="5654" w:type="dxa"/>
          </w:tcPr>
          <w:p w:rsidR="00286B64" w:rsidRPr="00286B64" w:rsidRDefault="00286B64" w:rsidP="00286B64">
            <w:pPr>
              <w:pStyle w:val="Default"/>
              <w:rPr>
                <w:sz w:val="23"/>
                <w:szCs w:val="23"/>
              </w:rPr>
            </w:pPr>
            <w:r w:rsidRPr="00286B64">
              <w:rPr>
                <w:sz w:val="23"/>
                <w:szCs w:val="23"/>
              </w:rPr>
              <w:t xml:space="preserve">Включено содержание регионального компонента при проведении </w:t>
            </w:r>
            <w:proofErr w:type="spellStart"/>
            <w:r w:rsidRPr="00286B64">
              <w:rPr>
                <w:sz w:val="23"/>
                <w:szCs w:val="23"/>
              </w:rPr>
              <w:t>профориентационных</w:t>
            </w:r>
            <w:proofErr w:type="spellEnd"/>
            <w:r w:rsidRPr="00286B64">
              <w:rPr>
                <w:sz w:val="23"/>
                <w:szCs w:val="23"/>
              </w:rPr>
              <w:t xml:space="preserve"> внеурочных занятий в образовательных организациях (не менее 50 %). Включено содержание регионального компонента при проведении </w:t>
            </w:r>
            <w:proofErr w:type="spellStart"/>
            <w:r w:rsidRPr="00286B64">
              <w:rPr>
                <w:sz w:val="23"/>
                <w:szCs w:val="23"/>
              </w:rPr>
              <w:t>профориентационных</w:t>
            </w:r>
            <w:proofErr w:type="spellEnd"/>
            <w:r w:rsidRPr="00286B64">
              <w:rPr>
                <w:sz w:val="23"/>
                <w:szCs w:val="23"/>
              </w:rPr>
              <w:t xml:space="preserve"> внеурочных занятий. Включено содержание регионального компонента при проведении </w:t>
            </w:r>
            <w:proofErr w:type="spellStart"/>
            <w:r w:rsidRPr="00286B64">
              <w:rPr>
                <w:sz w:val="23"/>
                <w:szCs w:val="23"/>
              </w:rPr>
              <w:t>профориентационных</w:t>
            </w:r>
            <w:proofErr w:type="spellEnd"/>
            <w:r w:rsidRPr="00286B64">
              <w:rPr>
                <w:sz w:val="23"/>
                <w:szCs w:val="23"/>
              </w:rPr>
              <w:t xml:space="preserve"> внеурочных занятий в 100 % образовательных организациях</w:t>
            </w:r>
          </w:p>
          <w:p w:rsidR="00EF0971" w:rsidRDefault="00EF0971" w:rsidP="00286B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</w:tcPr>
          <w:p w:rsidR="00EF0971" w:rsidRDefault="00286B64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863" w:type="dxa"/>
          </w:tcPr>
          <w:p w:rsidR="00EF0971" w:rsidRDefault="00286B64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3475" w:rsidTr="00DB3E49">
        <w:trPr>
          <w:gridAfter w:val="1"/>
        </w:trPr>
        <w:tc>
          <w:tcPr>
            <w:tcW w:w="1468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47"/>
            </w:tblGrid>
            <w:tr w:rsidR="000E3475" w:rsidRPr="000E3475">
              <w:trPr>
                <w:trHeight w:val="247"/>
              </w:trPr>
              <w:tc>
                <w:tcPr>
                  <w:tcW w:w="0" w:type="auto"/>
                </w:tcPr>
                <w:p w:rsidR="000E3475" w:rsidRPr="000E3475" w:rsidRDefault="000E3475" w:rsidP="000E34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4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Совершенствование системы управления качеством образования по учебным предметам «Математика», «Физика», «Химия» и «Биология». Управление разработкой и реализацией регионального плана повышения качества естественно-научного и математического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</w:t>
                  </w:r>
                  <w:r w:rsidRPr="000E34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E3475" w:rsidRDefault="000E3475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8FF" w:rsidTr="00DB3E49">
        <w:trPr>
          <w:gridAfter w:val="1"/>
        </w:trPr>
        <w:tc>
          <w:tcPr>
            <w:tcW w:w="485" w:type="dxa"/>
          </w:tcPr>
          <w:p w:rsidR="003108FF" w:rsidRDefault="002413F3" w:rsidP="00310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8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3108FF" w:rsidRPr="00286B64" w:rsidRDefault="007D1935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Разработан и утвержден школьный план</w:t>
            </w:r>
            <w:r w:rsidR="003108FF" w:rsidRPr="00764565">
              <w:rPr>
                <w:sz w:val="23"/>
                <w:szCs w:val="23"/>
              </w:rPr>
              <w:t xml:space="preserve"> мероприятий по развитию математического и естественно-научного образования</w:t>
            </w:r>
          </w:p>
        </w:tc>
        <w:tc>
          <w:tcPr>
            <w:tcW w:w="5654" w:type="dxa"/>
          </w:tcPr>
          <w:p w:rsidR="003108FF" w:rsidRDefault="003108FF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 анализ текущей ситуации по показате</w:t>
            </w:r>
            <w:r w:rsidR="007D1935">
              <w:rPr>
                <w:sz w:val="23"/>
                <w:szCs w:val="23"/>
              </w:rPr>
              <w:t xml:space="preserve">лям федерального комплекса </w:t>
            </w:r>
            <w:proofErr w:type="gramStart"/>
            <w:r w:rsidR="007D1935">
              <w:rPr>
                <w:sz w:val="23"/>
                <w:szCs w:val="23"/>
              </w:rPr>
              <w:t xml:space="preserve">мер, </w:t>
            </w:r>
            <w:r>
              <w:rPr>
                <w:sz w:val="23"/>
                <w:szCs w:val="23"/>
              </w:rPr>
              <w:t xml:space="preserve"> регионального</w:t>
            </w:r>
            <w:proofErr w:type="gramEnd"/>
            <w:r>
              <w:rPr>
                <w:sz w:val="23"/>
                <w:szCs w:val="23"/>
              </w:rPr>
              <w:t xml:space="preserve"> плана повышения качества естественно-научного и математического образования</w:t>
            </w:r>
            <w:r w:rsidR="007D1935">
              <w:rPr>
                <w:sz w:val="23"/>
                <w:szCs w:val="23"/>
              </w:rPr>
              <w:t>, муниципального плана мероприятий</w:t>
            </w:r>
            <w:r>
              <w:rPr>
                <w:sz w:val="23"/>
                <w:szCs w:val="23"/>
              </w:rPr>
              <w:t xml:space="preserve">. </w:t>
            </w:r>
          </w:p>
          <w:p w:rsidR="003108FF" w:rsidRDefault="003108FF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Определены показатели и контрольные точки результативности реализации плана мероприятий на муниципальном и школьном уровнях, а также ответственности всех участников образовательного процесса </w:t>
            </w:r>
          </w:p>
        </w:tc>
        <w:tc>
          <w:tcPr>
            <w:tcW w:w="2112" w:type="dxa"/>
            <w:gridSpan w:val="2"/>
          </w:tcPr>
          <w:p w:rsidR="003108FF" w:rsidRDefault="007D1935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  <w:r w:rsidR="003108FF">
              <w:rPr>
                <w:sz w:val="23"/>
                <w:szCs w:val="23"/>
              </w:rPr>
              <w:t xml:space="preserve"> 2025 г. </w:t>
            </w:r>
          </w:p>
        </w:tc>
        <w:tc>
          <w:tcPr>
            <w:tcW w:w="1863" w:type="dxa"/>
          </w:tcPr>
          <w:p w:rsidR="003108FF" w:rsidRDefault="007D1935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Школьная творческая группа</w:t>
            </w:r>
          </w:p>
        </w:tc>
      </w:tr>
      <w:tr w:rsidR="003108FF" w:rsidTr="00DB3E49">
        <w:trPr>
          <w:gridAfter w:val="1"/>
        </w:trPr>
        <w:tc>
          <w:tcPr>
            <w:tcW w:w="485" w:type="dxa"/>
          </w:tcPr>
          <w:p w:rsidR="003108FF" w:rsidRDefault="002413F3" w:rsidP="00310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08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3108FF" w:rsidRPr="00286B64" w:rsidRDefault="007D1935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муниципальных комплексных проверочных работ в 5, 7 классах по проверке сформированности математической, ЕНГ, читательской грам.</w:t>
            </w:r>
          </w:p>
        </w:tc>
        <w:tc>
          <w:tcPr>
            <w:tcW w:w="5654" w:type="dxa"/>
          </w:tcPr>
          <w:p w:rsidR="003108FF" w:rsidRPr="004B7295" w:rsidRDefault="007D1935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 глубокий анализ результатов проверочных работ, выявлены </w:t>
            </w:r>
            <w:proofErr w:type="spellStart"/>
            <w:r>
              <w:rPr>
                <w:sz w:val="23"/>
                <w:szCs w:val="23"/>
              </w:rPr>
              <w:t>дефицитарные</w:t>
            </w:r>
            <w:proofErr w:type="spellEnd"/>
            <w:r>
              <w:rPr>
                <w:sz w:val="23"/>
                <w:szCs w:val="23"/>
              </w:rPr>
              <w:t xml:space="preserve"> умения обучающихся и педагогов</w:t>
            </w:r>
            <w:r w:rsidR="00152E4D">
              <w:rPr>
                <w:sz w:val="23"/>
                <w:szCs w:val="23"/>
              </w:rPr>
              <w:t>,</w:t>
            </w:r>
            <w:r w:rsidR="00235BD0">
              <w:rPr>
                <w:sz w:val="23"/>
                <w:szCs w:val="23"/>
              </w:rPr>
              <w:t xml:space="preserve"> намечены</w:t>
            </w:r>
            <w:r w:rsidR="00152E4D">
              <w:rPr>
                <w:sz w:val="23"/>
                <w:szCs w:val="23"/>
              </w:rPr>
              <w:t xml:space="preserve"> мероприятия по устранению </w:t>
            </w:r>
            <w:proofErr w:type="spellStart"/>
            <w:r w:rsidR="00152E4D">
              <w:rPr>
                <w:sz w:val="23"/>
                <w:szCs w:val="23"/>
              </w:rPr>
              <w:t>дефицитарных</w:t>
            </w:r>
            <w:proofErr w:type="spellEnd"/>
            <w:r w:rsidR="00152E4D">
              <w:rPr>
                <w:sz w:val="23"/>
                <w:szCs w:val="23"/>
              </w:rPr>
              <w:t xml:space="preserve"> умений</w:t>
            </w:r>
          </w:p>
        </w:tc>
        <w:tc>
          <w:tcPr>
            <w:tcW w:w="2112" w:type="dxa"/>
            <w:gridSpan w:val="2"/>
          </w:tcPr>
          <w:p w:rsidR="003108FF" w:rsidRDefault="007D1935" w:rsidP="00310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1863" w:type="dxa"/>
          </w:tcPr>
          <w:p w:rsidR="003108FF" w:rsidRDefault="00F10179" w:rsidP="00310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кабинет, Зам.</w:t>
            </w:r>
          </w:p>
          <w:p w:rsidR="00F10179" w:rsidRDefault="00F10179" w:rsidP="00310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AC" w:rsidTr="00CC2979">
        <w:trPr>
          <w:gridAfter w:val="1"/>
        </w:trPr>
        <w:tc>
          <w:tcPr>
            <w:tcW w:w="485" w:type="dxa"/>
          </w:tcPr>
          <w:p w:rsidR="00716DAC" w:rsidRDefault="002413F3" w:rsidP="0071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1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716DAC" w:rsidRDefault="00716DAC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актуализированных концепций в рамках ШМО учителей-предметников </w:t>
            </w:r>
          </w:p>
        </w:tc>
        <w:tc>
          <w:tcPr>
            <w:tcW w:w="5654" w:type="dxa"/>
          </w:tcPr>
          <w:p w:rsidR="00716DAC" w:rsidRDefault="00716DAC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Проведено не менее 3-х семинаров по обсуждению актуализированных концепций </w:t>
            </w:r>
          </w:p>
        </w:tc>
        <w:tc>
          <w:tcPr>
            <w:tcW w:w="2112" w:type="dxa"/>
            <w:gridSpan w:val="2"/>
          </w:tcPr>
          <w:p w:rsidR="00716DAC" w:rsidRDefault="00716DAC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63" w:type="dxa"/>
          </w:tcPr>
          <w:p w:rsidR="00716DAC" w:rsidRDefault="00716DAC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r w:rsidR="00235BD0">
              <w:rPr>
                <w:rFonts w:ascii="Times New Roman" w:hAnsi="Times New Roman" w:cs="Times New Roman"/>
                <w:sz w:val="24"/>
                <w:szCs w:val="24"/>
              </w:rPr>
              <w:t>кабинет,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РМО, ШМО</w:t>
            </w:r>
          </w:p>
        </w:tc>
      </w:tr>
      <w:tr w:rsidR="00CC2979" w:rsidTr="00952A5C">
        <w:trPr>
          <w:gridAfter w:val="1"/>
        </w:trPr>
        <w:tc>
          <w:tcPr>
            <w:tcW w:w="485" w:type="dxa"/>
          </w:tcPr>
          <w:p w:rsidR="00CC2979" w:rsidRDefault="002413F3" w:rsidP="0071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9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68" w:type="dxa"/>
            <w:gridSpan w:val="2"/>
          </w:tcPr>
          <w:p w:rsidR="00CC2979" w:rsidRDefault="00CC2979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Самоанализ распис</w:t>
            </w:r>
            <w:r w:rsidR="00952A5C">
              <w:rPr>
                <w:sz w:val="23"/>
                <w:szCs w:val="23"/>
              </w:rPr>
              <w:t>ания, рабочих программ, выявление дефицитов</w:t>
            </w:r>
          </w:p>
        </w:tc>
        <w:tc>
          <w:tcPr>
            <w:tcW w:w="5654" w:type="dxa"/>
          </w:tcPr>
          <w:p w:rsidR="00CC2979" w:rsidRDefault="00952A5C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Выявлены дефициты, подкорректированы рабочие программы, программы </w:t>
            </w:r>
            <w:proofErr w:type="spellStart"/>
            <w:r>
              <w:rPr>
                <w:sz w:val="23"/>
                <w:szCs w:val="23"/>
              </w:rPr>
              <w:t>доп.образования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112" w:type="dxa"/>
            <w:gridSpan w:val="2"/>
          </w:tcPr>
          <w:p w:rsidR="00CC2979" w:rsidRDefault="00952A5C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ежегодно</w:t>
            </w:r>
          </w:p>
        </w:tc>
        <w:tc>
          <w:tcPr>
            <w:tcW w:w="1863" w:type="dxa"/>
          </w:tcPr>
          <w:p w:rsidR="00CC2979" w:rsidRDefault="00952A5C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УР.</w:t>
            </w:r>
          </w:p>
        </w:tc>
      </w:tr>
      <w:tr w:rsidR="00952A5C" w:rsidTr="00DB3E49">
        <w:trPr>
          <w:gridAfter w:val="1"/>
        </w:trPr>
        <w:tc>
          <w:tcPr>
            <w:tcW w:w="485" w:type="dxa"/>
            <w:tcBorders>
              <w:bottom w:val="single" w:sz="4" w:space="0" w:color="auto"/>
            </w:tcBorders>
          </w:tcPr>
          <w:p w:rsidR="00952A5C" w:rsidRDefault="002413F3" w:rsidP="0071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2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8" w:type="dxa"/>
            <w:gridSpan w:val="2"/>
          </w:tcPr>
          <w:p w:rsidR="00952A5C" w:rsidRDefault="00952A5C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к внедрению регионального Стандарта качества ЕМО</w:t>
            </w:r>
            <w:r w:rsidR="000B666B">
              <w:rPr>
                <w:sz w:val="23"/>
                <w:szCs w:val="23"/>
              </w:rPr>
              <w:t xml:space="preserve"> (с 01.09.2026г.)</w:t>
            </w:r>
          </w:p>
        </w:tc>
        <w:tc>
          <w:tcPr>
            <w:tcW w:w="5654" w:type="dxa"/>
          </w:tcPr>
          <w:p w:rsidR="00952A5C" w:rsidRDefault="000B666B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Обсуждение на заседаниях РМО</w:t>
            </w:r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</w:tcPr>
          <w:p w:rsidR="00952A5C" w:rsidRDefault="000B666B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952A5C" w:rsidRDefault="000B666B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</w:tbl>
    <w:p w:rsidR="00082B13" w:rsidRDefault="00082B13" w:rsidP="00805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487" w:rsidRPr="00437487" w:rsidRDefault="00437487" w:rsidP="00805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</w:t>
      </w:r>
    </w:p>
    <w:sectPr w:rsidR="00437487" w:rsidRPr="00437487" w:rsidSect="00FE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CC"/>
    <w:rsid w:val="00042CB9"/>
    <w:rsid w:val="00082B13"/>
    <w:rsid w:val="00091FD6"/>
    <w:rsid w:val="000973D0"/>
    <w:rsid w:val="000B666B"/>
    <w:rsid w:val="000E3475"/>
    <w:rsid w:val="00152E4D"/>
    <w:rsid w:val="0018572D"/>
    <w:rsid w:val="001A05E5"/>
    <w:rsid w:val="00235BD0"/>
    <w:rsid w:val="002413F3"/>
    <w:rsid w:val="00244A36"/>
    <w:rsid w:val="00265D26"/>
    <w:rsid w:val="00286B64"/>
    <w:rsid w:val="002C044F"/>
    <w:rsid w:val="002F15EE"/>
    <w:rsid w:val="003108FF"/>
    <w:rsid w:val="003851A2"/>
    <w:rsid w:val="00396F25"/>
    <w:rsid w:val="003C5734"/>
    <w:rsid w:val="003E7190"/>
    <w:rsid w:val="003F6436"/>
    <w:rsid w:val="0040641C"/>
    <w:rsid w:val="0041004B"/>
    <w:rsid w:val="004250E4"/>
    <w:rsid w:val="00437487"/>
    <w:rsid w:val="004B7295"/>
    <w:rsid w:val="005349D5"/>
    <w:rsid w:val="00570B4E"/>
    <w:rsid w:val="005745AA"/>
    <w:rsid w:val="006310AF"/>
    <w:rsid w:val="006472BF"/>
    <w:rsid w:val="00650DB8"/>
    <w:rsid w:val="006D68DC"/>
    <w:rsid w:val="00716DAC"/>
    <w:rsid w:val="00742794"/>
    <w:rsid w:val="00764565"/>
    <w:rsid w:val="007D1935"/>
    <w:rsid w:val="007F0D9F"/>
    <w:rsid w:val="00805D2E"/>
    <w:rsid w:val="00832167"/>
    <w:rsid w:val="00860702"/>
    <w:rsid w:val="00876EBA"/>
    <w:rsid w:val="0089646B"/>
    <w:rsid w:val="00937AA9"/>
    <w:rsid w:val="00946113"/>
    <w:rsid w:val="00952A5C"/>
    <w:rsid w:val="009D51DC"/>
    <w:rsid w:val="009F75BB"/>
    <w:rsid w:val="00A24B7B"/>
    <w:rsid w:val="00AA29C6"/>
    <w:rsid w:val="00B179DA"/>
    <w:rsid w:val="00B36E87"/>
    <w:rsid w:val="00B76A93"/>
    <w:rsid w:val="00B85960"/>
    <w:rsid w:val="00BE3E22"/>
    <w:rsid w:val="00BF468F"/>
    <w:rsid w:val="00CC2979"/>
    <w:rsid w:val="00CD5321"/>
    <w:rsid w:val="00CE7EE7"/>
    <w:rsid w:val="00DB3E49"/>
    <w:rsid w:val="00DD1DD5"/>
    <w:rsid w:val="00E03401"/>
    <w:rsid w:val="00EF0971"/>
    <w:rsid w:val="00F10179"/>
    <w:rsid w:val="00F205D3"/>
    <w:rsid w:val="00F34777"/>
    <w:rsid w:val="00F553D2"/>
    <w:rsid w:val="00F738A1"/>
    <w:rsid w:val="00FC3B54"/>
    <w:rsid w:val="00FE2F8B"/>
    <w:rsid w:val="00FE6DEA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BD9B9-3CA1-49D4-8798-6EFD6A02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2025-09-11T03:23:00Z</cp:lastPrinted>
  <dcterms:created xsi:type="dcterms:W3CDTF">2025-09-11T05:03:00Z</dcterms:created>
  <dcterms:modified xsi:type="dcterms:W3CDTF">2025-09-11T06:08:00Z</dcterms:modified>
</cp:coreProperties>
</file>