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E09" w:rsidRPr="008C4E09" w:rsidRDefault="00D800F8" w:rsidP="008C1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E09">
        <w:rPr>
          <w:rFonts w:ascii="Times New Roman" w:hAnsi="Times New Roman" w:cs="Times New Roman"/>
          <w:b/>
          <w:sz w:val="28"/>
          <w:szCs w:val="28"/>
        </w:rPr>
        <w:t>План работы РМО учителей комплексного учебного курса Основ</w:t>
      </w:r>
      <w:r w:rsidR="008C4E09" w:rsidRPr="008C4E09">
        <w:rPr>
          <w:rFonts w:ascii="Times New Roman" w:hAnsi="Times New Roman" w:cs="Times New Roman"/>
          <w:b/>
          <w:sz w:val="28"/>
          <w:szCs w:val="28"/>
        </w:rPr>
        <w:t>ы</w:t>
      </w:r>
      <w:r w:rsidRPr="008C4E09">
        <w:rPr>
          <w:rFonts w:ascii="Times New Roman" w:hAnsi="Times New Roman" w:cs="Times New Roman"/>
          <w:b/>
          <w:sz w:val="28"/>
          <w:szCs w:val="28"/>
        </w:rPr>
        <w:t xml:space="preserve"> религиозных культур и светской этики (ОРКСЭ) и   предметной области </w:t>
      </w:r>
      <w:r w:rsidR="008C4E09" w:rsidRPr="008C4E09">
        <w:rPr>
          <w:rFonts w:ascii="Times New Roman" w:hAnsi="Times New Roman" w:cs="Times New Roman"/>
          <w:b/>
          <w:sz w:val="28"/>
          <w:szCs w:val="28"/>
        </w:rPr>
        <w:t>Основы духовно-нравственной культуры народов России (</w:t>
      </w:r>
      <w:r w:rsidRPr="008C4E09">
        <w:rPr>
          <w:rFonts w:ascii="Times New Roman" w:hAnsi="Times New Roman" w:cs="Times New Roman"/>
          <w:b/>
          <w:sz w:val="28"/>
          <w:szCs w:val="28"/>
        </w:rPr>
        <w:t>ОДНКНР</w:t>
      </w:r>
      <w:r w:rsidR="008C4E09" w:rsidRPr="008C4E09"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</w:p>
    <w:p w:rsidR="00D800F8" w:rsidRDefault="00D800F8" w:rsidP="00D80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2017-2018уч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</w:p>
    <w:p w:rsidR="00D800F8" w:rsidRPr="00274AF1" w:rsidRDefault="00D800F8" w:rsidP="00D800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Чижова С.В.</w:t>
      </w:r>
    </w:p>
    <w:p w:rsidR="00D800F8" w:rsidRPr="00D800F8" w:rsidRDefault="00D800F8" w:rsidP="00D800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0F8">
        <w:rPr>
          <w:rFonts w:ascii="Times New Roman" w:hAnsi="Times New Roman" w:cs="Times New Roman"/>
          <w:b/>
          <w:sz w:val="28"/>
          <w:szCs w:val="28"/>
        </w:rPr>
        <w:t>Методическая тема:</w:t>
      </w:r>
    </w:p>
    <w:p w:rsidR="00D800F8" w:rsidRPr="00D800F8" w:rsidRDefault="00D800F8" w:rsidP="00D800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0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00F8">
        <w:rPr>
          <w:rFonts w:ascii="Times New Roman" w:hAnsi="Times New Roman" w:cs="Times New Roman"/>
          <w:i/>
          <w:sz w:val="28"/>
          <w:szCs w:val="28"/>
        </w:rPr>
        <w:t>«Развитие творческого потенциала учителя как одно из условий повышения качества образования»</w:t>
      </w:r>
    </w:p>
    <w:p w:rsidR="00D800F8" w:rsidRPr="00D800F8" w:rsidRDefault="00D800F8" w:rsidP="00D800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D800F8" w:rsidRPr="008C4E09" w:rsidRDefault="00D800F8" w:rsidP="00D800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4E09">
        <w:rPr>
          <w:rFonts w:ascii="Times New Roman" w:hAnsi="Times New Roman" w:cs="Times New Roman"/>
          <w:i/>
          <w:sz w:val="28"/>
          <w:szCs w:val="28"/>
        </w:rPr>
        <w:t xml:space="preserve">«Совершенствование и повышение качества преподавания комплексного учебного курса «ОРКСЭ» и предметной области «ОДНКНР» в процессе модернизации образования». </w:t>
      </w:r>
    </w:p>
    <w:p w:rsidR="008C4E09" w:rsidRDefault="00D800F8" w:rsidP="008C4E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C4E09" w:rsidRPr="008C4E09" w:rsidRDefault="008C4E09" w:rsidP="008C4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E09">
        <w:rPr>
          <w:rFonts w:ascii="Times New Roman" w:hAnsi="Times New Roman" w:cs="Times New Roman"/>
          <w:sz w:val="28"/>
          <w:szCs w:val="28"/>
        </w:rPr>
        <w:t>1.</w:t>
      </w:r>
      <w:r w:rsidRPr="008C4E09">
        <w:t xml:space="preserve"> </w:t>
      </w:r>
      <w:r w:rsidRPr="008C4E09">
        <w:rPr>
          <w:rFonts w:ascii="Times New Roman" w:hAnsi="Times New Roman" w:cs="Times New Roman"/>
          <w:sz w:val="28"/>
          <w:szCs w:val="28"/>
        </w:rPr>
        <w:t>Совершенствовать существующие и внедрять новые формы, методы и средства обучения с целью повышения качества преподавания ОРКСЭ и ОДНКНР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C4E09" w:rsidRPr="008C4E09" w:rsidRDefault="008C4E09" w:rsidP="008C4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C4E09">
        <w:rPr>
          <w:rFonts w:ascii="Times New Roman" w:hAnsi="Times New Roman" w:cs="Times New Roman"/>
          <w:sz w:val="28"/>
          <w:szCs w:val="28"/>
        </w:rPr>
        <w:t xml:space="preserve"> Продолжить изучение и распространение опыта работы учителей по применению ИКТ. Изучать современные тенденции в преподавании ОРКСЭ и ОДНКНР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C4E09" w:rsidRPr="008C4E09" w:rsidRDefault="008C4E09" w:rsidP="008C4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E09">
        <w:rPr>
          <w:rFonts w:ascii="Times New Roman" w:hAnsi="Times New Roman" w:cs="Times New Roman"/>
          <w:sz w:val="28"/>
          <w:szCs w:val="28"/>
        </w:rPr>
        <w:t>3.     Изучать основные подходы к условиям достижения качества преподавания ОРКСЭ и ОДНКНР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C4E09" w:rsidRPr="008C4E09" w:rsidRDefault="008C4E09" w:rsidP="008C4E09">
      <w:pPr>
        <w:pStyle w:val="c29"/>
        <w:shd w:val="clear" w:color="auto" w:fill="FFFFFF"/>
        <w:spacing w:before="0" w:beforeAutospacing="0" w:after="0" w:afterAutospacing="0"/>
        <w:ind w:right="680"/>
        <w:jc w:val="both"/>
        <w:rPr>
          <w:rFonts w:ascii="Calibri" w:hAnsi="Calibri"/>
          <w:color w:val="0D0D0D" w:themeColor="text1" w:themeTint="F2"/>
          <w:sz w:val="22"/>
          <w:szCs w:val="22"/>
        </w:rPr>
      </w:pPr>
      <w:r>
        <w:rPr>
          <w:rStyle w:val="c10"/>
          <w:bCs/>
          <w:iCs/>
          <w:color w:val="0D0D0D" w:themeColor="text1" w:themeTint="F2"/>
          <w:sz w:val="28"/>
          <w:szCs w:val="28"/>
        </w:rPr>
        <w:t xml:space="preserve">4. </w:t>
      </w:r>
      <w:r w:rsidRPr="008C4E09">
        <w:rPr>
          <w:rStyle w:val="c10"/>
          <w:bCs/>
          <w:iCs/>
          <w:color w:val="0D0D0D" w:themeColor="text1" w:themeTint="F2"/>
          <w:sz w:val="28"/>
          <w:szCs w:val="28"/>
        </w:rPr>
        <w:t>Оптимизировать работу по развитию мотивации к обучению, в частности, через организацию проектной, конкурсной и научно-исследовательской деятельности, а так же использование современных технических средств обучения.</w:t>
      </w:r>
    </w:p>
    <w:p w:rsidR="00D800F8" w:rsidRPr="008C4E09" w:rsidRDefault="008C4E09" w:rsidP="008C4E09">
      <w:pPr>
        <w:pStyle w:val="c29"/>
        <w:shd w:val="clear" w:color="auto" w:fill="FFFFFF"/>
        <w:spacing w:before="0" w:beforeAutospacing="0" w:after="0" w:afterAutospacing="0"/>
        <w:ind w:right="680"/>
        <w:jc w:val="both"/>
        <w:rPr>
          <w:rFonts w:ascii="Calibri" w:hAnsi="Calibri"/>
          <w:color w:val="0D0D0D" w:themeColor="text1" w:themeTint="F2"/>
          <w:sz w:val="22"/>
          <w:szCs w:val="22"/>
        </w:rPr>
      </w:pPr>
      <w:r>
        <w:rPr>
          <w:rStyle w:val="c10"/>
          <w:bCs/>
          <w:iCs/>
          <w:color w:val="0D0D0D" w:themeColor="text1" w:themeTint="F2"/>
          <w:sz w:val="28"/>
          <w:szCs w:val="28"/>
        </w:rPr>
        <w:t>5</w:t>
      </w:r>
      <w:r w:rsidRPr="008C4E09">
        <w:rPr>
          <w:rStyle w:val="c10"/>
          <w:bCs/>
          <w:iCs/>
          <w:color w:val="0D0D0D" w:themeColor="text1" w:themeTint="F2"/>
          <w:sz w:val="28"/>
          <w:szCs w:val="28"/>
        </w:rPr>
        <w:t>.</w:t>
      </w:r>
      <w:r>
        <w:rPr>
          <w:rStyle w:val="c10"/>
          <w:bCs/>
          <w:iCs/>
          <w:color w:val="0D0D0D" w:themeColor="text1" w:themeTint="F2"/>
          <w:sz w:val="28"/>
          <w:szCs w:val="28"/>
        </w:rPr>
        <w:t xml:space="preserve"> </w:t>
      </w:r>
      <w:r w:rsidRPr="008C4E09">
        <w:rPr>
          <w:rStyle w:val="c10"/>
          <w:bCs/>
          <w:iCs/>
          <w:color w:val="0D0D0D" w:themeColor="text1" w:themeTint="F2"/>
          <w:sz w:val="28"/>
          <w:szCs w:val="28"/>
        </w:rPr>
        <w:t>Развивать систему духовно-нравственного воспитания школьников.</w:t>
      </w:r>
    </w:p>
    <w:tbl>
      <w:tblPr>
        <w:tblStyle w:val="a8"/>
        <w:tblW w:w="0" w:type="auto"/>
        <w:tblLayout w:type="fixed"/>
        <w:tblLook w:val="04A0"/>
      </w:tblPr>
      <w:tblGrid>
        <w:gridCol w:w="392"/>
        <w:gridCol w:w="2126"/>
        <w:gridCol w:w="1276"/>
        <w:gridCol w:w="1417"/>
        <w:gridCol w:w="5670"/>
      </w:tblGrid>
      <w:tr w:rsidR="000B67BA" w:rsidTr="000B67BA">
        <w:trPr>
          <w:trHeight w:val="1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F8" w:rsidRDefault="00D800F8" w:rsidP="00426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800F8" w:rsidRDefault="00D800F8" w:rsidP="00426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F8" w:rsidRDefault="00D800F8" w:rsidP="00426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  <w:p w:rsidR="00D800F8" w:rsidRDefault="00D800F8" w:rsidP="00426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(форма/название)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F8" w:rsidRDefault="00D800F8" w:rsidP="00426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proofErr w:type="spellEnd"/>
          </w:p>
          <w:p w:rsidR="00D800F8" w:rsidRDefault="00D800F8" w:rsidP="00426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F8" w:rsidRDefault="00D800F8" w:rsidP="00426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F8" w:rsidRDefault="00F6772A" w:rsidP="00426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деятельности, планируемые результаты</w:t>
            </w:r>
          </w:p>
        </w:tc>
      </w:tr>
      <w:tr w:rsidR="008C4E09" w:rsidTr="000B67BA">
        <w:trPr>
          <w:trHeight w:val="60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09" w:rsidRDefault="008C4E09" w:rsidP="00426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2A" w:rsidRDefault="008C4E09" w:rsidP="00426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09">
              <w:rPr>
                <w:rFonts w:ascii="Times New Roman" w:hAnsi="Times New Roman" w:cs="Times New Roman"/>
                <w:sz w:val="28"/>
                <w:szCs w:val="28"/>
              </w:rPr>
              <w:t>«Пути совершенство</w:t>
            </w:r>
          </w:p>
          <w:p w:rsidR="008C4E09" w:rsidRDefault="008C4E09" w:rsidP="00426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4E09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 w:rsidRPr="008C4E09">
              <w:rPr>
                <w:rFonts w:ascii="Times New Roman" w:hAnsi="Times New Roman" w:cs="Times New Roman"/>
                <w:sz w:val="28"/>
                <w:szCs w:val="28"/>
              </w:rPr>
              <w:t xml:space="preserve"> и повышения качества преподавания ОРКСЭ и ОДНКНР»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09" w:rsidRDefault="008C4E09" w:rsidP="00426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2017г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09" w:rsidRDefault="00960610" w:rsidP="00960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ОРКСЭ</w:t>
            </w:r>
            <w:r w:rsidRPr="008C4E09">
              <w:rPr>
                <w:rFonts w:ascii="Times New Roman" w:hAnsi="Times New Roman" w:cs="Times New Roman"/>
                <w:sz w:val="28"/>
                <w:szCs w:val="28"/>
              </w:rPr>
              <w:t xml:space="preserve"> и ОДНКНР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09" w:rsidRPr="008C4E09" w:rsidRDefault="008C4E09" w:rsidP="008C4E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C4E09">
              <w:rPr>
                <w:rFonts w:ascii="Times New Roman" w:hAnsi="Times New Roman" w:cs="Times New Roman"/>
                <w:sz w:val="28"/>
                <w:szCs w:val="28"/>
              </w:rPr>
              <w:t>Анализ работы районного методического объединения учителей ОРКСЭ и ОДНКНР за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C4E09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C4E0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8C4E09" w:rsidRPr="008C4E09" w:rsidRDefault="008C4E09" w:rsidP="008C4E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C4E09">
              <w:rPr>
                <w:rFonts w:ascii="Times New Roman" w:hAnsi="Times New Roman" w:cs="Times New Roman"/>
                <w:sz w:val="28"/>
                <w:szCs w:val="28"/>
              </w:rPr>
              <w:t>Обсуждение плана работы РМО на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C4E09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C4E0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8C4E09" w:rsidRPr="008C4E09" w:rsidRDefault="00960610" w:rsidP="008C4E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C4E09" w:rsidRPr="008C4E09">
              <w:rPr>
                <w:rFonts w:ascii="Times New Roman" w:hAnsi="Times New Roman" w:cs="Times New Roman"/>
                <w:sz w:val="28"/>
                <w:szCs w:val="28"/>
              </w:rPr>
              <w:t>Изучение основных подходов к условиям достижения повышения качества преподавания ОРКСЭ</w:t>
            </w:r>
            <w:r w:rsidRPr="008C4E09">
              <w:rPr>
                <w:rFonts w:ascii="Times New Roman" w:hAnsi="Times New Roman" w:cs="Times New Roman"/>
                <w:sz w:val="28"/>
                <w:szCs w:val="28"/>
              </w:rPr>
              <w:t xml:space="preserve"> и ОДНКНР</w:t>
            </w:r>
            <w:r w:rsidR="008C4E09" w:rsidRPr="008C4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4E09" w:rsidRDefault="00960610" w:rsidP="008C4E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8C4E09" w:rsidRPr="008C4E09">
              <w:rPr>
                <w:rFonts w:ascii="Times New Roman" w:hAnsi="Times New Roman" w:cs="Times New Roman"/>
                <w:sz w:val="28"/>
                <w:szCs w:val="28"/>
              </w:rPr>
              <w:t>О разработке рабочей программы педагога по ОРКСЭ</w:t>
            </w:r>
            <w:r w:rsidRPr="008C4E09">
              <w:rPr>
                <w:rFonts w:ascii="Times New Roman" w:hAnsi="Times New Roman" w:cs="Times New Roman"/>
                <w:sz w:val="28"/>
                <w:szCs w:val="28"/>
              </w:rPr>
              <w:t xml:space="preserve"> и ОДНКНР</w:t>
            </w:r>
            <w:r w:rsidR="008C4E09" w:rsidRPr="008C4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67BA" w:rsidTr="000B67BA">
        <w:trPr>
          <w:trHeight w:val="60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F8" w:rsidRDefault="00960610" w:rsidP="00426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10" w:rsidRPr="00960610" w:rsidRDefault="00960610" w:rsidP="00960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610">
              <w:rPr>
                <w:rFonts w:ascii="Times New Roman" w:hAnsi="Times New Roman" w:cs="Times New Roman"/>
                <w:sz w:val="28"/>
                <w:szCs w:val="28"/>
              </w:rPr>
              <w:t xml:space="preserve">Семинар учителей ОРКСЭ </w:t>
            </w:r>
            <w:r w:rsidRPr="008C4E09">
              <w:rPr>
                <w:rFonts w:ascii="Times New Roman" w:hAnsi="Times New Roman" w:cs="Times New Roman"/>
                <w:sz w:val="28"/>
                <w:szCs w:val="28"/>
              </w:rPr>
              <w:t>и ОДНКНР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00F8" w:rsidRDefault="00960610" w:rsidP="00960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610">
              <w:rPr>
                <w:rFonts w:ascii="Times New Roman" w:hAnsi="Times New Roman" w:cs="Times New Roman"/>
                <w:sz w:val="28"/>
                <w:szCs w:val="28"/>
              </w:rPr>
              <w:t>«Модели духовно-нравственного развития и воспитания подрастающего поколения»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F8" w:rsidRDefault="00F6772A" w:rsidP="00426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800F8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F8" w:rsidRDefault="00D800F8" w:rsidP="00960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ОРКСЭ</w:t>
            </w:r>
            <w:r w:rsidR="00960610" w:rsidRPr="008C4E09">
              <w:rPr>
                <w:rFonts w:ascii="Times New Roman" w:hAnsi="Times New Roman" w:cs="Times New Roman"/>
                <w:sz w:val="28"/>
                <w:szCs w:val="28"/>
              </w:rPr>
              <w:t xml:space="preserve"> и ОДНКНР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F8" w:rsidRDefault="00960610" w:rsidP="00426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60610">
              <w:rPr>
                <w:rFonts w:ascii="Times New Roman" w:hAnsi="Times New Roman" w:cs="Times New Roman"/>
                <w:sz w:val="28"/>
                <w:szCs w:val="28"/>
              </w:rPr>
              <w:t>Интерактивны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методы работы на уроках ОРКС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опытом)</w:t>
            </w:r>
          </w:p>
          <w:p w:rsidR="00960610" w:rsidRDefault="00960610" w:rsidP="00426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 w:rsidRPr="00960610">
              <w:rPr>
                <w:rFonts w:ascii="Times New Roman" w:hAnsi="Times New Roman" w:cs="Times New Roman"/>
                <w:sz w:val="28"/>
                <w:szCs w:val="28"/>
              </w:rPr>
              <w:t>Этапы интерактивного урока (мотивация, целеполагание, информационный блок, интерактивное упражнение, продукт урока, рефлексия)</w:t>
            </w:r>
          </w:p>
        </w:tc>
      </w:tr>
      <w:tr w:rsidR="000B67BA" w:rsidTr="000B67BA">
        <w:trPr>
          <w:trHeight w:val="2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F8" w:rsidRDefault="00960610" w:rsidP="00426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F8" w:rsidRDefault="00D800F8" w:rsidP="00426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«Рождественск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чтения»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F8" w:rsidRDefault="00F6772A" w:rsidP="00960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</w:t>
            </w:r>
            <w:r w:rsidR="00D800F8">
              <w:rPr>
                <w:rFonts w:ascii="Times New Roman" w:hAnsi="Times New Roman" w:cs="Times New Roman"/>
                <w:sz w:val="28"/>
                <w:szCs w:val="28"/>
              </w:rPr>
              <w:t>нвар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F8" w:rsidRDefault="00D800F8" w:rsidP="00426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2-3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представителя от района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F8" w:rsidRDefault="00D800F8" w:rsidP="00426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профессиональной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компетентности педагогов</w:t>
            </w:r>
          </w:p>
        </w:tc>
      </w:tr>
      <w:tr w:rsidR="00F6772A" w:rsidTr="000B67BA">
        <w:trPr>
          <w:trHeight w:val="2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2A" w:rsidRDefault="00F6772A" w:rsidP="00426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2A" w:rsidRDefault="00F6772A" w:rsidP="00426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предметной области «Основы духовно- нравственной культуры народов России» (ОДНКНР)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2A" w:rsidRDefault="00F6772A" w:rsidP="00960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2A" w:rsidRDefault="00F6772A" w:rsidP="00426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ОРКСЭ</w:t>
            </w:r>
            <w:r w:rsidRPr="008C4E09">
              <w:rPr>
                <w:rFonts w:ascii="Times New Roman" w:hAnsi="Times New Roman" w:cs="Times New Roman"/>
                <w:sz w:val="28"/>
                <w:szCs w:val="28"/>
              </w:rPr>
              <w:t xml:space="preserve"> и ОДНКНР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2A" w:rsidRPr="008C4E09" w:rsidRDefault="00F6772A" w:rsidP="00F67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1.Выступление педагогов с курсов повышения квалификации. О</w:t>
            </w:r>
            <w:r w:rsidRPr="008C4E09">
              <w:rPr>
                <w:rFonts w:ascii="Times New Roman" w:hAnsi="Times New Roman" w:cs="Times New Roman"/>
                <w:sz w:val="28"/>
                <w:szCs w:val="28"/>
              </w:rPr>
              <w:t>сновные подходы к условиям достижения качества преподавания ОРКСЭ и ОДНКНР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6772A" w:rsidRDefault="00F6772A" w:rsidP="00F67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Реализация предметной области «Основы духовно- нравственной культуры народов России» (ОДНКНР) в урочной и внеурочной деятельности.</w:t>
            </w:r>
          </w:p>
        </w:tc>
      </w:tr>
      <w:tr w:rsidR="000B67BA" w:rsidTr="00321C0A">
        <w:trPr>
          <w:trHeight w:val="2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A" w:rsidRDefault="000B67BA" w:rsidP="00426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7BA" w:rsidRPr="00300579" w:rsidRDefault="000B67BA" w:rsidP="000B67B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B67BA">
              <w:rPr>
                <w:rStyle w:val="c10"/>
                <w:rFonts w:ascii="Times New Roman" w:hAnsi="Times New Roman" w:cs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Заседание круглого стола «Современные педагогические технологии, наиболее эффективные для реализации требований ФГОС 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7BA" w:rsidRDefault="000B67BA" w:rsidP="00426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7BA" w:rsidRDefault="000B67BA" w:rsidP="00426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ОРКСЭ</w:t>
            </w:r>
            <w:r w:rsidRPr="008C4E09">
              <w:rPr>
                <w:rFonts w:ascii="Times New Roman" w:hAnsi="Times New Roman" w:cs="Times New Roman"/>
                <w:sz w:val="28"/>
                <w:szCs w:val="28"/>
              </w:rPr>
              <w:t xml:space="preserve"> и ОДНКНР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7BA" w:rsidRDefault="000B67BA" w:rsidP="00426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1.Подготовка к районным чтениям.</w:t>
            </w:r>
          </w:p>
          <w:p w:rsidR="000B67BA" w:rsidRPr="00300579" w:rsidRDefault="000B67BA" w:rsidP="003005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2.Участие в ежегодном Всероссийском конкурсе в области педагогики. Воспитания и работы с детьми школьного возраста и молодежью до 20 лет на соискание премии «За </w:t>
            </w:r>
            <w:r w:rsidRPr="00300579">
              <w:rPr>
                <w:rFonts w:ascii="Times New Roman" w:hAnsi="Times New Roman" w:cs="Times New Roman"/>
                <w:sz w:val="28"/>
                <w:szCs w:val="28"/>
              </w:rPr>
              <w:t>нравственный подвиг учителя».</w:t>
            </w:r>
          </w:p>
          <w:p w:rsidR="000B67BA" w:rsidRDefault="000B67BA" w:rsidP="003005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579">
              <w:rPr>
                <w:rFonts w:ascii="Times New Roman" w:hAnsi="Times New Roman" w:cs="Times New Roman"/>
                <w:sz w:val="28"/>
                <w:szCs w:val="28"/>
              </w:rPr>
              <w:t>3.Участие в</w:t>
            </w:r>
            <w:r w:rsidR="00B81152">
              <w:rPr>
                <w:rFonts w:ascii="Times New Roman" w:hAnsi="Times New Roman" w:cs="Times New Roman"/>
                <w:sz w:val="28"/>
                <w:szCs w:val="28"/>
              </w:rPr>
              <w:t xml:space="preserve"> краевом </w:t>
            </w:r>
            <w:proofErr w:type="spellStart"/>
            <w:r w:rsidR="00B81152">
              <w:rPr>
                <w:rFonts w:ascii="Times New Roman" w:hAnsi="Times New Roman" w:cs="Times New Roman"/>
                <w:sz w:val="28"/>
                <w:szCs w:val="28"/>
              </w:rPr>
              <w:t>детск</w:t>
            </w:r>
            <w:proofErr w:type="gramStart"/>
            <w:r w:rsidR="00B8115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="00B811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B81152">
              <w:rPr>
                <w:rFonts w:ascii="Times New Roman" w:hAnsi="Times New Roman" w:cs="Times New Roman"/>
                <w:sz w:val="28"/>
                <w:szCs w:val="28"/>
              </w:rPr>
              <w:t xml:space="preserve"> юношеском литературно- художественном конкурсе, посвященному Пасхи Христовой.</w:t>
            </w:r>
          </w:p>
          <w:p w:rsidR="000B67BA" w:rsidRDefault="000B67BA" w:rsidP="000B6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</w:t>
            </w:r>
            <w:r w:rsidRPr="000B67BA">
              <w:rPr>
                <w:rFonts w:ascii="Times New Roman" w:hAnsi="Times New Roman" w:cs="Times New Roman"/>
                <w:sz w:val="28"/>
                <w:szCs w:val="28"/>
              </w:rPr>
              <w:t>роектной, конкурсной и научно-исследовательской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(обмен опытом)</w:t>
            </w:r>
          </w:p>
        </w:tc>
      </w:tr>
      <w:tr w:rsidR="000B67BA" w:rsidTr="000B67BA">
        <w:trPr>
          <w:trHeight w:val="36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2A" w:rsidRDefault="000B67BA" w:rsidP="00426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2A" w:rsidRDefault="000B67BA" w:rsidP="000B6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BA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семейных ценностей в семье и школе. Особенности работы с родителями 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2A" w:rsidRDefault="003D544F" w:rsidP="003D54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</w:t>
            </w:r>
            <w:r w:rsidR="00F6772A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2A" w:rsidRDefault="00F6772A" w:rsidP="00426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 курса ОРКСЭ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A" w:rsidRDefault="000B67BA" w:rsidP="000B67B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1.Организация работы с родителями учащихся 3-х классов по выбору модулей для изучения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предмета ОРКСЭ на 2018-2019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родительского собрания)</w:t>
            </w:r>
          </w:p>
          <w:p w:rsidR="00F6772A" w:rsidRPr="000B67BA" w:rsidRDefault="000B67BA" w:rsidP="000B67B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6772A" w:rsidRPr="000B67BA">
              <w:rPr>
                <w:rFonts w:ascii="Times New Roman" w:hAnsi="Times New Roman" w:cs="Times New Roman"/>
                <w:sz w:val="28"/>
                <w:szCs w:val="28"/>
              </w:rPr>
              <w:t>Отчетная документация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 школы</w:t>
            </w:r>
          </w:p>
        </w:tc>
      </w:tr>
      <w:tr w:rsidR="000B67BA" w:rsidTr="000B67BA">
        <w:trPr>
          <w:trHeight w:val="1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2A" w:rsidRDefault="00F6772A" w:rsidP="00426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A" w:rsidRDefault="00F6772A" w:rsidP="00426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 семинар </w:t>
            </w:r>
            <w:r w:rsidR="000B67BA" w:rsidRPr="000B67BA">
              <w:rPr>
                <w:rFonts w:ascii="Times New Roman" w:hAnsi="Times New Roman" w:cs="Times New Roman"/>
                <w:sz w:val="28"/>
                <w:szCs w:val="28"/>
              </w:rPr>
              <w:t>«Современные подходы к оценке образовательных достижений обучающихся в  школе »</w:t>
            </w:r>
          </w:p>
          <w:p w:rsidR="00F6772A" w:rsidRDefault="00F6772A" w:rsidP="00426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и планирование деятельности РМО на 2016-2017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2A" w:rsidRDefault="00F6772A" w:rsidP="00426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2A" w:rsidRDefault="00F6772A" w:rsidP="00426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РМО, преподаватели курса ОРКСЭ</w:t>
            </w:r>
            <w:r w:rsidR="000B67BA" w:rsidRPr="008C4E09">
              <w:rPr>
                <w:rFonts w:ascii="Times New Roman" w:hAnsi="Times New Roman" w:cs="Times New Roman"/>
                <w:sz w:val="28"/>
                <w:szCs w:val="28"/>
              </w:rPr>
              <w:t xml:space="preserve"> и ОДНКНР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2A" w:rsidRDefault="000B67BA" w:rsidP="00426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B67BA">
              <w:rPr>
                <w:rFonts w:ascii="Times New Roman" w:hAnsi="Times New Roman" w:cs="Times New Roman"/>
                <w:sz w:val="28"/>
                <w:szCs w:val="28"/>
              </w:rPr>
              <w:t xml:space="preserve"> Проблемы и успехи </w:t>
            </w:r>
            <w:proofErr w:type="gramStart"/>
            <w:r w:rsidRPr="000B67B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B67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67BA" w:rsidRDefault="000B67BA" w:rsidP="00426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B67B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 работы за год. </w:t>
            </w:r>
          </w:p>
          <w:p w:rsidR="000B67BA" w:rsidRDefault="003D544F" w:rsidP="003D54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B67BA" w:rsidRPr="000B67BA">
              <w:rPr>
                <w:rFonts w:ascii="Times New Roman" w:hAnsi="Times New Roman" w:cs="Times New Roman"/>
                <w:sz w:val="28"/>
                <w:szCs w:val="28"/>
              </w:rPr>
              <w:t>Задачи на новый учебный год.</w:t>
            </w:r>
          </w:p>
        </w:tc>
      </w:tr>
    </w:tbl>
    <w:p w:rsidR="00D800F8" w:rsidRDefault="00D800F8" w:rsidP="00D800F8"/>
    <w:p w:rsidR="00D800F8" w:rsidRDefault="00D800F8"/>
    <w:sectPr w:rsidR="00D800F8" w:rsidSect="00274AF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17A45"/>
    <w:multiLevelType w:val="hybridMultilevel"/>
    <w:tmpl w:val="DE1C5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4DD4"/>
    <w:rsid w:val="000B67BA"/>
    <w:rsid w:val="001050B4"/>
    <w:rsid w:val="00274AF1"/>
    <w:rsid w:val="00285311"/>
    <w:rsid w:val="00300579"/>
    <w:rsid w:val="003D544F"/>
    <w:rsid w:val="005170AC"/>
    <w:rsid w:val="00556504"/>
    <w:rsid w:val="00694244"/>
    <w:rsid w:val="00766BDF"/>
    <w:rsid w:val="007B3AAC"/>
    <w:rsid w:val="007C4082"/>
    <w:rsid w:val="008C14E7"/>
    <w:rsid w:val="008C4E09"/>
    <w:rsid w:val="00960610"/>
    <w:rsid w:val="00B64DD4"/>
    <w:rsid w:val="00B65831"/>
    <w:rsid w:val="00B81152"/>
    <w:rsid w:val="00D701D8"/>
    <w:rsid w:val="00D800F8"/>
    <w:rsid w:val="00E50710"/>
    <w:rsid w:val="00F67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D4"/>
  </w:style>
  <w:style w:type="paragraph" w:styleId="2">
    <w:name w:val="heading 2"/>
    <w:basedOn w:val="a"/>
    <w:next w:val="a"/>
    <w:link w:val="20"/>
    <w:uiPriority w:val="99"/>
    <w:qFormat/>
    <w:rsid w:val="007B3AAC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B3AAC"/>
    <w:rPr>
      <w:rFonts w:ascii="Calibri" w:eastAsia="Times New Roman" w:hAnsi="Calibri" w:cs="Calibri"/>
      <w:b/>
      <w:bCs/>
      <w:sz w:val="28"/>
      <w:szCs w:val="28"/>
    </w:rPr>
  </w:style>
  <w:style w:type="paragraph" w:styleId="a3">
    <w:name w:val="Title"/>
    <w:basedOn w:val="a"/>
    <w:link w:val="a4"/>
    <w:uiPriority w:val="99"/>
    <w:qFormat/>
    <w:rsid w:val="007B3AAC"/>
    <w:pPr>
      <w:spacing w:after="0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7B3AAC"/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7B3AA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7B3AAC"/>
    <w:rPr>
      <w:rFonts w:ascii="Calibri" w:eastAsia="Times New Roman" w:hAnsi="Calibri" w:cs="Calibri"/>
      <w:lang w:eastAsia="ru-RU"/>
    </w:rPr>
  </w:style>
  <w:style w:type="paragraph" w:styleId="a7">
    <w:name w:val="List Paragraph"/>
    <w:basedOn w:val="a"/>
    <w:uiPriority w:val="99"/>
    <w:qFormat/>
    <w:rsid w:val="007B3AAC"/>
    <w:pPr>
      <w:ind w:left="720"/>
      <w:contextualSpacing/>
    </w:pPr>
  </w:style>
  <w:style w:type="paragraph" w:customStyle="1" w:styleId="1">
    <w:name w:val="Абзац списка1"/>
    <w:basedOn w:val="a"/>
    <w:uiPriority w:val="99"/>
    <w:qFormat/>
    <w:rsid w:val="007B3AAC"/>
    <w:pPr>
      <w:ind w:left="720"/>
    </w:pPr>
    <w:rPr>
      <w:rFonts w:ascii="Calibri" w:eastAsia="Calibri" w:hAnsi="Calibri" w:cs="Calibri"/>
    </w:rPr>
  </w:style>
  <w:style w:type="table" w:styleId="a8">
    <w:name w:val="Table Grid"/>
    <w:basedOn w:val="a1"/>
    <w:uiPriority w:val="59"/>
    <w:rsid w:val="00B64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9">
    <w:name w:val="c29"/>
    <w:basedOn w:val="a"/>
    <w:rsid w:val="008C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C4E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Чижова</dc:creator>
  <cp:keywords/>
  <dc:description/>
  <cp:lastModifiedBy>Admin</cp:lastModifiedBy>
  <cp:revision>10</cp:revision>
  <dcterms:created xsi:type="dcterms:W3CDTF">2015-09-30T19:15:00Z</dcterms:created>
  <dcterms:modified xsi:type="dcterms:W3CDTF">2018-02-20T03:04:00Z</dcterms:modified>
</cp:coreProperties>
</file>