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F1" w:rsidRPr="00CB29CE" w:rsidRDefault="00F531F1" w:rsidP="00F531F1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ОТЧЕТ</w:t>
      </w:r>
    </w:p>
    <w:p w:rsidR="00F531F1" w:rsidRPr="00CB29CE" w:rsidRDefault="00F531F1" w:rsidP="00F531F1">
      <w:pPr>
        <w:pStyle w:val="1"/>
        <w:shd w:val="clear" w:color="auto" w:fill="auto"/>
        <w:spacing w:after="300"/>
        <w:ind w:firstLine="0"/>
        <w:jc w:val="center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о проведении в 2021/22 учебном году муниципального этапа</w:t>
      </w:r>
      <w:r w:rsidRPr="00CB29CE">
        <w:rPr>
          <w:color w:val="000000"/>
          <w:sz w:val="24"/>
          <w:szCs w:val="24"/>
          <w:lang w:eastAsia="ru-RU" w:bidi="ru-RU"/>
        </w:rPr>
        <w:br/>
        <w:t>всероссийской олимпиады школьников</w:t>
      </w:r>
    </w:p>
    <w:p w:rsidR="00F531F1" w:rsidRPr="00CB29CE" w:rsidRDefault="00F531F1" w:rsidP="00F531F1">
      <w:pPr>
        <w:pStyle w:val="1"/>
        <w:shd w:val="clear" w:color="auto" w:fill="auto"/>
        <w:tabs>
          <w:tab w:val="left" w:leader="underscore" w:pos="4814"/>
        </w:tabs>
        <w:ind w:firstLine="0"/>
        <w:jc w:val="center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в</w:t>
      </w:r>
      <w:r w:rsidR="00F47811" w:rsidRPr="00CB29CE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F47811" w:rsidRPr="00CB29CE">
        <w:rPr>
          <w:color w:val="000000"/>
          <w:sz w:val="24"/>
          <w:szCs w:val="24"/>
          <w:lang w:eastAsia="ru-RU" w:bidi="ru-RU"/>
        </w:rPr>
        <w:t>Боготольском</w:t>
      </w:r>
      <w:proofErr w:type="spellEnd"/>
      <w:r w:rsidR="00F47811" w:rsidRPr="00CB29CE">
        <w:rPr>
          <w:color w:val="000000"/>
          <w:sz w:val="24"/>
          <w:szCs w:val="24"/>
          <w:lang w:eastAsia="ru-RU" w:bidi="ru-RU"/>
        </w:rPr>
        <w:t xml:space="preserve"> районе </w:t>
      </w:r>
      <w:r w:rsidRPr="00CB29CE">
        <w:rPr>
          <w:color w:val="000000"/>
          <w:sz w:val="24"/>
          <w:szCs w:val="24"/>
          <w:lang w:eastAsia="ru-RU" w:bidi="ru-RU"/>
        </w:rPr>
        <w:t>Красноярского края</w:t>
      </w:r>
    </w:p>
    <w:p w:rsidR="00F531F1" w:rsidRPr="00CB29CE" w:rsidRDefault="00F531F1" w:rsidP="00021C03">
      <w:pPr>
        <w:pStyle w:val="22"/>
        <w:shd w:val="clear" w:color="auto" w:fill="auto"/>
        <w:spacing w:after="500"/>
        <w:ind w:left="284" w:firstLine="0"/>
        <w:jc w:val="center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(наименование муниципального района)</w:t>
      </w:r>
    </w:p>
    <w:p w:rsidR="00F531F1" w:rsidRPr="00CB29CE" w:rsidRDefault="00F531F1" w:rsidP="00F531F1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0" w:name="bookmark4"/>
      <w:bookmarkStart w:id="1" w:name="bookmark5"/>
      <w:r w:rsidRPr="00CB29CE">
        <w:rPr>
          <w:color w:val="000000"/>
          <w:sz w:val="24"/>
          <w:szCs w:val="24"/>
          <w:lang w:eastAsia="ru-RU" w:bidi="ru-RU"/>
        </w:rPr>
        <w:t>I. Аналитическая справка по итогам проведения муниципального этапа</w:t>
      </w:r>
      <w:bookmarkEnd w:id="0"/>
      <w:bookmarkEnd w:id="1"/>
    </w:p>
    <w:p w:rsidR="00F531F1" w:rsidRPr="00CB29CE" w:rsidRDefault="00F531F1" w:rsidP="00F531F1">
      <w:pPr>
        <w:pStyle w:val="1"/>
        <w:shd w:val="clear" w:color="auto" w:fill="auto"/>
        <w:ind w:firstLine="860"/>
        <w:rPr>
          <w:color w:val="000000"/>
          <w:sz w:val="24"/>
          <w:szCs w:val="24"/>
          <w:lang w:eastAsia="ru-RU" w:bidi="ru-RU"/>
        </w:rPr>
      </w:pPr>
      <w:r w:rsidRPr="00CB29CE">
        <w:rPr>
          <w:color w:val="000000"/>
          <w:sz w:val="24"/>
          <w:szCs w:val="24"/>
          <w:lang w:eastAsia="ru-RU" w:bidi="ru-RU"/>
        </w:rPr>
        <w:t>Справка должна содержать:</w:t>
      </w:r>
    </w:p>
    <w:p w:rsidR="007C7FC5" w:rsidRPr="00CB29CE" w:rsidRDefault="007C7FC5" w:rsidP="007C7FC5">
      <w:pPr>
        <w:pStyle w:val="1"/>
        <w:numPr>
          <w:ilvl w:val="0"/>
          <w:numId w:val="3"/>
        </w:numPr>
        <w:shd w:val="clear" w:color="auto" w:fill="auto"/>
        <w:tabs>
          <w:tab w:val="left" w:pos="1936"/>
        </w:tabs>
        <w:ind w:left="800" w:firstLine="580"/>
        <w:rPr>
          <w:sz w:val="24"/>
          <w:szCs w:val="24"/>
          <w:lang w:bidi="ru-RU"/>
        </w:rPr>
      </w:pPr>
      <w:r w:rsidRPr="00CB29CE">
        <w:rPr>
          <w:sz w:val="24"/>
          <w:szCs w:val="24"/>
        </w:rPr>
        <w:t>Приказ о проведении школьного этапа, график проведения школьного этапа, протоколы.</w:t>
      </w:r>
    </w:p>
    <w:p w:rsidR="007C7FC5" w:rsidRPr="00CB29CE" w:rsidRDefault="007C7FC5" w:rsidP="007C7FC5">
      <w:pPr>
        <w:pStyle w:val="1"/>
        <w:numPr>
          <w:ilvl w:val="0"/>
          <w:numId w:val="3"/>
        </w:numPr>
        <w:shd w:val="clear" w:color="auto" w:fill="auto"/>
        <w:tabs>
          <w:tab w:val="left" w:pos="1936"/>
        </w:tabs>
        <w:ind w:left="1380"/>
        <w:rPr>
          <w:sz w:val="24"/>
          <w:szCs w:val="24"/>
        </w:rPr>
      </w:pPr>
      <w:r w:rsidRPr="00CB29CE">
        <w:rPr>
          <w:sz w:val="24"/>
          <w:szCs w:val="24"/>
        </w:rPr>
        <w:t>Адрес страницы сайта, где опубликованы нормативные акты, регламентирующие проведение школьного этапа:</w:t>
      </w:r>
    </w:p>
    <w:p w:rsidR="007C7FC5" w:rsidRPr="00CB29CE" w:rsidRDefault="007C7FC5" w:rsidP="007C7FC5">
      <w:pPr>
        <w:pStyle w:val="1"/>
        <w:shd w:val="clear" w:color="auto" w:fill="auto"/>
        <w:tabs>
          <w:tab w:val="left" w:pos="1936"/>
        </w:tabs>
        <w:ind w:left="1380" w:firstLine="0"/>
        <w:rPr>
          <w:sz w:val="24"/>
          <w:szCs w:val="24"/>
        </w:rPr>
      </w:pPr>
      <w:r w:rsidRPr="00CB29CE">
        <w:rPr>
          <w:sz w:val="24"/>
          <w:szCs w:val="24"/>
        </w:rPr>
        <w:t xml:space="preserve">        </w:t>
      </w:r>
      <w:hyperlink r:id="rId7" w:history="1">
        <w:r w:rsidRPr="00CB29CE">
          <w:rPr>
            <w:rStyle w:val="aa"/>
            <w:sz w:val="24"/>
            <w:szCs w:val="24"/>
          </w:rPr>
          <w:t>https://school-bogotolskaja.nubex.ru/6658/12567/</w:t>
        </w:r>
      </w:hyperlink>
    </w:p>
    <w:p w:rsidR="007C7FC5" w:rsidRPr="00CB29CE" w:rsidRDefault="007C7FC5" w:rsidP="007C7FC5">
      <w:pPr>
        <w:pStyle w:val="1"/>
        <w:shd w:val="clear" w:color="auto" w:fill="auto"/>
        <w:tabs>
          <w:tab w:val="left" w:pos="1936"/>
        </w:tabs>
        <w:rPr>
          <w:sz w:val="24"/>
          <w:szCs w:val="24"/>
        </w:rPr>
      </w:pPr>
      <w:r w:rsidRPr="00CB29CE">
        <w:rPr>
          <w:sz w:val="24"/>
          <w:szCs w:val="24"/>
        </w:rPr>
        <w:t xml:space="preserve">                           </w:t>
      </w:r>
      <w:hyperlink r:id="rId8" w:history="1">
        <w:r w:rsidRPr="00CB29CE">
          <w:rPr>
            <w:rStyle w:val="aa"/>
            <w:sz w:val="24"/>
            <w:szCs w:val="24"/>
          </w:rPr>
          <w:t>http://ostrov-school.ucoz.ru/index/programma-vospitanija/0-102</w:t>
        </w:r>
      </w:hyperlink>
      <w:r w:rsidRPr="00CB29CE">
        <w:rPr>
          <w:sz w:val="24"/>
          <w:szCs w:val="24"/>
        </w:rPr>
        <w:t xml:space="preserve"> </w:t>
      </w:r>
    </w:p>
    <w:p w:rsidR="007C7FC5" w:rsidRPr="00CB29CE" w:rsidRDefault="007C7FC5" w:rsidP="007C7FC5">
      <w:pPr>
        <w:pStyle w:val="1"/>
        <w:shd w:val="clear" w:color="auto" w:fill="auto"/>
        <w:tabs>
          <w:tab w:val="left" w:pos="1936"/>
        </w:tabs>
        <w:rPr>
          <w:sz w:val="24"/>
          <w:szCs w:val="24"/>
        </w:rPr>
      </w:pPr>
      <w:r w:rsidRPr="00CB29CE">
        <w:rPr>
          <w:sz w:val="24"/>
          <w:szCs w:val="24"/>
        </w:rPr>
        <w:t xml:space="preserve">                           </w:t>
      </w:r>
      <w:hyperlink r:id="rId9" w:history="1">
        <w:r w:rsidRPr="00CB29CE">
          <w:rPr>
            <w:rStyle w:val="aa"/>
            <w:sz w:val="24"/>
            <w:szCs w:val="24"/>
          </w:rPr>
          <w:t>https://bkosul-sh.nubex.ru/6202/</w:t>
        </w:r>
      </w:hyperlink>
      <w:r w:rsidRPr="00CB29CE">
        <w:rPr>
          <w:sz w:val="24"/>
          <w:szCs w:val="24"/>
        </w:rPr>
        <w:t xml:space="preserve"> </w:t>
      </w:r>
    </w:p>
    <w:p w:rsidR="007C7FC5" w:rsidRPr="00CB29CE" w:rsidRDefault="007C7FC5" w:rsidP="007C7FC5">
      <w:pPr>
        <w:pStyle w:val="1"/>
        <w:shd w:val="clear" w:color="auto" w:fill="auto"/>
        <w:tabs>
          <w:tab w:val="left" w:pos="1936"/>
        </w:tabs>
        <w:rPr>
          <w:sz w:val="24"/>
          <w:szCs w:val="24"/>
        </w:rPr>
      </w:pPr>
      <w:r w:rsidRPr="00CB29CE">
        <w:rPr>
          <w:sz w:val="24"/>
          <w:szCs w:val="24"/>
        </w:rPr>
        <w:t xml:space="preserve">                           </w:t>
      </w:r>
      <w:hyperlink r:id="rId10" w:history="1">
        <w:r w:rsidRPr="00CB29CE">
          <w:rPr>
            <w:rStyle w:val="aa"/>
            <w:sz w:val="24"/>
            <w:szCs w:val="24"/>
          </w:rPr>
          <w:t>http://bulatovo.ucoz.ru/index/odarennye_deti/0-100</w:t>
        </w:r>
      </w:hyperlink>
      <w:r w:rsidRPr="00CB29CE">
        <w:rPr>
          <w:sz w:val="24"/>
          <w:szCs w:val="24"/>
        </w:rPr>
        <w:t xml:space="preserve"> </w:t>
      </w:r>
    </w:p>
    <w:p w:rsidR="007C7FC5" w:rsidRPr="00CB29CE" w:rsidRDefault="007C7FC5" w:rsidP="007C7FC5">
      <w:pPr>
        <w:pStyle w:val="1"/>
        <w:shd w:val="clear" w:color="auto" w:fill="auto"/>
        <w:tabs>
          <w:tab w:val="left" w:pos="1936"/>
        </w:tabs>
        <w:rPr>
          <w:sz w:val="24"/>
          <w:szCs w:val="24"/>
        </w:rPr>
      </w:pPr>
      <w:r w:rsidRPr="00CB29CE">
        <w:rPr>
          <w:sz w:val="24"/>
          <w:szCs w:val="24"/>
        </w:rPr>
        <w:t xml:space="preserve">                           </w:t>
      </w:r>
      <w:hyperlink r:id="rId11" w:history="1">
        <w:r w:rsidRPr="00CB29CE">
          <w:rPr>
            <w:rStyle w:val="aa"/>
            <w:sz w:val="24"/>
            <w:szCs w:val="24"/>
          </w:rPr>
          <w:t>http://vagino-sch.ucoz.net/index/odarjonnye_deti/0-89</w:t>
        </w:r>
      </w:hyperlink>
      <w:r w:rsidRPr="00CB29CE">
        <w:rPr>
          <w:sz w:val="24"/>
          <w:szCs w:val="24"/>
        </w:rPr>
        <w:t xml:space="preserve"> </w:t>
      </w:r>
    </w:p>
    <w:p w:rsidR="007C7FC5" w:rsidRPr="00CB29CE" w:rsidRDefault="007C7FC5" w:rsidP="007C7FC5">
      <w:pPr>
        <w:pStyle w:val="1"/>
        <w:shd w:val="clear" w:color="auto" w:fill="auto"/>
        <w:tabs>
          <w:tab w:val="left" w:pos="1936"/>
        </w:tabs>
        <w:rPr>
          <w:sz w:val="24"/>
          <w:szCs w:val="24"/>
        </w:rPr>
      </w:pPr>
      <w:r w:rsidRPr="00CB29CE">
        <w:rPr>
          <w:sz w:val="24"/>
          <w:szCs w:val="24"/>
        </w:rPr>
        <w:t xml:space="preserve">                           </w:t>
      </w:r>
      <w:hyperlink r:id="rId12" w:history="1">
        <w:r w:rsidRPr="00CB29CE">
          <w:rPr>
            <w:rStyle w:val="aa"/>
            <w:sz w:val="24"/>
            <w:szCs w:val="24"/>
          </w:rPr>
          <w:t>https://vladimir-sosh.nubex.ru/6871/</w:t>
        </w:r>
      </w:hyperlink>
      <w:r w:rsidRPr="00CB29CE">
        <w:rPr>
          <w:sz w:val="24"/>
          <w:szCs w:val="24"/>
        </w:rPr>
        <w:t xml:space="preserve"> </w:t>
      </w:r>
    </w:p>
    <w:p w:rsidR="007C7FC5" w:rsidRPr="00CB29CE" w:rsidRDefault="007C7FC5" w:rsidP="007C7FC5">
      <w:pPr>
        <w:pStyle w:val="1"/>
        <w:shd w:val="clear" w:color="auto" w:fill="auto"/>
        <w:tabs>
          <w:tab w:val="left" w:pos="1936"/>
        </w:tabs>
        <w:rPr>
          <w:sz w:val="24"/>
          <w:szCs w:val="24"/>
        </w:rPr>
      </w:pPr>
      <w:r w:rsidRPr="00CB29CE">
        <w:rPr>
          <w:sz w:val="24"/>
          <w:szCs w:val="24"/>
        </w:rPr>
        <w:t xml:space="preserve">                           </w:t>
      </w:r>
      <w:hyperlink r:id="rId13" w:history="1">
        <w:r w:rsidRPr="00CB29CE">
          <w:rPr>
            <w:rStyle w:val="aa"/>
            <w:sz w:val="24"/>
            <w:szCs w:val="24"/>
          </w:rPr>
          <w:t>https://school-kraszavod.nubex.ru/7709/</w:t>
        </w:r>
      </w:hyperlink>
      <w:r w:rsidRPr="00CB29CE">
        <w:rPr>
          <w:sz w:val="24"/>
          <w:szCs w:val="24"/>
        </w:rPr>
        <w:t xml:space="preserve"> </w:t>
      </w:r>
    </w:p>
    <w:p w:rsidR="007C7FC5" w:rsidRPr="00CB29CE" w:rsidRDefault="007C7FC5" w:rsidP="007C7FC5">
      <w:pPr>
        <w:pStyle w:val="1"/>
        <w:shd w:val="clear" w:color="auto" w:fill="auto"/>
        <w:tabs>
          <w:tab w:val="left" w:pos="1936"/>
        </w:tabs>
        <w:rPr>
          <w:sz w:val="24"/>
          <w:szCs w:val="24"/>
        </w:rPr>
      </w:pPr>
      <w:r w:rsidRPr="00CB29CE">
        <w:rPr>
          <w:sz w:val="24"/>
          <w:szCs w:val="24"/>
        </w:rPr>
        <w:t xml:space="preserve">                           </w:t>
      </w:r>
      <w:hyperlink r:id="rId14" w:history="1">
        <w:r w:rsidRPr="00CB29CE">
          <w:rPr>
            <w:rStyle w:val="aa"/>
            <w:sz w:val="24"/>
            <w:szCs w:val="24"/>
          </w:rPr>
          <w:t>http://юрьевская-школа.боготол-обр.рф/odarennye-deti/</w:t>
        </w:r>
      </w:hyperlink>
    </w:p>
    <w:p w:rsidR="007C7FC5" w:rsidRPr="00CB29CE" w:rsidRDefault="007C7FC5" w:rsidP="007C7FC5">
      <w:pPr>
        <w:pStyle w:val="1"/>
        <w:shd w:val="clear" w:color="auto" w:fill="auto"/>
        <w:tabs>
          <w:tab w:val="left" w:pos="1936"/>
        </w:tabs>
        <w:rPr>
          <w:sz w:val="24"/>
          <w:szCs w:val="24"/>
        </w:rPr>
      </w:pPr>
      <w:r w:rsidRPr="00CB29CE">
        <w:rPr>
          <w:sz w:val="24"/>
          <w:szCs w:val="24"/>
        </w:rPr>
        <w:t xml:space="preserve">                           </w:t>
      </w:r>
      <w:hyperlink r:id="rId15" w:history="1">
        <w:r w:rsidRPr="00CB29CE">
          <w:rPr>
            <w:rStyle w:val="aa"/>
            <w:sz w:val="24"/>
            <w:szCs w:val="24"/>
          </w:rPr>
          <w:t>https://mkou-chaikovsk.nubex.ru/6379/</w:t>
        </w:r>
      </w:hyperlink>
      <w:r w:rsidRPr="00CB29CE">
        <w:rPr>
          <w:sz w:val="24"/>
          <w:szCs w:val="24"/>
        </w:rPr>
        <w:t xml:space="preserve"> </w:t>
      </w:r>
    </w:p>
    <w:p w:rsidR="007C7FC5" w:rsidRPr="00CB29CE" w:rsidRDefault="007C7FC5" w:rsidP="007C7FC5">
      <w:pPr>
        <w:pStyle w:val="1"/>
        <w:numPr>
          <w:ilvl w:val="0"/>
          <w:numId w:val="3"/>
        </w:numPr>
        <w:shd w:val="clear" w:color="auto" w:fill="auto"/>
        <w:tabs>
          <w:tab w:val="left" w:pos="1936"/>
        </w:tabs>
        <w:ind w:left="800" w:firstLine="580"/>
        <w:rPr>
          <w:sz w:val="24"/>
          <w:szCs w:val="24"/>
        </w:rPr>
      </w:pPr>
      <w:r w:rsidRPr="00CB29CE">
        <w:rPr>
          <w:sz w:val="24"/>
          <w:szCs w:val="24"/>
        </w:rPr>
        <w:t>Отдельные кабинеты, организаторы в кабинетах, рассадка учеников с соблюдение санитарных норм.</w:t>
      </w:r>
    </w:p>
    <w:p w:rsidR="007C7FC5" w:rsidRPr="00CB29CE" w:rsidRDefault="007C7FC5" w:rsidP="007C7FC5">
      <w:pPr>
        <w:pStyle w:val="1"/>
        <w:numPr>
          <w:ilvl w:val="0"/>
          <w:numId w:val="3"/>
        </w:numPr>
        <w:shd w:val="clear" w:color="auto" w:fill="auto"/>
        <w:tabs>
          <w:tab w:val="left" w:pos="1936"/>
        </w:tabs>
        <w:ind w:left="800" w:firstLine="580"/>
        <w:rPr>
          <w:sz w:val="24"/>
          <w:szCs w:val="24"/>
        </w:rPr>
      </w:pPr>
      <w:r w:rsidRPr="00CB29CE">
        <w:rPr>
          <w:sz w:val="24"/>
          <w:szCs w:val="24"/>
        </w:rPr>
        <w:t>Все рекомендации центральной предметно-методической комиссии к составлению заданий муниципального этапа были учтены.</w:t>
      </w:r>
    </w:p>
    <w:p w:rsidR="007C7FC5" w:rsidRPr="00CB29CE" w:rsidRDefault="007C7FC5" w:rsidP="007C7FC5">
      <w:pPr>
        <w:pStyle w:val="1"/>
        <w:numPr>
          <w:ilvl w:val="0"/>
          <w:numId w:val="3"/>
        </w:numPr>
        <w:shd w:val="clear" w:color="auto" w:fill="auto"/>
        <w:tabs>
          <w:tab w:val="left" w:pos="1936"/>
        </w:tabs>
        <w:ind w:left="1380"/>
        <w:rPr>
          <w:sz w:val="24"/>
          <w:szCs w:val="24"/>
        </w:rPr>
      </w:pPr>
      <w:r w:rsidRPr="00CB29CE">
        <w:rPr>
          <w:sz w:val="24"/>
          <w:szCs w:val="24"/>
        </w:rPr>
        <w:t>Трудностей при организации и проведении школьного этапа не возникло.</w:t>
      </w:r>
    </w:p>
    <w:p w:rsidR="007C7FC5" w:rsidRPr="00CB29CE" w:rsidRDefault="007C7FC5" w:rsidP="007C7FC5">
      <w:pPr>
        <w:pStyle w:val="1"/>
        <w:numPr>
          <w:ilvl w:val="0"/>
          <w:numId w:val="3"/>
        </w:numPr>
        <w:shd w:val="clear" w:color="auto" w:fill="auto"/>
        <w:tabs>
          <w:tab w:val="left" w:pos="1936"/>
        </w:tabs>
        <w:ind w:left="1380"/>
        <w:rPr>
          <w:sz w:val="24"/>
          <w:szCs w:val="24"/>
        </w:rPr>
      </w:pPr>
      <w:r w:rsidRPr="00CB29CE">
        <w:rPr>
          <w:sz w:val="24"/>
          <w:szCs w:val="24"/>
        </w:rPr>
        <w:t>Информационно-коммуникационные технологии не использовались;</w:t>
      </w:r>
    </w:p>
    <w:p w:rsidR="007C7FC5" w:rsidRPr="00CB29CE" w:rsidRDefault="007C7FC5" w:rsidP="007C7FC5">
      <w:pPr>
        <w:pStyle w:val="ab"/>
        <w:numPr>
          <w:ilvl w:val="0"/>
          <w:numId w:val="3"/>
        </w:numPr>
        <w:spacing w:before="120" w:after="0"/>
        <w:contextualSpacing/>
        <w:jc w:val="both"/>
        <w:rPr>
          <w:w w:val="100"/>
          <w:sz w:val="24"/>
          <w:szCs w:val="24"/>
          <w:lang w:val="ru-RU"/>
        </w:rPr>
      </w:pPr>
      <w:r w:rsidRPr="00CB29CE">
        <w:rPr>
          <w:w w:val="100"/>
          <w:sz w:val="24"/>
          <w:szCs w:val="24"/>
        </w:rPr>
        <w:t>Результаты муниципального этапа не очень высокие, по отдельным предметам очень низкие, особенно по предметам:</w:t>
      </w:r>
      <w:r w:rsidRPr="00CB29CE">
        <w:rPr>
          <w:w w:val="100"/>
          <w:sz w:val="24"/>
          <w:szCs w:val="24"/>
          <w:lang w:val="ru-RU"/>
        </w:rPr>
        <w:t xml:space="preserve"> </w:t>
      </w:r>
      <w:r w:rsidRPr="00CB29CE">
        <w:rPr>
          <w:w w:val="100"/>
          <w:sz w:val="24"/>
          <w:szCs w:val="24"/>
        </w:rPr>
        <w:t>история, математика, физика</w:t>
      </w:r>
      <w:r w:rsidR="00B013DA" w:rsidRPr="00CB29CE">
        <w:rPr>
          <w:w w:val="100"/>
          <w:sz w:val="24"/>
          <w:szCs w:val="24"/>
          <w:lang w:val="ru-RU"/>
        </w:rPr>
        <w:t>, история,</w:t>
      </w:r>
      <w:r w:rsidR="00B013DA" w:rsidRPr="00CB29CE">
        <w:rPr>
          <w:w w:val="100"/>
          <w:sz w:val="24"/>
          <w:szCs w:val="24"/>
        </w:rPr>
        <w:t xml:space="preserve"> </w:t>
      </w:r>
      <w:r w:rsidRPr="00CB29CE">
        <w:rPr>
          <w:w w:val="100"/>
          <w:sz w:val="24"/>
          <w:szCs w:val="24"/>
        </w:rPr>
        <w:t>химия</w:t>
      </w:r>
      <w:r w:rsidRPr="00CB29CE">
        <w:rPr>
          <w:w w:val="100"/>
          <w:sz w:val="24"/>
          <w:szCs w:val="24"/>
          <w:lang w:val="ru-RU"/>
        </w:rPr>
        <w:t xml:space="preserve">. </w:t>
      </w:r>
      <w:r w:rsidRPr="00CB29CE">
        <w:rPr>
          <w:w w:val="100"/>
          <w:sz w:val="24"/>
          <w:szCs w:val="24"/>
        </w:rPr>
        <w:t>При работе с текстовыми заданиями у участников вызывало затруднение понимание самого задания, т.к. недостаточно сформированы умения применять знания из смежных дисциплин. Также причиной низких показателей стало сложность самих предметов. Учащиеся выбирают такие предметы неохотно. В большинстве школ учащихся немного, поэтому выбор учащихся на олимпиаду ограничен. Некоторые учащиеся посещают несколько олимпиад.</w:t>
      </w:r>
    </w:p>
    <w:p w:rsidR="007C7FC5" w:rsidRPr="00CB29CE" w:rsidRDefault="007C7FC5" w:rsidP="00B013DA">
      <w:pPr>
        <w:pStyle w:val="ab"/>
        <w:spacing w:before="120" w:after="0"/>
        <w:contextualSpacing/>
        <w:jc w:val="both"/>
        <w:rPr>
          <w:w w:val="100"/>
          <w:sz w:val="24"/>
          <w:szCs w:val="24"/>
          <w:lang w:val="ru-RU"/>
        </w:rPr>
      </w:pPr>
      <w:r w:rsidRPr="00CB29CE">
        <w:rPr>
          <w:w w:val="100"/>
          <w:sz w:val="24"/>
          <w:szCs w:val="24"/>
        </w:rPr>
        <w:t>Большое влияние оказывает  подвоз учащихся. (Нет возможности качественно готовить учащихся к олимпиаде.)</w:t>
      </w:r>
      <w:r w:rsidR="003F1058" w:rsidRPr="00CB29CE">
        <w:rPr>
          <w:w w:val="100"/>
          <w:sz w:val="24"/>
          <w:szCs w:val="24"/>
        </w:rPr>
        <w:t xml:space="preserve"> Из 134 </w:t>
      </w:r>
      <w:r w:rsidRPr="00CB29CE">
        <w:rPr>
          <w:w w:val="100"/>
          <w:sz w:val="24"/>
          <w:szCs w:val="24"/>
        </w:rPr>
        <w:t>уча</w:t>
      </w:r>
      <w:r w:rsidR="003F1058" w:rsidRPr="00CB29CE">
        <w:rPr>
          <w:w w:val="100"/>
          <w:sz w:val="24"/>
          <w:szCs w:val="24"/>
        </w:rPr>
        <w:t>стников муниципального этапа – 53</w:t>
      </w:r>
      <w:r w:rsidRPr="00CB29CE">
        <w:rPr>
          <w:w w:val="100"/>
          <w:sz w:val="24"/>
          <w:szCs w:val="24"/>
        </w:rPr>
        <w:t xml:space="preserve"> человек стали победителями или призерами. Муниципальный этап олимпиады проводился по 1</w:t>
      </w:r>
      <w:r w:rsidR="00E53E04" w:rsidRPr="00CB29CE">
        <w:rPr>
          <w:w w:val="100"/>
          <w:sz w:val="24"/>
          <w:szCs w:val="24"/>
          <w:lang w:val="ru-RU"/>
        </w:rPr>
        <w:t>5</w:t>
      </w:r>
      <w:r w:rsidRPr="00CB29CE">
        <w:rPr>
          <w:w w:val="100"/>
          <w:sz w:val="24"/>
          <w:szCs w:val="24"/>
        </w:rPr>
        <w:t xml:space="preserve"> предметам. На муниципальном этапе не проводились олимпиады по</w:t>
      </w:r>
      <w:r w:rsidR="00F04867" w:rsidRPr="00CB29CE">
        <w:rPr>
          <w:w w:val="100"/>
          <w:sz w:val="24"/>
          <w:szCs w:val="24"/>
          <w:lang w:val="ru-RU"/>
        </w:rPr>
        <w:t xml:space="preserve"> </w:t>
      </w:r>
      <w:r w:rsidRPr="00CB29CE">
        <w:rPr>
          <w:w w:val="100"/>
          <w:sz w:val="24"/>
          <w:szCs w:val="24"/>
        </w:rPr>
        <w:t>французскому языку, китайскому языку, испанскому языку, итальянскому языку, т.к.</w:t>
      </w:r>
      <w:r w:rsidR="00F25E65" w:rsidRPr="00CB29CE">
        <w:rPr>
          <w:w w:val="100"/>
          <w:sz w:val="24"/>
          <w:szCs w:val="24"/>
          <w:lang w:val="ru-RU"/>
        </w:rPr>
        <w:t xml:space="preserve"> данный предметы не изучаются в образовательных организациях.</w:t>
      </w:r>
      <w:r w:rsidRPr="00CB29CE">
        <w:rPr>
          <w:w w:val="100"/>
          <w:sz w:val="24"/>
          <w:szCs w:val="24"/>
        </w:rPr>
        <w:t xml:space="preserve"> </w:t>
      </w:r>
      <w:r w:rsidR="00F25E65" w:rsidRPr="00CB29CE">
        <w:rPr>
          <w:w w:val="100"/>
          <w:sz w:val="24"/>
          <w:szCs w:val="24"/>
          <w:lang w:val="ru-RU"/>
        </w:rPr>
        <w:t xml:space="preserve">Так же олимпиады не проводились по </w:t>
      </w:r>
      <w:r w:rsidR="00E72B64" w:rsidRPr="00CB29CE">
        <w:rPr>
          <w:w w:val="100"/>
          <w:sz w:val="24"/>
          <w:szCs w:val="24"/>
          <w:lang w:val="ru-RU"/>
        </w:rPr>
        <w:t xml:space="preserve">экологии, экономике, информатике, </w:t>
      </w:r>
      <w:proofErr w:type="spellStart"/>
      <w:proofErr w:type="gramStart"/>
      <w:r w:rsidR="00E72B64" w:rsidRPr="00CB29CE">
        <w:rPr>
          <w:w w:val="100"/>
          <w:sz w:val="24"/>
          <w:szCs w:val="24"/>
          <w:lang w:val="ru-RU"/>
        </w:rPr>
        <w:t>т.к</w:t>
      </w:r>
      <w:proofErr w:type="spellEnd"/>
      <w:proofErr w:type="gramEnd"/>
      <w:r w:rsidR="00E72B64" w:rsidRPr="00CB29CE">
        <w:rPr>
          <w:w w:val="100"/>
          <w:sz w:val="24"/>
          <w:szCs w:val="24"/>
          <w:lang w:val="ru-RU"/>
        </w:rPr>
        <w:t xml:space="preserve"> </w:t>
      </w:r>
      <w:r w:rsidRPr="00CB29CE">
        <w:rPr>
          <w:w w:val="100"/>
          <w:sz w:val="24"/>
          <w:szCs w:val="24"/>
        </w:rPr>
        <w:t>участники школьного этапа не набрали необходимого для участия в муниципальном этапе олимпиады количества баллов, установленное организатором муниципального этапа олимпиады.</w:t>
      </w:r>
      <w:r w:rsidR="00E72B64" w:rsidRPr="00CB29CE">
        <w:rPr>
          <w:w w:val="100"/>
          <w:sz w:val="24"/>
          <w:szCs w:val="24"/>
          <w:lang w:val="ru-RU"/>
        </w:rPr>
        <w:t xml:space="preserve"> </w:t>
      </w:r>
      <w:r w:rsidR="00E72B64" w:rsidRPr="00CB29CE">
        <w:rPr>
          <w:w w:val="100"/>
          <w:sz w:val="24"/>
          <w:szCs w:val="24"/>
          <w:lang w:val="ru-RU"/>
        </w:rPr>
        <w:lastRenderedPageBreak/>
        <w:t xml:space="preserve">Немецкий язык, </w:t>
      </w:r>
      <w:proofErr w:type="gramStart"/>
      <w:r w:rsidR="00E72B64" w:rsidRPr="00CB29CE">
        <w:rPr>
          <w:w w:val="100"/>
          <w:sz w:val="24"/>
          <w:szCs w:val="24"/>
          <w:lang w:val="ru-RU"/>
        </w:rPr>
        <w:t>искусство( МХК</w:t>
      </w:r>
      <w:proofErr w:type="gramEnd"/>
      <w:r w:rsidR="00E72B64" w:rsidRPr="00CB29CE">
        <w:rPr>
          <w:w w:val="100"/>
          <w:sz w:val="24"/>
          <w:szCs w:val="24"/>
          <w:lang w:val="ru-RU"/>
        </w:rPr>
        <w:t>) не были выдраны для проведения олимпиады.</w:t>
      </w:r>
      <w:r w:rsidRPr="00CB29CE">
        <w:rPr>
          <w:w w:val="100"/>
          <w:sz w:val="24"/>
          <w:szCs w:val="24"/>
        </w:rPr>
        <w:t xml:space="preserve"> Вместе с тем, наблюдаются предметы, где участников немного: астрономия, химия, </w:t>
      </w:r>
      <w:r w:rsidR="00F04867" w:rsidRPr="00CB29CE">
        <w:rPr>
          <w:w w:val="100"/>
          <w:sz w:val="24"/>
          <w:szCs w:val="24"/>
          <w:lang w:val="ru-RU"/>
        </w:rPr>
        <w:t xml:space="preserve">английский язык, </w:t>
      </w:r>
      <w:r w:rsidRPr="00CB29CE">
        <w:rPr>
          <w:w w:val="100"/>
          <w:sz w:val="24"/>
          <w:szCs w:val="24"/>
          <w:lang w:val="ru-RU"/>
        </w:rPr>
        <w:t xml:space="preserve">право, </w:t>
      </w:r>
    </w:p>
    <w:p w:rsidR="007C7FC5" w:rsidRPr="00CB29CE" w:rsidRDefault="005F6994" w:rsidP="007C7FC5">
      <w:pPr>
        <w:pStyle w:val="ab"/>
        <w:numPr>
          <w:ilvl w:val="0"/>
          <w:numId w:val="3"/>
        </w:numPr>
        <w:spacing w:before="120" w:after="0"/>
        <w:contextualSpacing/>
        <w:jc w:val="both"/>
        <w:rPr>
          <w:w w:val="100"/>
          <w:sz w:val="24"/>
          <w:szCs w:val="24"/>
        </w:rPr>
      </w:pPr>
      <w:r w:rsidRPr="00CB29CE">
        <w:rPr>
          <w:w w:val="100"/>
          <w:sz w:val="24"/>
          <w:szCs w:val="24"/>
          <w:lang w:val="ru-RU"/>
        </w:rPr>
        <w:t xml:space="preserve">При проведении муниципального этапа Всероссийской олимпиады школьников было аккредитовано 10 человек в качестве общественного наблюдателя. </w:t>
      </w:r>
      <w:r w:rsidR="007C7FC5" w:rsidRPr="00CB29CE">
        <w:rPr>
          <w:w w:val="100"/>
          <w:sz w:val="24"/>
          <w:szCs w:val="24"/>
        </w:rPr>
        <w:t>На всех предметах присутствовали общественные наблюдатели. В оргкомитет замечаний от общественных наблюдателей не поступало. Апелляций не было.</w:t>
      </w:r>
    </w:p>
    <w:p w:rsidR="007C7FC5" w:rsidRPr="00CB29CE" w:rsidRDefault="007C7FC5" w:rsidP="007C7FC5">
      <w:pPr>
        <w:pStyle w:val="ab"/>
        <w:numPr>
          <w:ilvl w:val="0"/>
          <w:numId w:val="3"/>
        </w:numPr>
        <w:spacing w:before="120" w:after="0"/>
        <w:contextualSpacing/>
        <w:jc w:val="both"/>
        <w:rPr>
          <w:w w:val="100"/>
          <w:sz w:val="24"/>
          <w:szCs w:val="24"/>
        </w:rPr>
      </w:pPr>
      <w:r w:rsidRPr="00CB29CE">
        <w:rPr>
          <w:w w:val="100"/>
          <w:sz w:val="24"/>
          <w:szCs w:val="24"/>
        </w:rPr>
        <w:t xml:space="preserve">Трудности в проведении муниципального этапа: Слабая материально-техническая база отдельных школ не позволяет качественно подготовить учащихся к олимпиаде (ОБЖ, технология, физическая культура, химии, иностранным языкам). Часть жюри – педагоги приезжие, из сельских школ. Они зависят от транспорта. </w:t>
      </w:r>
    </w:p>
    <w:p w:rsidR="007C7FC5" w:rsidRPr="00CB29CE" w:rsidRDefault="007C7FC5" w:rsidP="00F04867">
      <w:pPr>
        <w:pStyle w:val="1"/>
        <w:shd w:val="clear" w:color="auto" w:fill="auto"/>
        <w:tabs>
          <w:tab w:val="left" w:pos="1936"/>
        </w:tabs>
        <w:ind w:left="1380" w:firstLine="0"/>
        <w:rPr>
          <w:sz w:val="24"/>
          <w:szCs w:val="24"/>
        </w:rPr>
      </w:pPr>
    </w:p>
    <w:p w:rsidR="00F531F1" w:rsidRPr="00CB29CE" w:rsidRDefault="00F531F1" w:rsidP="00F531F1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2" w:name="bookmark6"/>
      <w:bookmarkStart w:id="3" w:name="bookmark7"/>
      <w:r w:rsidRPr="00CB29CE">
        <w:rPr>
          <w:color w:val="000000"/>
          <w:sz w:val="24"/>
          <w:szCs w:val="24"/>
          <w:lang w:eastAsia="ru-RU" w:bidi="ru-RU"/>
        </w:rPr>
        <w:t>II. Приложения к аналитической справке</w:t>
      </w:r>
      <w:bookmarkEnd w:id="2"/>
      <w:bookmarkEnd w:id="3"/>
    </w:p>
    <w:p w:rsidR="00F531F1" w:rsidRPr="00CB29CE" w:rsidRDefault="00F531F1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  <w:r w:rsidRPr="00CB29CE">
        <w:rPr>
          <w:color w:val="000000"/>
          <w:sz w:val="24"/>
          <w:szCs w:val="24"/>
          <w:lang w:eastAsia="ru-RU" w:bidi="ru-RU"/>
        </w:rPr>
        <w:t>Таблица 1. Даты проведения муниципального этапа олимпиады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7"/>
        <w:gridCol w:w="1305"/>
        <w:gridCol w:w="3630"/>
        <w:gridCol w:w="3764"/>
      </w:tblGrid>
      <w:tr w:rsidR="007B5B73" w:rsidRPr="00CB29CE" w:rsidTr="007B5B73">
        <w:trPr>
          <w:trHeight w:val="52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Предмет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Дата</w:t>
            </w:r>
            <w:proofErr w:type="spellEnd"/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Площадка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для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проведения</w:t>
            </w:r>
            <w:proofErr w:type="spellEnd"/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Председатель жюри</w:t>
            </w:r>
          </w:p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b/>
                <w:sz w:val="24"/>
                <w:szCs w:val="24"/>
                <w:lang w:bidi="ru-RU"/>
              </w:rPr>
              <w:t>(ФИО полностью, телефон)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Английский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10.11.2021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Марченко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М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арина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Валерьевна, 89235726169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Астрономия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22.11.2021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Дмитраш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r w:rsidRPr="00CB29CE">
              <w:rPr>
                <w:sz w:val="24"/>
                <w:szCs w:val="24"/>
                <w:lang w:bidi="ru-RU"/>
              </w:rPr>
              <w:t>Людмила Павловна, 89233195152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Биология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09.11.2021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Трипук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r w:rsidRPr="00CB29CE">
              <w:rPr>
                <w:sz w:val="24"/>
                <w:szCs w:val="24"/>
                <w:lang w:bidi="ru-RU"/>
              </w:rPr>
              <w:t>Николаевна, 89631854419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География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18.11.2021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Сбитнев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Андрей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r w:rsidRPr="00CB29CE">
              <w:rPr>
                <w:sz w:val="24"/>
                <w:szCs w:val="24"/>
                <w:lang w:bidi="ru-RU"/>
              </w:rPr>
              <w:t>Валерьевич, 89233551560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Информатика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(ИКТ)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Искусство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(МХК)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Испанский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История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23.11.2021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Бундон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Наталья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r w:rsidRPr="00CB29CE">
              <w:rPr>
                <w:sz w:val="24"/>
                <w:szCs w:val="24"/>
                <w:lang w:bidi="ru-RU"/>
              </w:rPr>
              <w:t>Александровна , 89059969360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Итальянский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Китайский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Литература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24.11.2021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Ардашаева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Лариса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r w:rsidRPr="00CB29CE">
              <w:rPr>
                <w:sz w:val="24"/>
                <w:szCs w:val="24"/>
                <w:lang w:bidi="ru-RU"/>
              </w:rPr>
              <w:t>Евгеньевна, 89232941405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Математика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06.12.2021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Ковалевич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r w:rsidRPr="00CB29CE">
              <w:rPr>
                <w:sz w:val="24"/>
                <w:szCs w:val="24"/>
                <w:lang w:bidi="ru-RU"/>
              </w:rPr>
              <w:t>Алла Витальевна, 89233580815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Немецкий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Обществознание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16.11.2021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Панова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Ирина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Генадьевна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, 89607652916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Основы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безопасности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и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жизнедеятельности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19.11.2021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Бурмакова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Лариса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r w:rsidRPr="00CB29CE">
              <w:rPr>
                <w:sz w:val="24"/>
                <w:szCs w:val="24"/>
                <w:lang w:bidi="ru-RU"/>
              </w:rPr>
              <w:t>Александровна, 89232956458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Право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02.12.2021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Бундон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Наталья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Александровна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, 89059969360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Русский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09.11.2021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Марченко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Марина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Валерьевна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>, 89235726169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Технология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26.11.2021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Чижов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r w:rsidRPr="00CB29CE">
              <w:rPr>
                <w:sz w:val="24"/>
                <w:szCs w:val="24"/>
                <w:lang w:bidi="ru-RU"/>
              </w:rPr>
              <w:t>Александр Олегович, 89293391757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Технология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-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дома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26.11.2021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Чижов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Олегович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>, 89293391757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Технология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-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Робототехника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Технология - Техника и техническое творчество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Физика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25.11.2021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Дмитраш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Людмила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Павловна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>, 89233195152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03.12.2021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Живоглядов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r w:rsidRPr="00CB29CE">
              <w:rPr>
                <w:sz w:val="24"/>
                <w:szCs w:val="24"/>
                <w:lang w:bidi="ru-RU"/>
              </w:rPr>
              <w:t>Юрий Вячеславович, 89620701647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Французский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Химия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09.12.2021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ОО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6550B9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Зверева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r w:rsidRPr="00CB29CE">
              <w:rPr>
                <w:sz w:val="24"/>
                <w:szCs w:val="24"/>
                <w:lang w:bidi="ru-RU"/>
              </w:rPr>
              <w:t>Инна Сергеевна, 89232992700</w:t>
            </w: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Экология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</w:tr>
      <w:tr w:rsidR="007B5B73" w:rsidRPr="00CB29CE" w:rsidTr="007B5B73">
        <w:trPr>
          <w:trHeight w:val="252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Экономика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</w:p>
        </w:tc>
      </w:tr>
    </w:tbl>
    <w:p w:rsidR="007B5B73" w:rsidRPr="00CB29CE" w:rsidRDefault="007B5B73" w:rsidP="00F531F1">
      <w:pPr>
        <w:pStyle w:val="a5"/>
        <w:shd w:val="clear" w:color="auto" w:fill="auto"/>
        <w:ind w:left="75"/>
        <w:rPr>
          <w:sz w:val="24"/>
          <w:szCs w:val="24"/>
        </w:rPr>
      </w:pPr>
    </w:p>
    <w:p w:rsidR="00F531F1" w:rsidRPr="00CB29CE" w:rsidRDefault="00F531F1" w:rsidP="00F531F1">
      <w:pPr>
        <w:spacing w:after="259" w:line="1" w:lineRule="exact"/>
        <w:rPr>
          <w:rFonts w:ascii="Times New Roman" w:hAnsi="Times New Roman" w:cs="Times New Roman"/>
        </w:rPr>
      </w:pPr>
    </w:p>
    <w:p w:rsidR="00F531F1" w:rsidRPr="00CB29CE" w:rsidRDefault="00F531F1" w:rsidP="00F531F1">
      <w:pPr>
        <w:spacing w:line="1" w:lineRule="exact"/>
        <w:rPr>
          <w:rFonts w:ascii="Times New Roman" w:hAnsi="Times New Roman" w:cs="Times New Roman"/>
        </w:rPr>
      </w:pPr>
    </w:p>
    <w:p w:rsidR="007B5B73" w:rsidRPr="00CB29CE" w:rsidRDefault="007B5B73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</w:p>
    <w:p w:rsidR="007B5B73" w:rsidRPr="00CB29CE" w:rsidRDefault="007B5B73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</w:p>
    <w:p w:rsidR="00F531F1" w:rsidRPr="00CB29CE" w:rsidRDefault="00F531F1" w:rsidP="00F531F1">
      <w:pPr>
        <w:pStyle w:val="a5"/>
        <w:shd w:val="clear" w:color="auto" w:fill="auto"/>
        <w:ind w:left="75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Таблица 2. Количество участников муниципального этапа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1227"/>
        <w:gridCol w:w="1233"/>
        <w:gridCol w:w="1233"/>
        <w:gridCol w:w="1227"/>
        <w:gridCol w:w="1227"/>
        <w:gridCol w:w="1215"/>
        <w:gridCol w:w="1221"/>
        <w:gridCol w:w="1221"/>
        <w:gridCol w:w="1204"/>
        <w:gridCol w:w="1469"/>
      </w:tblGrid>
      <w:tr w:rsidR="00F531F1" w:rsidRPr="00CB29CE" w:rsidTr="007B5B73">
        <w:trPr>
          <w:trHeight w:hRule="exact" w:val="276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 участников*</w:t>
            </w:r>
          </w:p>
        </w:tc>
        <w:tc>
          <w:tcPr>
            <w:tcW w:w="1247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 том числе:</w:t>
            </w:r>
          </w:p>
        </w:tc>
      </w:tr>
      <w:tr w:rsidR="00F531F1" w:rsidRPr="00CB29CE" w:rsidTr="007B5B73">
        <w:trPr>
          <w:trHeight w:hRule="exact" w:val="265"/>
          <w:jc w:val="center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F1" w:rsidRPr="00CB29CE" w:rsidRDefault="00F531F1" w:rsidP="007B5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7 </w:t>
            </w:r>
            <w:proofErr w:type="spellStart"/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8 </w:t>
            </w:r>
            <w:proofErr w:type="spellStart"/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9 </w:t>
            </w:r>
            <w:proofErr w:type="spellStart"/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10 </w:t>
            </w:r>
            <w:proofErr w:type="spellStart"/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КЛ.</w:t>
            </w:r>
          </w:p>
        </w:tc>
      </w:tr>
      <w:tr w:rsidR="00F531F1" w:rsidRPr="00CB29CE" w:rsidTr="00CB29CE">
        <w:trPr>
          <w:trHeight w:hRule="exact" w:val="1069"/>
          <w:jc w:val="center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1F1" w:rsidRPr="00CB29CE" w:rsidRDefault="00F531F1" w:rsidP="007B5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участников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 обучающихся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spacing w:line="233" w:lineRule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 участников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spacing w:line="233" w:lineRule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 обучающихся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 участников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spacing w:line="233" w:lineRule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 обучающихся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spacing w:line="233" w:lineRule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 участников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 обучающихся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 участников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 обучающихся</w:t>
            </w:r>
          </w:p>
        </w:tc>
      </w:tr>
      <w:tr w:rsidR="00F531F1" w:rsidRPr="00CB29CE" w:rsidTr="007B5B73">
        <w:trPr>
          <w:trHeight w:hRule="exact" w:val="31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91618F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91618F" w:rsidP="007B5B73">
            <w:pPr>
              <w:jc w:val="center"/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7B5B73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7B5B73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7B5B73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91618F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7B5B73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7B5B73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7B5B73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91618F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F1" w:rsidRPr="00CB29CE" w:rsidRDefault="007B5B73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37</w:t>
            </w:r>
          </w:p>
        </w:tc>
      </w:tr>
    </w:tbl>
    <w:p w:rsidR="00F531F1" w:rsidRPr="00CB29CE" w:rsidRDefault="00F531F1" w:rsidP="00F531F1">
      <w:pPr>
        <w:pStyle w:val="a5"/>
        <w:shd w:val="clear" w:color="auto" w:fill="auto"/>
        <w:jc w:val="center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* Обучающийся, принявший участие в данном этапе олимпиады по нескольким предметам, учитывается 1 раз.</w:t>
      </w:r>
    </w:p>
    <w:p w:rsidR="007B5B73" w:rsidRPr="00CB29CE" w:rsidRDefault="007B5B73" w:rsidP="007B5B73">
      <w:pPr>
        <w:pStyle w:val="a5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7B5B73" w:rsidRPr="00CB29CE" w:rsidRDefault="007B5B73" w:rsidP="007B5B73">
      <w:pPr>
        <w:pStyle w:val="a5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7B5B73" w:rsidRPr="00CB29CE" w:rsidRDefault="007B5B73" w:rsidP="007B5B73">
      <w:pPr>
        <w:pStyle w:val="a5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7B5B73" w:rsidRPr="00CB29CE" w:rsidRDefault="007B5B73" w:rsidP="007B5B73">
      <w:pPr>
        <w:pStyle w:val="a5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7B5B73" w:rsidRPr="00CB29CE" w:rsidRDefault="007B5B73" w:rsidP="007B5B73">
      <w:pPr>
        <w:pStyle w:val="a5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F531F1" w:rsidRPr="00CB29CE" w:rsidRDefault="00F531F1" w:rsidP="007B5B73">
      <w:pPr>
        <w:pStyle w:val="a5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CB29CE">
        <w:rPr>
          <w:color w:val="000000"/>
          <w:sz w:val="24"/>
          <w:szCs w:val="24"/>
          <w:lang w:eastAsia="ru-RU" w:bidi="ru-RU"/>
        </w:rPr>
        <w:t>Таблица 3. Распределение участников муниципального этапа олимпиады по предметам и классам</w:t>
      </w:r>
    </w:p>
    <w:p w:rsidR="007B5B73" w:rsidRPr="00CB29CE" w:rsidRDefault="007B5B73" w:rsidP="007B5B73">
      <w:pPr>
        <w:pStyle w:val="a5"/>
        <w:shd w:val="clear" w:color="auto" w:fill="auto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1345"/>
        <w:gridCol w:w="492"/>
        <w:gridCol w:w="480"/>
        <w:gridCol w:w="471"/>
        <w:gridCol w:w="480"/>
        <w:gridCol w:w="474"/>
        <w:gridCol w:w="1429"/>
        <w:gridCol w:w="1363"/>
        <w:gridCol w:w="1916"/>
        <w:gridCol w:w="1471"/>
        <w:gridCol w:w="1471"/>
        <w:gridCol w:w="1608"/>
      </w:tblGrid>
      <w:tr w:rsidR="0091618F" w:rsidRPr="00CB29CE" w:rsidTr="0091618F">
        <w:trPr>
          <w:trHeight w:val="1334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b/>
                <w:lang w:val="en-US" w:eastAsia="en-US" w:bidi="ar-SA"/>
              </w:rPr>
              <w:t>Дисциплина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b/>
                <w:lang w:val="en-US" w:eastAsia="en-US" w:bidi="ar-SA"/>
              </w:rPr>
              <w:t>Всего</w:t>
            </w:r>
            <w:proofErr w:type="spellEnd"/>
            <w:r w:rsidRPr="00CB29CE">
              <w:rPr>
                <w:rFonts w:ascii="Times New Roman" w:eastAsia="Arial" w:hAnsi="Times New Roman" w:cs="Times New Roman"/>
                <w:b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b/>
                <w:lang w:val="en-US" w:eastAsia="en-US" w:bidi="ar-SA"/>
              </w:rPr>
              <w:t>участников</w:t>
            </w:r>
            <w:proofErr w:type="spellEnd"/>
          </w:p>
        </w:tc>
        <w:tc>
          <w:tcPr>
            <w:tcW w:w="2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470"/>
              <w:gridCol w:w="469"/>
              <w:gridCol w:w="484"/>
              <w:gridCol w:w="484"/>
            </w:tblGrid>
            <w:tr w:rsidR="0091618F" w:rsidRPr="00CB29CE" w:rsidTr="0091618F">
              <w:trPr>
                <w:trHeight w:val="627"/>
              </w:trPr>
              <w:tc>
                <w:tcPr>
                  <w:tcW w:w="2910" w:type="dxa"/>
                  <w:gridSpan w:val="5"/>
                  <w:tcBorders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618F" w:rsidRPr="00CB29CE" w:rsidRDefault="0091618F" w:rsidP="0091618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en-US" w:bidi="ar-SA"/>
                    </w:rPr>
                  </w:pPr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 xml:space="preserve">В </w:t>
                  </w:r>
                  <w:proofErr w:type="spellStart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том</w:t>
                  </w:r>
                  <w:proofErr w:type="spellEnd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 xml:space="preserve"> </w:t>
                  </w:r>
                  <w:proofErr w:type="spellStart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числе</w:t>
                  </w:r>
                  <w:proofErr w:type="spellEnd"/>
                </w:p>
              </w:tc>
            </w:tr>
            <w:tr w:rsidR="0091618F" w:rsidRPr="00CB29CE" w:rsidTr="0091618F">
              <w:trPr>
                <w:trHeight w:val="627"/>
              </w:trPr>
              <w:tc>
                <w:tcPr>
                  <w:tcW w:w="566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618F" w:rsidRPr="00CB29CE" w:rsidRDefault="0091618F" w:rsidP="0091618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en-US" w:bidi="ar-SA"/>
                    </w:rPr>
                  </w:pPr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 xml:space="preserve">7 </w:t>
                  </w:r>
                  <w:proofErr w:type="spellStart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кл</w:t>
                  </w:r>
                  <w:proofErr w:type="spellEnd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.</w:t>
                  </w:r>
                </w:p>
              </w:tc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618F" w:rsidRPr="00CB29CE" w:rsidRDefault="0091618F" w:rsidP="0091618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en-US" w:bidi="ar-SA"/>
                    </w:rPr>
                  </w:pPr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 xml:space="preserve">8 </w:t>
                  </w:r>
                  <w:proofErr w:type="spellStart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кл</w:t>
                  </w:r>
                  <w:proofErr w:type="spellEnd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.</w:t>
                  </w:r>
                </w:p>
              </w:tc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618F" w:rsidRPr="00CB29CE" w:rsidRDefault="0091618F" w:rsidP="0091618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en-US" w:bidi="ar-SA"/>
                    </w:rPr>
                  </w:pPr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 xml:space="preserve">9 </w:t>
                  </w:r>
                  <w:proofErr w:type="spellStart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кл</w:t>
                  </w:r>
                  <w:proofErr w:type="spellEnd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.</w:t>
                  </w:r>
                </w:p>
              </w:tc>
              <w:tc>
                <w:tcPr>
                  <w:tcW w:w="60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618F" w:rsidRPr="00CB29CE" w:rsidRDefault="0091618F" w:rsidP="0091618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en-US" w:bidi="ar-SA"/>
                    </w:rPr>
                  </w:pPr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 xml:space="preserve">10 </w:t>
                  </w:r>
                  <w:proofErr w:type="spellStart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кл</w:t>
                  </w:r>
                  <w:proofErr w:type="spellEnd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.</w:t>
                  </w:r>
                </w:p>
              </w:tc>
              <w:tc>
                <w:tcPr>
                  <w:tcW w:w="606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618F" w:rsidRPr="00CB29CE" w:rsidRDefault="0091618F" w:rsidP="0091618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eastAsia="en-US" w:bidi="ar-SA"/>
                    </w:rPr>
                  </w:pPr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 xml:space="preserve">11 </w:t>
                  </w:r>
                  <w:proofErr w:type="spellStart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кл</w:t>
                  </w:r>
                  <w:proofErr w:type="spellEnd"/>
                  <w:r w:rsidRPr="00CB29CE">
                    <w:rPr>
                      <w:rFonts w:ascii="Times New Roman" w:eastAsia="Arial" w:hAnsi="Times New Roman" w:cs="Times New Roman"/>
                      <w:b/>
                      <w:lang w:val="en-US" w:eastAsia="en-US" w:bidi="ar-SA"/>
                    </w:rPr>
                    <w:t>.</w:t>
                  </w:r>
                </w:p>
              </w:tc>
            </w:tr>
          </w:tbl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b/>
                <w:lang w:val="en-US" w:eastAsia="en-US" w:bidi="ar-SA"/>
              </w:rPr>
              <w:t>Количество</w:t>
            </w:r>
            <w:proofErr w:type="spellEnd"/>
            <w:r w:rsidRPr="00CB29CE">
              <w:rPr>
                <w:rFonts w:ascii="Times New Roman" w:eastAsia="Arial" w:hAnsi="Times New Roman" w:cs="Times New Roman"/>
                <w:b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b/>
                <w:lang w:val="en-US" w:eastAsia="en-US" w:bidi="ar-SA"/>
              </w:rPr>
              <w:t>победителей</w:t>
            </w:r>
            <w:proofErr w:type="spellEnd"/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b/>
                <w:lang w:val="en-US" w:eastAsia="en-US" w:bidi="ar-SA"/>
              </w:rPr>
              <w:t>Количество</w:t>
            </w:r>
            <w:proofErr w:type="spellEnd"/>
            <w:r w:rsidRPr="00CB29CE">
              <w:rPr>
                <w:rFonts w:ascii="Times New Roman" w:eastAsia="Arial" w:hAnsi="Times New Roman" w:cs="Times New Roman"/>
                <w:b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b/>
                <w:lang w:val="en-US" w:eastAsia="en-US" w:bidi="ar-SA"/>
              </w:rPr>
              <w:t>призеров</w:t>
            </w:r>
            <w:proofErr w:type="spell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b/>
                <w:lang w:eastAsia="en-US" w:bidi="ar-SA"/>
              </w:rPr>
              <w:t>Количество участников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b/>
                <w:lang w:eastAsia="en-US" w:bidi="ar-SA"/>
              </w:rPr>
              <w:t>Количество участников имеющих гражданство РФ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b/>
                <w:lang w:eastAsia="en-US" w:bidi="ar-SA"/>
              </w:rPr>
              <w:t>Количество участников имеющих гражданство СНГ, исключая граждан РФ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b/>
                <w:lang w:eastAsia="en-US" w:bidi="ar-SA"/>
              </w:rPr>
              <w:t>Количество участников имеющих гражданство других государств</w:t>
            </w: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Английский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язык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Астрономия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Биология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8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8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География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5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5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Информатика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Искусство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(МХК)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Испанский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язык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lastRenderedPageBreak/>
              <w:t>История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Итальянский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язык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Китайский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язык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Литература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5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Математика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Немецкий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язык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Обществознание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6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6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Основы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безопасности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жизнедеятельности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Право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Русский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язык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7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5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Технология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Технология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-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Культура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дома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Технология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-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Робототехника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eastAsia="en-US" w:bidi="ar-SA"/>
              </w:rPr>
              <w:t>Технология - Техника и техническое творчество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Физика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Физическая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культура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8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6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7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Французский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язык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Химия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5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Экология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7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Экономика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91618F" w:rsidRPr="00CB29CE" w:rsidTr="0091618F">
        <w:trPr>
          <w:trHeight w:val="260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Итого</w:t>
            </w:r>
            <w:proofErr w:type="spellEnd"/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: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208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50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27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43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49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CB29CE">
              <w:rPr>
                <w:rFonts w:ascii="Times New Roman" w:eastAsia="Arial" w:hAnsi="Times New Roman" w:cs="Times New Roman"/>
                <w:lang w:val="en-US" w:eastAsia="en-US" w:bidi="ar-SA"/>
              </w:rPr>
              <w:t>208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618F" w:rsidRPr="00CB29CE" w:rsidRDefault="0091618F" w:rsidP="0091618F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</w:tbl>
    <w:p w:rsidR="00F531F1" w:rsidRPr="00CB29CE" w:rsidRDefault="00F531F1" w:rsidP="00F531F1">
      <w:pPr>
        <w:spacing w:line="1" w:lineRule="exact"/>
        <w:rPr>
          <w:rFonts w:ascii="Times New Roman" w:hAnsi="Times New Roman" w:cs="Times New Roman"/>
        </w:rPr>
      </w:pPr>
      <w:r w:rsidRPr="00CB29CE">
        <w:rPr>
          <w:rFonts w:ascii="Times New Roman" w:hAnsi="Times New Roman" w:cs="Times New Roman"/>
        </w:rPr>
        <w:br w:type="page"/>
      </w:r>
    </w:p>
    <w:p w:rsidR="00F531F1" w:rsidRPr="00CB29CE" w:rsidRDefault="00F531F1" w:rsidP="00F531F1">
      <w:pPr>
        <w:spacing w:after="279" w:line="1" w:lineRule="exact"/>
        <w:rPr>
          <w:rFonts w:ascii="Times New Roman" w:hAnsi="Times New Roman" w:cs="Times New Roman"/>
        </w:rPr>
      </w:pPr>
    </w:p>
    <w:p w:rsidR="00F531F1" w:rsidRPr="00CB29CE" w:rsidRDefault="00F531F1" w:rsidP="00F531F1">
      <w:pPr>
        <w:spacing w:line="1" w:lineRule="exact"/>
        <w:rPr>
          <w:rFonts w:ascii="Times New Roman" w:hAnsi="Times New Roman" w:cs="Times New Roman"/>
        </w:rPr>
      </w:pPr>
    </w:p>
    <w:p w:rsidR="00F531F1" w:rsidRPr="00CB29CE" w:rsidRDefault="00F531F1" w:rsidP="00F531F1">
      <w:pPr>
        <w:pStyle w:val="a5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CB29CE">
        <w:rPr>
          <w:color w:val="000000"/>
          <w:sz w:val="24"/>
          <w:szCs w:val="24"/>
          <w:lang w:eastAsia="ru-RU" w:bidi="ru-RU"/>
        </w:rPr>
        <w:t>Таблица 4. Результаты муниципального этапа олимпиады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440"/>
        <w:gridCol w:w="1440"/>
        <w:gridCol w:w="1440"/>
      </w:tblGrid>
      <w:tr w:rsidR="007B5B73" w:rsidRPr="00CB29CE" w:rsidTr="007B5B73">
        <w:trPr>
          <w:trHeight w:val="1124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предмета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участников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набравших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25%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</w:rPr>
            </w:pPr>
            <w:r w:rsidRPr="00CB29CE">
              <w:rPr>
                <w:sz w:val="24"/>
                <w:szCs w:val="24"/>
              </w:rPr>
              <w:t>% участников, набравших 25% и более, но менее 50% баллов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</w:rPr>
            </w:pPr>
            <w:r w:rsidRPr="00CB29CE">
              <w:rPr>
                <w:sz w:val="24"/>
                <w:szCs w:val="24"/>
              </w:rPr>
              <w:t>% участников, набравших более 50%, но менее 75% баллов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участников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набравших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более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75%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баллов</w:t>
            </w:r>
            <w:proofErr w:type="spellEnd"/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Английский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100,00 %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Астрономия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100,00 %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19,23 %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50,00 %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26,92 %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3,85 %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44,44 %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38,89 %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16,67 %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Информатика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(ИКТ)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Искусство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(МХК)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Испанский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33,33 %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58,33 %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8,33 %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Итальянский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Китайский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30,00 %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40,00 %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30,00 %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100,00 %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Немецкий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27,78 %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38,89 %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22,22 %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11,11 %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Основы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8,33 %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41,67 %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50,00 %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lastRenderedPageBreak/>
              <w:t>Право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100,00 %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Русский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31,03 %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41,38 %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27,59 %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Технология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Культура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дома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100,00 %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Технология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Робототехника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</w:rPr>
            </w:pPr>
            <w:r w:rsidRPr="00CB29CE">
              <w:rPr>
                <w:sz w:val="24"/>
                <w:szCs w:val="24"/>
              </w:rPr>
              <w:t>Технология - Техника и техническое творчество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</w:rPr>
            </w:pP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100,00 %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28,57 %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2,86 %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54,29 %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14,29 %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Французский</w:t>
            </w:r>
            <w:proofErr w:type="spellEnd"/>
            <w:r w:rsidRPr="00CB29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100,00 %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r w:rsidRPr="00CB29CE">
              <w:rPr>
                <w:sz w:val="24"/>
                <w:szCs w:val="24"/>
                <w:lang w:val="en-US"/>
              </w:rPr>
              <w:t>0,00 %</w:t>
            </w: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Экология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7B5B73" w:rsidRPr="00CB29CE" w:rsidTr="007B5B73">
        <w:trPr>
          <w:trHeight w:val="4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CB29CE">
              <w:rPr>
                <w:sz w:val="24"/>
                <w:szCs w:val="24"/>
                <w:lang w:val="en-US"/>
              </w:rPr>
              <w:t>Экономика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</w:tbl>
    <w:p w:rsidR="007B5B73" w:rsidRPr="00CB29CE" w:rsidRDefault="007B5B73" w:rsidP="00F531F1">
      <w:pPr>
        <w:pStyle w:val="a5"/>
        <w:shd w:val="clear" w:color="auto" w:fill="auto"/>
        <w:rPr>
          <w:sz w:val="24"/>
          <w:szCs w:val="24"/>
        </w:rPr>
      </w:pPr>
    </w:p>
    <w:p w:rsidR="00F531F1" w:rsidRPr="00CB29CE" w:rsidRDefault="00F531F1" w:rsidP="00F531F1">
      <w:pPr>
        <w:spacing w:line="1" w:lineRule="exact"/>
        <w:rPr>
          <w:rFonts w:ascii="Times New Roman" w:hAnsi="Times New Roman" w:cs="Times New Roman"/>
        </w:rPr>
      </w:pPr>
      <w:r w:rsidRPr="00CB29CE">
        <w:rPr>
          <w:rFonts w:ascii="Times New Roman" w:hAnsi="Times New Roman" w:cs="Times New Roman"/>
        </w:rPr>
        <w:br w:type="page"/>
      </w:r>
    </w:p>
    <w:p w:rsidR="00F531F1" w:rsidRPr="00CB29CE" w:rsidRDefault="00F531F1" w:rsidP="00F531F1">
      <w:pPr>
        <w:spacing w:after="359" w:line="1" w:lineRule="exact"/>
        <w:rPr>
          <w:rFonts w:ascii="Times New Roman" w:hAnsi="Times New Roman" w:cs="Times New Roman"/>
        </w:rPr>
      </w:pPr>
    </w:p>
    <w:p w:rsidR="00F531F1" w:rsidRPr="00CB29CE" w:rsidRDefault="00F531F1" w:rsidP="00F531F1">
      <w:pPr>
        <w:spacing w:line="1" w:lineRule="exact"/>
        <w:rPr>
          <w:rFonts w:ascii="Times New Roman" w:hAnsi="Times New Roman" w:cs="Times New Roman"/>
        </w:rPr>
      </w:pPr>
    </w:p>
    <w:p w:rsidR="00F531F1" w:rsidRPr="00CB29CE" w:rsidRDefault="00F531F1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  <w:r w:rsidRPr="00CB29CE">
        <w:rPr>
          <w:color w:val="000000"/>
          <w:sz w:val="24"/>
          <w:szCs w:val="24"/>
          <w:lang w:eastAsia="ru-RU" w:bidi="ru-RU"/>
        </w:rPr>
        <w:t>Таблица 5. Список победителей и призеров муниципального этапа олимпиады в 2021 году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1994"/>
        <w:gridCol w:w="1616"/>
        <w:gridCol w:w="533"/>
        <w:gridCol w:w="1150"/>
        <w:gridCol w:w="2218"/>
        <w:gridCol w:w="705"/>
        <w:gridCol w:w="872"/>
        <w:gridCol w:w="1274"/>
        <w:gridCol w:w="3220"/>
      </w:tblGrid>
      <w:tr w:rsidR="007B5B73" w:rsidRPr="00CB29CE" w:rsidTr="007B5B73">
        <w:trPr>
          <w:trHeight w:val="524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Муниципалитет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Предмет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 xml:space="preserve">ФИО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ученика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Пол</w:t>
            </w:r>
            <w:proofErr w:type="spellEnd"/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Дата</w:t>
            </w:r>
            <w:proofErr w:type="spellEnd"/>
          </w:p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рождения</w:t>
            </w:r>
            <w:proofErr w:type="spellEnd"/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Полное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наименование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образоательного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учреждения</w:t>
            </w:r>
            <w:proofErr w:type="spellEnd"/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Класс</w:t>
            </w:r>
            <w:proofErr w:type="spellEnd"/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Балл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Тип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диплома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ФИО учителя и место работы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Биология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Куртов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Никита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27.03.2004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87,000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Феофанова Марина Валерьевна(МБОУ СОШ №4)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Биология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Макарова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Марина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Андреевна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09.01.2008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общеобразовательное учреждение Владимировская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26,000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Макарова Галина Викторовна(МКОУ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География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Пантелеев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Артем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Алексеевич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26.12.2007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62,000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Лосева Наталья Николаевна(МБОУ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География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Лосев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Николай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Львович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23.05.2007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60,500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Лосева Наталья Николаевна(МБОУ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География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Игнатьев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Тимофей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Викторович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06.02.2008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51,500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Свидрицкий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Юрий Владимирович(МКОУ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История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Мальцева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Марина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Сергеевна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21.12.2007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Вагинская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74,000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Никифорава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Наталья Валерьевна(Муниципальное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Вагинская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Литература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Хасанова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24.11.2004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46,000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Шмарловская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Анна Сергеевна(МКОУ Чайковская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Литература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Богомолова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Вячеславовна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02.08.2006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бюджетное общеобразовательное учреждение Юрьевская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45,000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Зиновкина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Линовкина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Васильевна(Муниципальное бюджетное общеобразовательное учреждение Юрьевская средняя общеобразовательная школа)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Литература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Кадочникова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Ксения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16.05.2006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бюджетное общеобразовательное учреждение Юрьевская средняя общеобразовательн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44,000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Зиновкина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Линовкина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Васильевна(Муниципальное бюджетное общеобразовательное учреждение Юрьевская средняя 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общеобразовательная школа)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Литература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Корытный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Владислав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Юрьевич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13.04.2008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Боготольская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37,000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Квятковская Галина Андреевна(МБОУ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Боготольская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Литература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Рудакова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Милана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Сергеевна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07.07.2006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35,000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Шмарловская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Анна Сергеевна(МКОУ Чайковская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Литература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Кныш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Анастасия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Николаевна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01.03.2008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34,000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Куртова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Оксана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Ярославовна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(МБОУ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Обществознание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Мальцева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Марина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Сергеевна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21.12.2007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Вагинская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78,000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Никифорова Наталья Валерьевна(МКОУ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Вагинская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Обществознание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Гилькова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Виолетта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Александровна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05.06.2004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Владимировская 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75,000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Бундон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Наталья Александровна(МКОУ Владимировская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Обществознание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Бушина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Евгения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Николаевна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27.04.2004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бюджетное общеобразовательное учреждение Юрьевская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56,000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Дорофеева Анастасия Сергеевна(МБОУ Юрьевская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Обществознание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Абрамкина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Дарья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Антоновна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21.07.2006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общеобразовательное учреждение Владимировская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56,000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Бундон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Наталья Александровна(МКОУ Владимировская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Обществознание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Городова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Полина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Ивановна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03.11.2006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общеобразовательное учреждение Владимировская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52,000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Бундон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Наталья Александровна(МКОУ Владимировская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Обществознание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Силинская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Марина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28.02.2005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51,000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Степанов Сергей Владимирович(МБОУ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Основы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безопасности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и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жизнедеятельности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Филоненко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Полина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Евгеньевна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21.08.2007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 xml:space="preserve">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132,000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Лузгин Николай Дмитриевич(МКОУ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lastRenderedPageBreak/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Основы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безопасности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и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жизнедеятельности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Ашлапова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Екатерина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Александровна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23.08.2007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117,000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Ашлапов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Александр Николаевич(МКОУ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Основы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безопасности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и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жизнедеятельности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Кочетова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Дарья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Петровна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01.04.2006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Вагинская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114,000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Михайлов Анатолий Васильевич(МКОУ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Вагинская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Основы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безопасности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и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жизнедеятельности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Лузгина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Дарья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Николаевна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14.09.2008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110,000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Лузгин Николай Дмитриевич(МКОУ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Основы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безопасности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и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жизнедеятельности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Орлов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Вадим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Валерьевич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10.10.2008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106,000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Ашлапов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Александр Николаевич(МКОУ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Основы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безопасности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и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жизнедеятельности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Маркова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Ксения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Евгеньевна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11.03.2008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105,000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Ашлапов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Александр Николаевич(МКОУ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Русский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Рудакова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Милана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Сергеевна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07.07.2006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48,500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Шмарловская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Анна Сергеевна(МКОУ Чайковская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Русский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Вагель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Мария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Анатольевна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25.06.2006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общеобразовательное учреждение Александровская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45,000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Мартынова Ирина Владимировна(МКОУ Александровская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Русский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Хасанова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24.11.2004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43,000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Шмарловская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Анна Сергеевна(МКОУ Чайковская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Русский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Гилькова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Виолетта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Александров</w:t>
            </w:r>
            <w:r w:rsidRPr="00CB29CE">
              <w:rPr>
                <w:sz w:val="24"/>
                <w:szCs w:val="24"/>
                <w:lang w:val="en-US" w:bidi="ru-RU"/>
              </w:rPr>
              <w:lastRenderedPageBreak/>
              <w:t>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05.06.2004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ое учреждение Владимировская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37,000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Добранова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Анна Александровна(Муниципальное казенное 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общеобразовательное учреждение Владимировская средняя общеобразовательная школа)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Русский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Иванова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Диана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Евгеньевна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02.08.2007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25,000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Свидрицкая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Ольга Витальевна(МКОУ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Русский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Кныш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Анастасия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Николаевна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01.03.2008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25,000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Куртова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Оксана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Ярославовна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(МБОУ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Русский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Сидорова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Мария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Евгеньевна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11.01.2007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общеобразовательное учреждение Александровская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24,000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Баландина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Лидия Федоровна(МКОУ Александровская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Русский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язык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Измайлова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Зоя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Сергеевна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05.12.2006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Боготольская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23,500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Баранец Ирина Олеговна(МБОУ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Боготольская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Панкратов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Багдан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Алексеевич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09.06.2004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91,500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Победитель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Дмитриева Анна Викторовна(МБОУ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Понкратов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Богдан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Алексеевич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09.06.2004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91,500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Победитель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Дмитриева Анна Викторовна(МБОУ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Иванов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Владимир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26.12.2005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82,800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Победитель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Живоглядов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Юрий Вячеславович(МКОУ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Куртов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Данил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02.02.2007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82,500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Победитель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Дмитриева Анна Викторовна(МБОУ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Ашлапова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Екатерина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Александровна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23.08.2007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76,900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Гасьмаев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Михаил Дмитриевич(МКОУ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Бойков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Николай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Михайлович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23.02.2006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Вагинская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74,700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Михайлов Анатолий Васильевич(МКОУ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Вагинская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Истомин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Владимирович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23.11.2004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73,200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Гасьмаев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Михаил Дмитриевич(МКОУ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Истомин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Влпдимирович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23.11.2004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73,200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Гасьмаев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Михаил Дмитриевич(МКОУ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Лузгина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Дарья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Николаевна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14.09.2008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72,200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Живоглядов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Юрий Вячеславович(МКОУ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Попкова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Альбина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Викторовна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02.02.200</w:t>
            </w:r>
            <w:r w:rsidRPr="00CB29CE">
              <w:rPr>
                <w:sz w:val="24"/>
                <w:szCs w:val="24"/>
                <w:lang w:val="en-US" w:bidi="ru-RU"/>
              </w:rPr>
              <w:lastRenderedPageBreak/>
              <w:t>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lastRenderedPageBreak/>
              <w:t xml:space="preserve">Муниципальное 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бюджетное общеобразовательное учреждение Юрьевская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72,100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Слизевский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Евгений 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Юрьевич(МБОУ Юрьевская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Прохоров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Егор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Юрьевич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19.03.2006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70,300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Дмитриева Анна Викторовна(МБОУ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Критовская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Чанчин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Георгий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Петрович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09.11.2006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70,000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Гасьмаев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Михаил Дмитриевич(МКОУ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Воликова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Андреевна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20.09.2004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69,900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Гасьмаев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Михаил Дмитриевич(МКОУ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Воликова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Андреевна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20.09.2005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69,900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Гасьмаев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Михаил Дмитриевич(МКОУ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Солонин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Вячеслав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Александрович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07.03.2006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бюджетное общеобразовательное учреждение Юрьевская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69,400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Слизевский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Евгений Юрьевич(МБОУ Юрьевская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Книга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Кирилл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Олегович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02.07.2007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общеобразовательное учреждение Александровская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68,000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Васильева Оксана Егоровна(МКОУ Александровская средняя общеобразовательная школа)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Алабин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Вячеслав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Дмитриевич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01.11.2008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67,600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Гасьмаев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Михаил Дмитриевич(МКОУ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Лемкин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Станислав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Вячеславович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04.07.2007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67,200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Живоглядов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Юрий Вячеславович(МКОУ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Алексеев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Роман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Александрович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02.04.2008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 xml:space="preserve">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66,700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Гасьмаев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Михаил Дмитриевич(МКОУ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lastRenderedPageBreak/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lastRenderedPageBreak/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Канин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Антон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Андреевич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24.03.2004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64,900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Живоглядов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Юрий Вячеславович(МКОУ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Чершанбиева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Лолита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Кахрамоновна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16.08.2005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63,100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Живоглядов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Юрий Вячеславович(МКОУ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Булатовская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Почекутов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Павел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Андреевич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01.09.2007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казенное общеобразовательное учреждение Александровская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62,000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Васильева Оксана Егоровна(МКОУ Александровская средняя общеобразовательная школа)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Бушина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Евгеньевна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Николаевна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28.04.2004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бюджетное общеобразовательное учреждение Юрьевская средняя </w:t>
            </w:r>
            <w:r w:rsidRPr="00CB29CE">
              <w:rPr>
                <w:sz w:val="24"/>
                <w:szCs w:val="24"/>
                <w:lang w:bidi="ru-RU"/>
              </w:rPr>
              <w:lastRenderedPageBreak/>
              <w:t>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lastRenderedPageBreak/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59,500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Слизевский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Евгений Юрьевич(МБОУ Юрьевская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Бушина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Евгения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Николаевна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Ж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27.04.2004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>Муниципальное бюджетное общеобразовательное учреждение Юрьевская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59,500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Слизевский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Евгений Юрьевич(МБОУ Юрьевская СОШ)</w:t>
            </w:r>
          </w:p>
        </w:tc>
      </w:tr>
      <w:tr w:rsidR="007B5B73" w:rsidRPr="00CB29CE" w:rsidTr="007B5B73">
        <w:trPr>
          <w:trHeight w:val="22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Боготольский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район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Физическая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культура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Алабин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Вячеслав</w:t>
            </w:r>
            <w:proofErr w:type="spellEnd"/>
            <w:r w:rsidRPr="00CB29CE"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Дмитриевич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М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01.11.2008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r w:rsidRPr="00CB29CE">
              <w:rPr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средняя общеобразовательная школа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r w:rsidRPr="00CB29CE">
              <w:rPr>
                <w:sz w:val="24"/>
                <w:szCs w:val="24"/>
                <w:lang w:val="en-US" w:bidi="ru-RU"/>
              </w:rPr>
              <w:t>43,300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val="en-US" w:bidi="ru-RU"/>
              </w:rPr>
            </w:pPr>
            <w:proofErr w:type="spellStart"/>
            <w:r w:rsidRPr="00CB29CE">
              <w:rPr>
                <w:sz w:val="24"/>
                <w:szCs w:val="24"/>
                <w:lang w:val="en-US" w:bidi="ru-RU"/>
              </w:rPr>
              <w:t>Призер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5B73" w:rsidRPr="00CB29CE" w:rsidRDefault="007B5B73" w:rsidP="007B5B73">
            <w:pPr>
              <w:pStyle w:val="a5"/>
              <w:ind w:left="75"/>
              <w:rPr>
                <w:sz w:val="24"/>
                <w:szCs w:val="24"/>
                <w:lang w:bidi="ru-RU"/>
              </w:rPr>
            </w:pPr>
            <w:proofErr w:type="spellStart"/>
            <w:r w:rsidRPr="00CB29CE">
              <w:rPr>
                <w:sz w:val="24"/>
                <w:szCs w:val="24"/>
                <w:lang w:bidi="ru-RU"/>
              </w:rPr>
              <w:t>Гасьмаев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Михаил Дмитриевич(МКОУ </w:t>
            </w:r>
            <w:proofErr w:type="spellStart"/>
            <w:r w:rsidRPr="00CB29CE">
              <w:rPr>
                <w:sz w:val="24"/>
                <w:szCs w:val="24"/>
                <w:lang w:bidi="ru-RU"/>
              </w:rPr>
              <w:t>Краснозаводская</w:t>
            </w:r>
            <w:proofErr w:type="spellEnd"/>
            <w:r w:rsidRPr="00CB29CE">
              <w:rPr>
                <w:sz w:val="24"/>
                <w:szCs w:val="24"/>
                <w:lang w:bidi="ru-RU"/>
              </w:rPr>
              <w:t xml:space="preserve"> СОШ)</w:t>
            </w:r>
          </w:p>
        </w:tc>
      </w:tr>
    </w:tbl>
    <w:p w:rsidR="007B5B73" w:rsidRPr="00CB29CE" w:rsidRDefault="007B5B73" w:rsidP="00F531F1">
      <w:pPr>
        <w:pStyle w:val="a5"/>
        <w:shd w:val="clear" w:color="auto" w:fill="auto"/>
        <w:ind w:left="75"/>
        <w:rPr>
          <w:sz w:val="24"/>
          <w:szCs w:val="24"/>
        </w:rPr>
      </w:pPr>
    </w:p>
    <w:p w:rsidR="00F531F1" w:rsidRPr="00CB29CE" w:rsidRDefault="00F531F1" w:rsidP="00F531F1">
      <w:pPr>
        <w:spacing w:after="299" w:line="1" w:lineRule="exact"/>
        <w:rPr>
          <w:rFonts w:ascii="Times New Roman" w:hAnsi="Times New Roman" w:cs="Times New Roman"/>
        </w:rPr>
      </w:pPr>
    </w:p>
    <w:p w:rsidR="00F531F1" w:rsidRPr="00CB29CE" w:rsidRDefault="00F531F1" w:rsidP="00F531F1">
      <w:pPr>
        <w:pStyle w:val="1"/>
        <w:shd w:val="clear" w:color="auto" w:fill="auto"/>
        <w:ind w:firstLine="0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Примечания.</w:t>
      </w:r>
    </w:p>
    <w:p w:rsidR="00F531F1" w:rsidRPr="00CB29CE" w:rsidRDefault="00F531F1" w:rsidP="00F531F1">
      <w:pPr>
        <w:pStyle w:val="1"/>
        <w:shd w:val="clear" w:color="auto" w:fill="auto"/>
        <w:ind w:firstLine="0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Список победителей и призеров муниципального этапа всероссийской олимпиады школьников формируется в порядке убывания их результатов.</w:t>
      </w:r>
    </w:p>
    <w:p w:rsidR="00F531F1" w:rsidRPr="00CB29CE" w:rsidRDefault="00F531F1" w:rsidP="00F531F1">
      <w:pPr>
        <w:pStyle w:val="1"/>
        <w:shd w:val="clear" w:color="auto" w:fill="auto"/>
        <w:ind w:firstLine="0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В случае равного количества баллов участники (ФИО) заносятся в таблицу в алфавитном порядке.</w:t>
      </w:r>
    </w:p>
    <w:p w:rsidR="00F531F1" w:rsidRPr="00CB29CE" w:rsidRDefault="00F531F1" w:rsidP="00F531F1">
      <w:pPr>
        <w:pStyle w:val="1"/>
        <w:shd w:val="clear" w:color="auto" w:fill="auto"/>
        <w:ind w:firstLine="0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В предметах с раздельным рейтингом список победителей и призеров муниципального этапа всероссийской олимпиады представляется отдельно по классам.</w:t>
      </w:r>
    </w:p>
    <w:p w:rsidR="00F531F1" w:rsidRPr="00CB29CE" w:rsidRDefault="00F531F1" w:rsidP="00F531F1">
      <w:pPr>
        <w:pStyle w:val="1"/>
        <w:shd w:val="clear" w:color="auto" w:fill="auto"/>
        <w:spacing w:after="360"/>
        <w:ind w:firstLine="0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В графе «Тип диплома» делается запись «победитель» или «призер».</w:t>
      </w:r>
    </w:p>
    <w:p w:rsidR="0068467A" w:rsidRPr="00CB29CE" w:rsidRDefault="0068467A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</w:p>
    <w:p w:rsidR="0068467A" w:rsidRPr="00CB29CE" w:rsidRDefault="0068467A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</w:p>
    <w:p w:rsidR="0068467A" w:rsidRPr="00CB29CE" w:rsidRDefault="0068467A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</w:p>
    <w:p w:rsidR="0068467A" w:rsidRPr="00CB29CE" w:rsidRDefault="0068467A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</w:p>
    <w:p w:rsidR="0068467A" w:rsidRPr="00CB29CE" w:rsidRDefault="0068467A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</w:p>
    <w:p w:rsidR="0068467A" w:rsidRPr="00CB29CE" w:rsidRDefault="0068467A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</w:p>
    <w:p w:rsidR="0068467A" w:rsidRPr="00CB29CE" w:rsidRDefault="0068467A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</w:p>
    <w:p w:rsidR="0068467A" w:rsidRPr="00CB29CE" w:rsidRDefault="0068467A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</w:p>
    <w:p w:rsidR="0068467A" w:rsidRPr="00CB29CE" w:rsidRDefault="0068467A" w:rsidP="00F531F1">
      <w:pPr>
        <w:pStyle w:val="a5"/>
        <w:shd w:val="clear" w:color="auto" w:fill="auto"/>
        <w:ind w:left="75"/>
        <w:rPr>
          <w:color w:val="000000"/>
          <w:sz w:val="24"/>
          <w:szCs w:val="24"/>
          <w:lang w:eastAsia="ru-RU" w:bidi="ru-RU"/>
        </w:rPr>
      </w:pPr>
    </w:p>
    <w:p w:rsidR="00F531F1" w:rsidRPr="00CB29CE" w:rsidRDefault="00F531F1" w:rsidP="00F531F1">
      <w:pPr>
        <w:pStyle w:val="a5"/>
        <w:shd w:val="clear" w:color="auto" w:fill="auto"/>
        <w:ind w:left="75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lastRenderedPageBreak/>
        <w:t>Таблица 6. Количественные данные об участниках муниципального этапа всероссийской олимпиады школьников в 2021/22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74"/>
        <w:gridCol w:w="1797"/>
        <w:gridCol w:w="1803"/>
        <w:gridCol w:w="1809"/>
        <w:gridCol w:w="1774"/>
        <w:gridCol w:w="1797"/>
        <w:gridCol w:w="2235"/>
      </w:tblGrid>
      <w:tr w:rsidR="00F531F1" w:rsidRPr="00CB29CE" w:rsidTr="007B5B73">
        <w:trPr>
          <w:trHeight w:hRule="exact" w:val="703"/>
          <w:jc w:val="center"/>
        </w:trPr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pStyle w:val="a7"/>
              <w:shd w:val="clear" w:color="auto" w:fill="auto"/>
              <w:spacing w:line="295" w:lineRule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Кол-во участников (чел.)*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pStyle w:val="a7"/>
              <w:shd w:val="clear" w:color="auto" w:fill="auto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Кол-во победителей и призеров (чел.)</w:t>
            </w:r>
          </w:p>
        </w:tc>
      </w:tr>
      <w:tr w:rsidR="00F531F1" w:rsidRPr="00CB29CE" w:rsidTr="0068467A">
        <w:trPr>
          <w:trHeight w:hRule="exact" w:val="61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spacing w:after="40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(п. 2 + п. 3)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spacing w:after="40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(и. 2 + п. 3)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531F1" w:rsidRPr="00CB29CE" w:rsidTr="0068467A">
        <w:trPr>
          <w:trHeight w:hRule="exact" w:val="34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91618F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7B5B73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68467A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91618F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7B2E46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68467A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68467A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F1" w:rsidRPr="00CB29CE" w:rsidRDefault="007B2E46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53</w:t>
            </w:r>
          </w:p>
        </w:tc>
      </w:tr>
    </w:tbl>
    <w:p w:rsidR="0068467A" w:rsidRPr="00CB29CE" w:rsidRDefault="00F531F1" w:rsidP="0068467A">
      <w:pPr>
        <w:pStyle w:val="a5"/>
        <w:numPr>
          <w:ilvl w:val="0"/>
          <w:numId w:val="2"/>
        </w:numPr>
        <w:shd w:val="clear" w:color="auto" w:fill="auto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- количество человек с огран</w:t>
      </w:r>
      <w:r w:rsidR="0068467A" w:rsidRPr="00CB29CE">
        <w:rPr>
          <w:color w:val="000000"/>
          <w:sz w:val="24"/>
          <w:szCs w:val="24"/>
          <w:lang w:eastAsia="ru-RU" w:bidi="ru-RU"/>
        </w:rPr>
        <w:t>иченными возможностями здоровь</w:t>
      </w:r>
      <w:r w:rsidR="00A5193F" w:rsidRPr="00CB29CE">
        <w:rPr>
          <w:color w:val="000000"/>
          <w:sz w:val="24"/>
          <w:szCs w:val="24"/>
          <w:lang w:eastAsia="ru-RU" w:bidi="ru-RU"/>
        </w:rPr>
        <w:t>я</w:t>
      </w:r>
    </w:p>
    <w:p w:rsidR="00F531F1" w:rsidRPr="00CB29CE" w:rsidRDefault="00F531F1" w:rsidP="0068467A">
      <w:pPr>
        <w:pStyle w:val="a5"/>
        <w:numPr>
          <w:ilvl w:val="0"/>
          <w:numId w:val="2"/>
        </w:numPr>
        <w:shd w:val="clear" w:color="auto" w:fill="auto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- количество детей из городских школ;</w:t>
      </w:r>
    </w:p>
    <w:p w:rsidR="00F531F1" w:rsidRPr="00CB29CE" w:rsidRDefault="00F531F1" w:rsidP="00F531F1">
      <w:pPr>
        <w:pStyle w:val="22"/>
        <w:numPr>
          <w:ilvl w:val="0"/>
          <w:numId w:val="2"/>
        </w:numPr>
        <w:shd w:val="clear" w:color="auto" w:fill="auto"/>
        <w:tabs>
          <w:tab w:val="left" w:pos="304"/>
        </w:tabs>
        <w:spacing w:after="40"/>
        <w:ind w:firstLine="0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- количество детей из сельских школ.</w:t>
      </w:r>
    </w:p>
    <w:p w:rsidR="00F531F1" w:rsidRPr="00CB29CE" w:rsidRDefault="00F531F1" w:rsidP="00F531F1">
      <w:pPr>
        <w:pStyle w:val="22"/>
        <w:shd w:val="clear" w:color="auto" w:fill="auto"/>
        <w:spacing w:after="260"/>
        <w:ind w:firstLine="0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^Обучающийся, принявший участие в данном этапе олимпиады по нескольким предметам, учитывается 1 раз.</w:t>
      </w:r>
    </w:p>
    <w:p w:rsidR="00F531F1" w:rsidRPr="00CB29CE" w:rsidRDefault="00F531F1" w:rsidP="00F531F1">
      <w:pPr>
        <w:pStyle w:val="a5"/>
        <w:shd w:val="clear" w:color="auto" w:fill="auto"/>
        <w:ind w:left="109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 xml:space="preserve">Таблица 7. Причины </w:t>
      </w:r>
      <w:proofErr w:type="spellStart"/>
      <w:r w:rsidRPr="00CB29CE">
        <w:rPr>
          <w:color w:val="000000"/>
          <w:sz w:val="24"/>
          <w:szCs w:val="24"/>
          <w:lang w:eastAsia="ru-RU" w:bidi="ru-RU"/>
        </w:rPr>
        <w:t>непроведения</w:t>
      </w:r>
      <w:proofErr w:type="spellEnd"/>
      <w:r w:rsidRPr="00CB29CE">
        <w:rPr>
          <w:color w:val="000000"/>
          <w:sz w:val="24"/>
          <w:szCs w:val="24"/>
          <w:lang w:eastAsia="ru-RU" w:bidi="ru-RU"/>
        </w:rPr>
        <w:t xml:space="preserve"> муниципального этапа в 2021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2696"/>
        <w:gridCol w:w="3675"/>
        <w:gridCol w:w="7638"/>
      </w:tblGrid>
      <w:tr w:rsidR="00F531F1" w:rsidRPr="00CB29CE" w:rsidTr="007B5B73">
        <w:trPr>
          <w:trHeight w:hRule="exact" w:val="57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Муниципалитет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Причины </w:t>
            </w:r>
            <w:proofErr w:type="spellStart"/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непроведения</w:t>
            </w:r>
            <w:proofErr w:type="spellEnd"/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муниципального этапа олимпиады</w:t>
            </w:r>
          </w:p>
        </w:tc>
      </w:tr>
      <w:tr w:rsidR="00A2282C" w:rsidRPr="00CB29CE" w:rsidTr="007B2E46">
        <w:trPr>
          <w:trHeight w:hRule="exact" w:val="1349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2C" w:rsidRPr="00CB29CE" w:rsidRDefault="00A2282C" w:rsidP="007B5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82C" w:rsidRPr="00CB29CE" w:rsidRDefault="00A86A17" w:rsidP="007B5B73">
            <w:pPr>
              <w:rPr>
                <w:rFonts w:ascii="Times New Roman" w:hAnsi="Times New Roman" w:cs="Times New Roman"/>
              </w:rPr>
            </w:pPr>
            <w:proofErr w:type="spellStart"/>
            <w:r w:rsidRPr="00CB29CE">
              <w:rPr>
                <w:rFonts w:ascii="Times New Roman" w:hAnsi="Times New Roman" w:cs="Times New Roman"/>
              </w:rPr>
              <w:t>Боготольский</w:t>
            </w:r>
            <w:proofErr w:type="spellEnd"/>
            <w:r w:rsidRPr="00CB29C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82C" w:rsidRPr="00CB29CE" w:rsidRDefault="00A2282C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Испанский</w:t>
            </w:r>
            <w:r w:rsidR="007B2E46" w:rsidRPr="00CB29CE">
              <w:rPr>
                <w:rFonts w:ascii="Times New Roman" w:hAnsi="Times New Roman" w:cs="Times New Roman"/>
              </w:rPr>
              <w:t xml:space="preserve"> язык</w:t>
            </w:r>
            <w:r w:rsidRPr="00CB29CE">
              <w:rPr>
                <w:rFonts w:ascii="Times New Roman" w:hAnsi="Times New Roman" w:cs="Times New Roman"/>
              </w:rPr>
              <w:t>, Итальянский</w:t>
            </w:r>
            <w:r w:rsidR="007B2E46" w:rsidRPr="00CB29CE">
              <w:rPr>
                <w:rFonts w:ascii="Times New Roman" w:hAnsi="Times New Roman" w:cs="Times New Roman"/>
              </w:rPr>
              <w:t xml:space="preserve"> язык</w:t>
            </w:r>
            <w:r w:rsidRPr="00CB29CE">
              <w:rPr>
                <w:rFonts w:ascii="Times New Roman" w:hAnsi="Times New Roman" w:cs="Times New Roman"/>
              </w:rPr>
              <w:t xml:space="preserve">, </w:t>
            </w:r>
          </w:p>
          <w:p w:rsidR="00A2282C" w:rsidRPr="00CB29CE" w:rsidRDefault="00A2282C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Китайский</w:t>
            </w:r>
            <w:r w:rsidR="007B2E46" w:rsidRPr="00CB29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B2E46" w:rsidRPr="00CB29CE">
              <w:rPr>
                <w:rFonts w:ascii="Times New Roman" w:hAnsi="Times New Roman" w:cs="Times New Roman"/>
              </w:rPr>
              <w:t xml:space="preserve">язык </w:t>
            </w:r>
            <w:r w:rsidRPr="00CB29CE">
              <w:rPr>
                <w:rFonts w:ascii="Times New Roman" w:hAnsi="Times New Roman" w:cs="Times New Roman"/>
              </w:rPr>
              <w:t>,</w:t>
            </w:r>
            <w:proofErr w:type="gramEnd"/>
            <w:r w:rsidRPr="00CB29CE">
              <w:rPr>
                <w:rFonts w:ascii="Times New Roman" w:hAnsi="Times New Roman" w:cs="Times New Roman"/>
              </w:rPr>
              <w:t xml:space="preserve"> Французский языки, </w:t>
            </w:r>
          </w:p>
          <w:p w:rsidR="00A2282C" w:rsidRPr="00CB29CE" w:rsidRDefault="00A2282C" w:rsidP="007B5B73">
            <w:pPr>
              <w:rPr>
                <w:rFonts w:ascii="Times New Roman" w:hAnsi="Times New Roman" w:cs="Times New Roman"/>
              </w:rPr>
            </w:pPr>
          </w:p>
          <w:p w:rsidR="00A2282C" w:rsidRPr="00CB29CE" w:rsidRDefault="00A2282C" w:rsidP="007B5B73">
            <w:pPr>
              <w:rPr>
                <w:rFonts w:ascii="Times New Roman" w:hAnsi="Times New Roman" w:cs="Times New Roman"/>
              </w:rPr>
            </w:pPr>
          </w:p>
          <w:p w:rsidR="00A2282C" w:rsidRPr="00CB29CE" w:rsidRDefault="00A2282C" w:rsidP="007B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82C" w:rsidRPr="00CB29CE" w:rsidRDefault="00626554" w:rsidP="00A86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было участников на школьном этапе в текущем учебном году, не было победителей и призеров на муниципальном этапе 2020-2021 учебном году.</w:t>
            </w:r>
          </w:p>
        </w:tc>
      </w:tr>
      <w:tr w:rsidR="00A2282C" w:rsidRPr="00CB29CE" w:rsidTr="00A2282C">
        <w:trPr>
          <w:trHeight w:hRule="exact" w:val="725"/>
          <w:jc w:val="center"/>
        </w:trPr>
        <w:tc>
          <w:tcPr>
            <w:tcW w:w="8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282C" w:rsidRPr="00CB29CE" w:rsidRDefault="00A2282C" w:rsidP="007B5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282C" w:rsidRPr="00CB29CE" w:rsidRDefault="00A2282C" w:rsidP="007B5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E46" w:rsidRPr="00CB29CE" w:rsidRDefault="00F04867" w:rsidP="007B2E46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Немецкий язык.</w:t>
            </w:r>
            <w:r w:rsidR="007B2E46" w:rsidRPr="00CB29CE">
              <w:rPr>
                <w:rFonts w:ascii="Times New Roman" w:hAnsi="Times New Roman" w:cs="Times New Roman"/>
              </w:rPr>
              <w:t xml:space="preserve"> МХК, </w:t>
            </w:r>
          </w:p>
          <w:p w:rsidR="00A2282C" w:rsidRPr="00CB29CE" w:rsidRDefault="00A2282C" w:rsidP="00A86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82C" w:rsidRPr="00CB29CE" w:rsidRDefault="00A86A17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Не проводился школьный этап</w:t>
            </w:r>
            <w:r w:rsidR="00626554">
              <w:rPr>
                <w:rFonts w:ascii="Times New Roman" w:hAnsi="Times New Roman" w:cs="Times New Roman"/>
              </w:rPr>
              <w:t>, так как не было участников по данным предметам</w:t>
            </w:r>
            <w:r w:rsidRPr="00CB29CE">
              <w:rPr>
                <w:rFonts w:ascii="Times New Roman" w:hAnsi="Times New Roman" w:cs="Times New Roman"/>
              </w:rPr>
              <w:t xml:space="preserve"> всероссийской олимпиады школьников</w:t>
            </w:r>
            <w:r w:rsidR="00626554">
              <w:rPr>
                <w:rFonts w:ascii="Times New Roman" w:hAnsi="Times New Roman" w:cs="Times New Roman"/>
              </w:rPr>
              <w:t>.</w:t>
            </w:r>
          </w:p>
        </w:tc>
      </w:tr>
    </w:tbl>
    <w:p w:rsidR="00F531F1" w:rsidRPr="00CB29CE" w:rsidRDefault="00F531F1" w:rsidP="00F531F1">
      <w:pPr>
        <w:spacing w:after="259" w:line="1" w:lineRule="exact"/>
        <w:rPr>
          <w:rFonts w:ascii="Times New Roman" w:hAnsi="Times New Roman" w:cs="Times New Roman"/>
        </w:rPr>
      </w:pPr>
    </w:p>
    <w:p w:rsidR="00F531F1" w:rsidRPr="00CB29CE" w:rsidRDefault="00F531F1" w:rsidP="00F531F1">
      <w:pPr>
        <w:spacing w:line="1" w:lineRule="exact"/>
        <w:rPr>
          <w:rFonts w:ascii="Times New Roman" w:hAnsi="Times New Roman" w:cs="Times New Roman"/>
        </w:rPr>
      </w:pPr>
    </w:p>
    <w:p w:rsidR="00A2282C" w:rsidRPr="00CB29CE" w:rsidRDefault="00A2282C" w:rsidP="00F531F1">
      <w:pPr>
        <w:pStyle w:val="a5"/>
        <w:shd w:val="clear" w:color="auto" w:fill="auto"/>
        <w:ind w:left="81"/>
        <w:rPr>
          <w:color w:val="000000"/>
          <w:sz w:val="24"/>
          <w:szCs w:val="24"/>
          <w:lang w:eastAsia="ru-RU" w:bidi="ru-RU"/>
        </w:rPr>
      </w:pPr>
    </w:p>
    <w:p w:rsidR="00A2282C" w:rsidRPr="00CB29CE" w:rsidRDefault="00A2282C" w:rsidP="00F531F1">
      <w:pPr>
        <w:pStyle w:val="a5"/>
        <w:shd w:val="clear" w:color="auto" w:fill="auto"/>
        <w:ind w:left="81"/>
        <w:rPr>
          <w:color w:val="000000"/>
          <w:sz w:val="24"/>
          <w:szCs w:val="24"/>
          <w:lang w:eastAsia="ru-RU" w:bidi="ru-RU"/>
        </w:rPr>
      </w:pPr>
    </w:p>
    <w:p w:rsidR="00A2282C" w:rsidRPr="00CB29CE" w:rsidRDefault="00A2282C" w:rsidP="00F531F1">
      <w:pPr>
        <w:pStyle w:val="a5"/>
        <w:shd w:val="clear" w:color="auto" w:fill="auto"/>
        <w:ind w:left="81"/>
        <w:rPr>
          <w:color w:val="000000"/>
          <w:sz w:val="24"/>
          <w:szCs w:val="24"/>
          <w:lang w:eastAsia="ru-RU" w:bidi="ru-RU"/>
        </w:rPr>
      </w:pPr>
    </w:p>
    <w:p w:rsidR="00A2282C" w:rsidRPr="00CB29CE" w:rsidRDefault="00A2282C" w:rsidP="00F531F1">
      <w:pPr>
        <w:pStyle w:val="a5"/>
        <w:shd w:val="clear" w:color="auto" w:fill="auto"/>
        <w:ind w:left="81"/>
        <w:rPr>
          <w:color w:val="000000"/>
          <w:sz w:val="24"/>
          <w:szCs w:val="24"/>
          <w:lang w:eastAsia="ru-RU" w:bidi="ru-RU"/>
        </w:rPr>
      </w:pPr>
    </w:p>
    <w:p w:rsidR="00A2282C" w:rsidRPr="00CB29CE" w:rsidRDefault="00A2282C" w:rsidP="00F531F1">
      <w:pPr>
        <w:pStyle w:val="a5"/>
        <w:shd w:val="clear" w:color="auto" w:fill="auto"/>
        <w:ind w:left="81"/>
        <w:rPr>
          <w:color w:val="000000"/>
          <w:sz w:val="24"/>
          <w:szCs w:val="24"/>
          <w:lang w:eastAsia="ru-RU" w:bidi="ru-RU"/>
        </w:rPr>
      </w:pPr>
    </w:p>
    <w:p w:rsidR="00A2282C" w:rsidRPr="00CB29CE" w:rsidRDefault="00A2282C" w:rsidP="00F531F1">
      <w:pPr>
        <w:pStyle w:val="a5"/>
        <w:shd w:val="clear" w:color="auto" w:fill="auto"/>
        <w:ind w:left="81"/>
        <w:rPr>
          <w:color w:val="000000"/>
          <w:sz w:val="24"/>
          <w:szCs w:val="24"/>
          <w:lang w:eastAsia="ru-RU" w:bidi="ru-RU"/>
        </w:rPr>
      </w:pPr>
    </w:p>
    <w:p w:rsidR="00A2282C" w:rsidRPr="00CB29CE" w:rsidRDefault="00A2282C" w:rsidP="00F531F1">
      <w:pPr>
        <w:pStyle w:val="a5"/>
        <w:shd w:val="clear" w:color="auto" w:fill="auto"/>
        <w:ind w:left="81"/>
        <w:rPr>
          <w:color w:val="000000"/>
          <w:sz w:val="24"/>
          <w:szCs w:val="24"/>
          <w:lang w:eastAsia="ru-RU" w:bidi="ru-RU"/>
        </w:rPr>
      </w:pPr>
    </w:p>
    <w:p w:rsidR="00A2282C" w:rsidRPr="00CB29CE" w:rsidRDefault="00A2282C" w:rsidP="00F531F1">
      <w:pPr>
        <w:pStyle w:val="a5"/>
        <w:shd w:val="clear" w:color="auto" w:fill="auto"/>
        <w:ind w:left="81"/>
        <w:rPr>
          <w:color w:val="000000"/>
          <w:sz w:val="24"/>
          <w:szCs w:val="24"/>
          <w:lang w:eastAsia="ru-RU" w:bidi="ru-RU"/>
        </w:rPr>
      </w:pPr>
    </w:p>
    <w:p w:rsidR="00A2282C" w:rsidRPr="00CB29CE" w:rsidRDefault="00A2282C" w:rsidP="00790421">
      <w:pPr>
        <w:pStyle w:val="a5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790421" w:rsidRPr="00CB29CE" w:rsidRDefault="00790421" w:rsidP="00790421">
      <w:pPr>
        <w:pStyle w:val="a5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F531F1" w:rsidRPr="00CB29CE" w:rsidRDefault="00F531F1" w:rsidP="00F531F1">
      <w:pPr>
        <w:pStyle w:val="a5"/>
        <w:shd w:val="clear" w:color="auto" w:fill="auto"/>
        <w:ind w:left="81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t>Таблица 8. Информация об использовании заданий, критериев и методики их оценки на муниципальном этапе всероссийской олимпиады школьников в 2021/22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5748"/>
        <w:gridCol w:w="6399"/>
      </w:tblGrid>
      <w:tr w:rsidR="00F531F1" w:rsidRPr="00CB29CE" w:rsidTr="007B5B73">
        <w:trPr>
          <w:trHeight w:hRule="exact" w:val="84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Предмет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Краткий анализ качества содержания заданий (укажите ошибки в содержании и ошибки в оформлении)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Краткий анализ качества методических рекомендаций к оцениванию заданий</w:t>
            </w:r>
          </w:p>
        </w:tc>
      </w:tr>
      <w:tr w:rsidR="00F531F1" w:rsidRPr="00CB29CE" w:rsidTr="007B5B73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68467A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F1" w:rsidRPr="00CB29CE" w:rsidRDefault="0068467A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9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Астрономия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59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Информатика (ИКТ)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</w:tr>
      <w:tr w:rsidR="0068467A" w:rsidRPr="00CB29CE" w:rsidTr="007B5B73">
        <w:trPr>
          <w:trHeight w:hRule="exact" w:val="30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Искусство (МХК)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</w:tr>
      <w:tr w:rsidR="0068467A" w:rsidRPr="00CB29CE" w:rsidTr="007B5B73">
        <w:trPr>
          <w:trHeight w:hRule="exact" w:val="26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Испанский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</w:tr>
      <w:tr w:rsidR="0068467A" w:rsidRPr="00CB29CE" w:rsidTr="007B5B73">
        <w:trPr>
          <w:trHeight w:hRule="exact" w:val="28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8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Итальянский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Китайский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</w:tr>
      <w:tr w:rsidR="0068467A" w:rsidRPr="00CB29CE" w:rsidTr="007B5B73">
        <w:trPr>
          <w:trHeight w:hRule="exact" w:val="28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369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6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Немецкий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</w:tr>
      <w:tr w:rsidR="0068467A" w:rsidRPr="00CB29CE" w:rsidTr="007B5B73">
        <w:trPr>
          <w:trHeight w:hRule="exact" w:val="28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9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ОБЖ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Право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9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68467A" w:rsidRPr="00CB29CE" w:rsidTr="007B5B73">
        <w:trPr>
          <w:trHeight w:hRule="exact" w:val="28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67A" w:rsidRPr="00CB29CE" w:rsidRDefault="0068467A" w:rsidP="0068467A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</w:tbl>
    <w:tbl>
      <w:tblPr>
        <w:tblpPr w:leftFromText="180" w:rightFromText="180" w:vertAnchor="text" w:horzAnchor="margin" w:tblpXSpec="right" w:tblpY="8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3"/>
        <w:gridCol w:w="5720"/>
        <w:gridCol w:w="6628"/>
      </w:tblGrid>
      <w:tr w:rsidR="00790421" w:rsidRPr="00CB29CE" w:rsidTr="00790421">
        <w:trPr>
          <w:trHeight w:hRule="exact" w:val="288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0421" w:rsidRPr="00CB29CE" w:rsidRDefault="00790421" w:rsidP="00790421">
            <w:pPr>
              <w:pStyle w:val="a7"/>
              <w:shd w:val="clear" w:color="auto" w:fill="auto"/>
              <w:ind w:left="-582" w:firstLine="582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421" w:rsidRPr="00CB29CE" w:rsidRDefault="00790421" w:rsidP="00790421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421" w:rsidRPr="00CB29CE" w:rsidRDefault="00790421" w:rsidP="00790421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790421" w:rsidRPr="00CB29CE" w:rsidTr="00790421">
        <w:trPr>
          <w:trHeight w:hRule="exact" w:val="259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0421" w:rsidRPr="00CB29CE" w:rsidRDefault="00790421" w:rsidP="00790421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Французский язык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421" w:rsidRPr="00CB29CE" w:rsidRDefault="00790421" w:rsidP="00790421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421" w:rsidRPr="00CB29CE" w:rsidRDefault="00790421" w:rsidP="00790421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790421" w:rsidRPr="00CB29CE" w:rsidTr="00790421">
        <w:trPr>
          <w:trHeight w:hRule="exact" w:val="259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421" w:rsidRPr="00CB29CE" w:rsidRDefault="00790421" w:rsidP="00790421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Экология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421" w:rsidRPr="00CB29CE" w:rsidRDefault="00790421" w:rsidP="00790421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421" w:rsidRPr="00CB29CE" w:rsidRDefault="00790421" w:rsidP="00790421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  <w:tr w:rsidR="00790421" w:rsidRPr="00CB29CE" w:rsidTr="00790421">
        <w:trPr>
          <w:trHeight w:hRule="exact" w:val="288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421" w:rsidRPr="00CB29CE" w:rsidRDefault="00790421" w:rsidP="00790421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CB29CE">
              <w:rPr>
                <w:color w:val="000000"/>
                <w:sz w:val="24"/>
                <w:szCs w:val="24"/>
                <w:lang w:eastAsia="ru-RU" w:bidi="ru-RU"/>
              </w:rPr>
              <w:t>Экономика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421" w:rsidRPr="00CB29CE" w:rsidRDefault="00790421" w:rsidP="00790421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Ошибок не обнаружено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421" w:rsidRPr="00CB29CE" w:rsidRDefault="00790421" w:rsidP="00790421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Методические рекомендации подробные</w:t>
            </w:r>
          </w:p>
        </w:tc>
      </w:tr>
    </w:tbl>
    <w:p w:rsidR="00F531F1" w:rsidRPr="00CB29CE" w:rsidRDefault="0068467A" w:rsidP="00F531F1">
      <w:pPr>
        <w:spacing w:line="1" w:lineRule="exact"/>
        <w:rPr>
          <w:rFonts w:ascii="Times New Roman" w:hAnsi="Times New Roman" w:cs="Times New Roman"/>
        </w:rPr>
      </w:pPr>
      <w:r w:rsidRPr="00CB29CE">
        <w:rPr>
          <w:rFonts w:ascii="Times New Roman" w:hAnsi="Times New Roman" w:cs="Times New Roman"/>
        </w:rPr>
        <w:t xml:space="preserve"> </w:t>
      </w:r>
      <w:r w:rsidR="00F531F1" w:rsidRPr="00CB29CE">
        <w:rPr>
          <w:rFonts w:ascii="Times New Roman" w:hAnsi="Times New Roman" w:cs="Times New Roman"/>
        </w:rPr>
        <w:br w:type="page"/>
      </w:r>
    </w:p>
    <w:p w:rsidR="00F531F1" w:rsidRPr="00CB29CE" w:rsidRDefault="00F531F1" w:rsidP="00F531F1">
      <w:pPr>
        <w:pStyle w:val="a5"/>
        <w:shd w:val="clear" w:color="auto" w:fill="auto"/>
        <w:ind w:left="81"/>
        <w:rPr>
          <w:sz w:val="24"/>
          <w:szCs w:val="24"/>
        </w:rPr>
      </w:pPr>
      <w:r w:rsidRPr="00CB29CE">
        <w:rPr>
          <w:color w:val="000000"/>
          <w:sz w:val="24"/>
          <w:szCs w:val="24"/>
          <w:lang w:eastAsia="ru-RU" w:bidi="ru-RU"/>
        </w:rPr>
        <w:lastRenderedPageBreak/>
        <w:t>Таблица 9. Данные об участниках, выполнявших на муниципальном этапе всероссийской олимпиады школьников в 2021/22 учебном году задания для более старших классов по отношению к тем, в которых они проходят обучение</w:t>
      </w:r>
    </w:p>
    <w:p w:rsidR="00F531F1" w:rsidRPr="00CB29CE" w:rsidRDefault="00F531F1" w:rsidP="00F531F1">
      <w:pPr>
        <w:spacing w:after="259" w:line="1" w:lineRule="exact"/>
        <w:rPr>
          <w:rFonts w:ascii="Times New Roman" w:hAnsi="Times New Roman" w:cs="Times New Roman"/>
        </w:rPr>
      </w:pPr>
    </w:p>
    <w:p w:rsidR="00F531F1" w:rsidRPr="00CB29CE" w:rsidRDefault="00F531F1" w:rsidP="00F531F1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8"/>
        <w:gridCol w:w="2943"/>
        <w:gridCol w:w="2949"/>
        <w:gridCol w:w="2897"/>
        <w:gridCol w:w="2938"/>
      </w:tblGrid>
      <w:tr w:rsidR="00F531F1" w:rsidRPr="00CB29CE" w:rsidTr="007B5B73">
        <w:trPr>
          <w:trHeight w:hRule="exact" w:val="795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ФИО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Наименование образовательного </w:t>
            </w:r>
            <w:proofErr w:type="spellStart"/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учреяздения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Класс фактического обучения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Класс, за который выполнялись задания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1F1" w:rsidRPr="00CB29CE" w:rsidRDefault="00F531F1" w:rsidP="007B5B73">
            <w:pPr>
              <w:pStyle w:val="a7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CB29CE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</w:tr>
      <w:tr w:rsidR="00F531F1" w:rsidRPr="00CB29CE" w:rsidTr="007B5B73">
        <w:trPr>
          <w:trHeight w:hRule="exact" w:val="276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3B1217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-_____________________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3B1217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3B1217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1F1" w:rsidRPr="00CB29CE" w:rsidRDefault="003B1217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1F1" w:rsidRPr="00CB29CE" w:rsidRDefault="00A2282C" w:rsidP="007B5B73">
            <w:pPr>
              <w:rPr>
                <w:rFonts w:ascii="Times New Roman" w:hAnsi="Times New Roman" w:cs="Times New Roman"/>
              </w:rPr>
            </w:pPr>
            <w:r w:rsidRPr="00CB29CE">
              <w:rPr>
                <w:rFonts w:ascii="Times New Roman" w:hAnsi="Times New Roman" w:cs="Times New Roman"/>
              </w:rPr>
              <w:t>-</w:t>
            </w:r>
          </w:p>
        </w:tc>
      </w:tr>
      <w:tr w:rsidR="00F531F1" w:rsidRPr="00CB29CE" w:rsidTr="007B5B73">
        <w:trPr>
          <w:trHeight w:hRule="exact" w:val="31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1F1" w:rsidRPr="00CB29CE" w:rsidRDefault="00F531F1" w:rsidP="007B5B73">
            <w:pPr>
              <w:rPr>
                <w:rFonts w:ascii="Times New Roman" w:hAnsi="Times New Roman" w:cs="Times New Roman"/>
              </w:rPr>
            </w:pPr>
          </w:p>
        </w:tc>
      </w:tr>
    </w:tbl>
    <w:p w:rsidR="00F531F1" w:rsidRPr="00CB29CE" w:rsidRDefault="00F531F1" w:rsidP="00F531F1">
      <w:pPr>
        <w:spacing w:after="499" w:line="1" w:lineRule="exact"/>
        <w:rPr>
          <w:rFonts w:ascii="Times New Roman" w:hAnsi="Times New Roman" w:cs="Times New Roman"/>
        </w:rPr>
      </w:pPr>
    </w:p>
    <w:p w:rsidR="00021C03" w:rsidRDefault="00021C03" w:rsidP="008C76F9">
      <w:pPr>
        <w:pStyle w:val="1"/>
        <w:shd w:val="clear" w:color="auto" w:fill="auto"/>
        <w:spacing w:after="380"/>
        <w:ind w:firstLine="0"/>
        <w:rPr>
          <w:color w:val="000000"/>
          <w:lang w:eastAsia="ru-RU" w:bidi="ru-RU"/>
        </w:rPr>
      </w:pPr>
    </w:p>
    <w:p w:rsidR="008C76F9" w:rsidRPr="00021C03" w:rsidRDefault="00021C03" w:rsidP="00021C03">
      <w:pPr>
        <w:pStyle w:val="1"/>
        <w:shd w:val="clear" w:color="auto" w:fill="auto"/>
        <w:spacing w:after="380"/>
        <w:ind w:firstLine="709"/>
        <w:rPr>
          <w:color w:val="000000"/>
          <w:lang w:eastAsia="ru-RU" w:bidi="ru-RU"/>
        </w:rPr>
      </w:pPr>
      <w:r w:rsidRPr="00021C03">
        <w:rPr>
          <w:noProof/>
          <w:lang w:eastAsia="ru-RU"/>
        </w:rPr>
        <mc:AlternateContent>
          <mc:Choice Requires="wps">
            <w:drawing>
              <wp:anchor distT="0" distB="3810" distL="0" distR="0" simplePos="0" relativeHeight="251659264" behindDoc="0" locked="0" layoutInCell="1" allowOverlap="1" wp14:anchorId="0C9BABDB" wp14:editId="4B1CA921">
                <wp:simplePos x="0" y="0"/>
                <wp:positionH relativeFrom="page">
                  <wp:posOffset>6827520</wp:posOffset>
                </wp:positionH>
                <wp:positionV relativeFrom="paragraph">
                  <wp:posOffset>222885</wp:posOffset>
                </wp:positionV>
                <wp:extent cx="782955" cy="2228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" cy="22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41CB" w:rsidRDefault="00BA41CB" w:rsidP="00F531F1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/</w:t>
                            </w:r>
                            <w:r w:rsidRPr="008C76F9">
                              <w:rPr>
                                <w:color w:val="000000"/>
                                <w:lang w:eastAsia="ru-RU" w:bidi="ru-RU"/>
                              </w:rPr>
                              <w:t>подпись</w:t>
                            </w: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9BABDB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537.6pt;margin-top:17.55pt;width:61.65pt;height:17.55pt;z-index:251659264;visibility:visible;mso-wrap-style:none;mso-wrap-distance-left:0;mso-wrap-distance-top:0;mso-wrap-distance-right:0;mso-wrap-distance-bottom: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" filled="f" stroked="f">
                <v:textbox inset="0,0,0,0">
                  <w:txbxContent>
                    <w:p w:rsidR="00BA41CB" w:rsidRDefault="00BA41CB" w:rsidP="00F531F1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/</w:t>
                      </w:r>
                      <w:r w:rsidRPr="008C76F9">
                        <w:rPr>
                          <w:color w:val="000000"/>
                          <w:lang w:eastAsia="ru-RU" w:bidi="ru-RU"/>
                        </w:rPr>
                        <w:t>подпись</w:t>
                      </w:r>
                      <w:r>
                        <w:rPr>
                          <w:color w:val="000000"/>
                          <w:lang w:eastAsia="ru-RU" w:bidi="ru-RU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21C03">
        <w:rPr>
          <w:noProof/>
          <w:lang w:eastAsia="ru-RU"/>
        </w:rPr>
        <mc:AlternateContent>
          <mc:Choice Requires="wps">
            <w:drawing>
              <wp:anchor distT="3810" distB="0" distL="0" distR="0" simplePos="0" relativeHeight="251660288" behindDoc="0" locked="0" layoutInCell="1" allowOverlap="1" wp14:anchorId="25913626" wp14:editId="4ED71D81">
                <wp:simplePos x="0" y="0"/>
                <wp:positionH relativeFrom="page">
                  <wp:posOffset>9003030</wp:posOffset>
                </wp:positionH>
                <wp:positionV relativeFrom="paragraph">
                  <wp:posOffset>226695</wp:posOffset>
                </wp:positionV>
                <wp:extent cx="548640" cy="2228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2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41CB" w:rsidRDefault="00BA41CB" w:rsidP="00F531F1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firstLine="0"/>
                            </w:pPr>
                            <w:r w:rsidRPr="008C76F9">
                              <w:rPr>
                                <w:color w:val="000000"/>
                                <w:sz w:val="24"/>
                                <w:lang w:eastAsia="ru-RU" w:bidi="ru-RU"/>
                              </w:rPr>
                              <w:t>/</w:t>
                            </w:r>
                            <w:r w:rsidRPr="008C76F9">
                              <w:rPr>
                                <w:color w:val="000000"/>
                                <w:lang w:eastAsia="ru-RU" w:bidi="ru-RU"/>
                              </w:rPr>
                              <w:t>ФИО</w:t>
                            </w: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913626" id="Shape 17" o:spid="_x0000_s1027" type="#_x0000_t202" style="position:absolute;left:0;text-align:left;margin-left:708.9pt;margin-top:17.85pt;width:43.2pt;height:17.55pt;z-index:251660288;visibility:visible;mso-wrap-style:none;mso-wrap-distance-left:0;mso-wrap-distance-top: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" filled="f" stroked="f">
                <v:textbox inset="0,0,0,0">
                  <w:txbxContent>
                    <w:p w:rsidR="00BA41CB" w:rsidRDefault="00BA41CB" w:rsidP="00F531F1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ind w:firstLine="0"/>
                      </w:pPr>
                      <w:r w:rsidRPr="008C76F9">
                        <w:rPr>
                          <w:color w:val="000000"/>
                          <w:sz w:val="24"/>
                          <w:lang w:eastAsia="ru-RU" w:bidi="ru-RU"/>
                        </w:rPr>
                        <w:t>/</w:t>
                      </w:r>
                      <w:r w:rsidRPr="008C76F9">
                        <w:rPr>
                          <w:color w:val="000000"/>
                          <w:lang w:eastAsia="ru-RU" w:bidi="ru-RU"/>
                        </w:rPr>
                        <w:t>ФИО</w:t>
                      </w:r>
                      <w:r>
                        <w:rPr>
                          <w:color w:val="000000"/>
                          <w:lang w:eastAsia="ru-RU" w:bidi="ru-RU"/>
                        </w:rP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8C76F9" w:rsidRPr="00021C03">
        <w:rPr>
          <w:color w:val="000000"/>
          <w:lang w:eastAsia="ru-RU" w:bidi="ru-RU"/>
        </w:rPr>
        <w:t>И.</w:t>
      </w:r>
      <w:proofErr w:type="gramStart"/>
      <w:r w:rsidR="008C76F9" w:rsidRPr="00021C03">
        <w:rPr>
          <w:color w:val="000000"/>
          <w:lang w:eastAsia="ru-RU" w:bidi="ru-RU"/>
        </w:rPr>
        <w:t>о.руководителя</w:t>
      </w:r>
      <w:proofErr w:type="spellEnd"/>
      <w:proofErr w:type="gramEnd"/>
      <w:r w:rsidR="00F531F1" w:rsidRPr="00021C03">
        <w:rPr>
          <w:color w:val="000000"/>
          <w:lang w:eastAsia="ru-RU" w:bidi="ru-RU"/>
        </w:rPr>
        <w:t xml:space="preserve"> </w:t>
      </w:r>
      <w:r w:rsidRPr="00021C03">
        <w:rPr>
          <w:color w:val="000000"/>
          <w:lang w:eastAsia="ru-RU" w:bidi="ru-RU"/>
        </w:rPr>
        <w:t>Управления образования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 w:rsidR="008C76F9" w:rsidRPr="00021C03">
        <w:t xml:space="preserve">  </w:t>
      </w:r>
      <w:r w:rsidRPr="00021C03">
        <w:t xml:space="preserve">Л.Н. </w:t>
      </w:r>
      <w:proofErr w:type="spellStart"/>
      <w:r w:rsidRPr="00021C03">
        <w:t>Ускова</w:t>
      </w:r>
      <w:proofErr w:type="spellEnd"/>
    </w:p>
    <w:p w:rsidR="00F531F1" w:rsidRPr="00021C03" w:rsidRDefault="00F531F1" w:rsidP="00F531F1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E06BCF" w:rsidRDefault="008C76F9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021C0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Default="001F6DD0" w:rsidP="008C76F9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Pr="001F6DD0" w:rsidRDefault="001F6DD0" w:rsidP="001F6DD0">
      <w:pPr>
        <w:tabs>
          <w:tab w:val="left" w:pos="56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D0">
        <w:rPr>
          <w:rFonts w:ascii="Times New Roman" w:hAnsi="Times New Roman" w:cs="Times New Roman"/>
          <w:b/>
          <w:sz w:val="28"/>
          <w:szCs w:val="28"/>
        </w:rPr>
        <w:lastRenderedPageBreak/>
        <w:t>На основании вышеизложенного рекомендовано:</w:t>
      </w: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1F6DD0">
        <w:rPr>
          <w:rFonts w:ascii="Times New Roman" w:hAnsi="Times New Roman" w:cs="Times New Roman"/>
          <w:sz w:val="28"/>
          <w:szCs w:val="28"/>
        </w:rPr>
        <w:t>Руководителям РМО всех предметов, по которым проводились олимпиады:</w:t>
      </w: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Pr="00080F33" w:rsidRDefault="00080F33" w:rsidP="001F6DD0">
      <w:pPr>
        <w:tabs>
          <w:tab w:val="left" w:pos="561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080F33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080F33">
        <w:rPr>
          <w:rFonts w:ascii="Times New Roman" w:hAnsi="Times New Roman" w:cs="Times New Roman"/>
          <w:color w:val="auto"/>
          <w:sz w:val="28"/>
          <w:szCs w:val="28"/>
        </w:rPr>
        <w:t>Ардашаева</w:t>
      </w:r>
      <w:proofErr w:type="spellEnd"/>
      <w:r w:rsidRPr="00080F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80F33">
        <w:rPr>
          <w:rFonts w:ascii="Times New Roman" w:hAnsi="Times New Roman" w:cs="Times New Roman"/>
          <w:color w:val="auto"/>
          <w:sz w:val="28"/>
          <w:szCs w:val="28"/>
        </w:rPr>
        <w:t>Л.Е,,</w:t>
      </w:r>
      <w:proofErr w:type="gramEnd"/>
      <w:r w:rsidRPr="00080F33">
        <w:rPr>
          <w:rFonts w:ascii="Times New Roman" w:hAnsi="Times New Roman" w:cs="Times New Roman"/>
          <w:color w:val="auto"/>
          <w:sz w:val="28"/>
          <w:szCs w:val="28"/>
        </w:rPr>
        <w:t xml:space="preserve"> Климов А.С, Зверева И.С, Головач А.С, Панова И.Г, </w:t>
      </w:r>
      <w:proofErr w:type="spellStart"/>
      <w:r w:rsidRPr="00080F33">
        <w:rPr>
          <w:rFonts w:ascii="Times New Roman" w:hAnsi="Times New Roman" w:cs="Times New Roman"/>
          <w:color w:val="auto"/>
          <w:sz w:val="28"/>
          <w:szCs w:val="28"/>
        </w:rPr>
        <w:t>Сбитнев</w:t>
      </w:r>
      <w:proofErr w:type="spellEnd"/>
      <w:r w:rsidRPr="00080F33">
        <w:rPr>
          <w:rFonts w:ascii="Times New Roman" w:hAnsi="Times New Roman" w:cs="Times New Roman"/>
          <w:color w:val="auto"/>
          <w:sz w:val="28"/>
          <w:szCs w:val="28"/>
        </w:rPr>
        <w:t xml:space="preserve"> А.В, </w:t>
      </w:r>
      <w:proofErr w:type="spellStart"/>
      <w:r w:rsidRPr="00080F33">
        <w:rPr>
          <w:rFonts w:ascii="Times New Roman" w:hAnsi="Times New Roman" w:cs="Times New Roman"/>
          <w:color w:val="auto"/>
          <w:sz w:val="28"/>
          <w:szCs w:val="28"/>
        </w:rPr>
        <w:t>Живоглядов</w:t>
      </w:r>
      <w:proofErr w:type="spellEnd"/>
      <w:r w:rsidRPr="00080F33">
        <w:rPr>
          <w:rFonts w:ascii="Times New Roman" w:hAnsi="Times New Roman" w:cs="Times New Roman"/>
          <w:color w:val="auto"/>
          <w:sz w:val="28"/>
          <w:szCs w:val="28"/>
        </w:rPr>
        <w:t xml:space="preserve"> Ю.В, Чижов А.О</w:t>
      </w:r>
      <w:r w:rsidR="001F6DD0" w:rsidRPr="00080F3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DD0">
        <w:rPr>
          <w:rFonts w:ascii="Times New Roman" w:hAnsi="Times New Roman" w:cs="Times New Roman"/>
          <w:sz w:val="28"/>
          <w:szCs w:val="28"/>
        </w:rPr>
        <w:t xml:space="preserve">провести анализ участия обучающихся и полученных результатов в школьном и муниципальном этапах </w:t>
      </w:r>
      <w:proofErr w:type="spellStart"/>
      <w:r w:rsidRPr="001F6DD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F6DD0">
        <w:rPr>
          <w:rFonts w:ascii="Times New Roman" w:hAnsi="Times New Roman" w:cs="Times New Roman"/>
          <w:sz w:val="28"/>
          <w:szCs w:val="28"/>
        </w:rPr>
        <w:t xml:space="preserve"> по учебным предметам и рассмотреть на заседании РМО;</w:t>
      </w: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DD0">
        <w:rPr>
          <w:rFonts w:ascii="Times New Roman" w:hAnsi="Times New Roman" w:cs="Times New Roman"/>
          <w:sz w:val="28"/>
          <w:szCs w:val="28"/>
        </w:rPr>
        <w:t>предусмотреть различные формы работы по повышению мотивации и результативности, учащихся в участии в различных этапах предметных олимпиад;</w:t>
      </w: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DD0">
        <w:rPr>
          <w:rFonts w:ascii="Times New Roman" w:hAnsi="Times New Roman" w:cs="Times New Roman"/>
          <w:sz w:val="28"/>
          <w:szCs w:val="28"/>
        </w:rPr>
        <w:t>продолжить формирование банка данных по материалам предметных олимпиад школьн</w:t>
      </w:r>
      <w:r>
        <w:rPr>
          <w:rFonts w:ascii="Times New Roman" w:hAnsi="Times New Roman" w:cs="Times New Roman"/>
          <w:sz w:val="28"/>
          <w:szCs w:val="28"/>
        </w:rPr>
        <w:t>ого и муниципального уровня 2021-2022</w:t>
      </w:r>
      <w:r w:rsidRPr="001F6DD0">
        <w:rPr>
          <w:rFonts w:ascii="Times New Roman" w:hAnsi="Times New Roman" w:cs="Times New Roman"/>
          <w:sz w:val="28"/>
          <w:szCs w:val="28"/>
        </w:rPr>
        <w:t xml:space="preserve"> учебного года;  </w:t>
      </w:r>
    </w:p>
    <w:p w:rsid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DD0">
        <w:rPr>
          <w:rFonts w:ascii="Times New Roman" w:hAnsi="Times New Roman" w:cs="Times New Roman"/>
          <w:sz w:val="28"/>
          <w:szCs w:val="28"/>
        </w:rPr>
        <w:t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1F6DD0">
        <w:rPr>
          <w:rFonts w:ascii="Times New Roman" w:hAnsi="Times New Roman" w:cs="Times New Roman"/>
          <w:sz w:val="28"/>
          <w:szCs w:val="28"/>
        </w:rPr>
        <w:t>Учителям-предметникам:</w:t>
      </w: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DD0">
        <w:rPr>
          <w:rFonts w:ascii="Times New Roman" w:hAnsi="Times New Roman" w:cs="Times New Roman"/>
          <w:sz w:val="28"/>
          <w:szCs w:val="28"/>
        </w:rPr>
        <w:t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</w:t>
      </w: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DD0">
        <w:rPr>
          <w:rFonts w:ascii="Times New Roman" w:hAnsi="Times New Roman" w:cs="Times New Roman"/>
          <w:sz w:val="28"/>
          <w:szCs w:val="28"/>
        </w:rPr>
        <w:t xml:space="preserve">при подготовке к различным этапам </w:t>
      </w:r>
      <w:proofErr w:type="spellStart"/>
      <w:r w:rsidRPr="001F6DD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F6DD0">
        <w:rPr>
          <w:rFonts w:ascii="Times New Roman" w:hAnsi="Times New Roman" w:cs="Times New Roman"/>
          <w:sz w:val="28"/>
          <w:szCs w:val="28"/>
        </w:rPr>
        <w:t xml:space="preserve"> использовать возможности интернет- ресурсов, цифровых технологий и других доступных форм обучения;</w:t>
      </w: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DD0">
        <w:rPr>
          <w:rFonts w:ascii="Times New Roman" w:hAnsi="Times New Roman" w:cs="Times New Roman"/>
          <w:sz w:val="28"/>
          <w:szCs w:val="28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1F6DD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F6DD0">
        <w:rPr>
          <w:rFonts w:ascii="Times New Roman" w:hAnsi="Times New Roman" w:cs="Times New Roman"/>
          <w:sz w:val="28"/>
          <w:szCs w:val="28"/>
        </w:rPr>
        <w:t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</w:t>
      </w:r>
    </w:p>
    <w:p w:rsid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DD0">
        <w:rPr>
          <w:rFonts w:ascii="Times New Roman" w:hAnsi="Times New Roman" w:cs="Times New Roman"/>
          <w:sz w:val="28"/>
          <w:szCs w:val="28"/>
        </w:rPr>
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</w:t>
      </w: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1F6DD0">
        <w:rPr>
          <w:rFonts w:ascii="Times New Roman" w:hAnsi="Times New Roman" w:cs="Times New Roman"/>
          <w:sz w:val="28"/>
          <w:szCs w:val="28"/>
        </w:rPr>
        <w:t xml:space="preserve">          Школьным координаторам и классным руководителям:  </w:t>
      </w:r>
    </w:p>
    <w:p w:rsid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DD0">
        <w:rPr>
          <w:rFonts w:ascii="Times New Roman" w:hAnsi="Times New Roman" w:cs="Times New Roman"/>
          <w:sz w:val="28"/>
          <w:szCs w:val="28"/>
        </w:rPr>
        <w:t xml:space="preserve">довести до сведения родителей (законных представителей) </w:t>
      </w:r>
      <w:r w:rsidR="00BA41CB" w:rsidRPr="001F6DD0">
        <w:rPr>
          <w:rFonts w:ascii="Times New Roman" w:hAnsi="Times New Roman" w:cs="Times New Roman"/>
          <w:sz w:val="28"/>
          <w:szCs w:val="28"/>
        </w:rPr>
        <w:t>итоги школьного</w:t>
      </w:r>
      <w:r w:rsidRPr="001F6DD0">
        <w:rPr>
          <w:rFonts w:ascii="Times New Roman" w:hAnsi="Times New Roman" w:cs="Times New Roman"/>
          <w:sz w:val="28"/>
          <w:szCs w:val="28"/>
        </w:rPr>
        <w:t xml:space="preserve"> и муниципального этапов Всероссийской олимпиады школьников.</w:t>
      </w:r>
    </w:p>
    <w:p w:rsid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1F6DD0">
        <w:rPr>
          <w:rFonts w:ascii="Times New Roman" w:hAnsi="Times New Roman" w:cs="Times New Roman"/>
          <w:sz w:val="28"/>
          <w:szCs w:val="28"/>
        </w:rPr>
        <w:t>Методисту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F6DD0">
        <w:rPr>
          <w:rFonts w:ascii="Times New Roman" w:hAnsi="Times New Roman" w:cs="Times New Roman"/>
          <w:sz w:val="28"/>
          <w:szCs w:val="28"/>
        </w:rPr>
        <w:t>.</w:t>
      </w:r>
      <w:r w:rsidR="00BA41CB">
        <w:rPr>
          <w:rFonts w:ascii="Times New Roman" w:hAnsi="Times New Roman" w:cs="Times New Roman"/>
          <w:sz w:val="28"/>
          <w:szCs w:val="28"/>
        </w:rPr>
        <w:t xml:space="preserve"> В. обеспечить</w:t>
      </w:r>
      <w:r w:rsidRPr="001F6DD0">
        <w:rPr>
          <w:rFonts w:ascii="Times New Roman" w:hAnsi="Times New Roman" w:cs="Times New Roman"/>
          <w:sz w:val="28"/>
          <w:szCs w:val="28"/>
        </w:rPr>
        <w:t xml:space="preserve"> контроль:  </w:t>
      </w:r>
    </w:p>
    <w:p w:rsidR="001F6DD0" w:rsidRPr="001F6DD0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F6DD0">
        <w:rPr>
          <w:rFonts w:ascii="Times New Roman" w:hAnsi="Times New Roman" w:cs="Times New Roman"/>
          <w:sz w:val="28"/>
          <w:szCs w:val="28"/>
        </w:rPr>
        <w:t>за качественной, системной подготовкой обучающихся к участию в региональном этапе Всероссийской олимпиады школьников по предмет</w:t>
      </w:r>
      <w:r>
        <w:rPr>
          <w:rFonts w:ascii="Times New Roman" w:hAnsi="Times New Roman" w:cs="Times New Roman"/>
          <w:sz w:val="28"/>
          <w:szCs w:val="28"/>
        </w:rPr>
        <w:t>ам в 2021- 2022</w:t>
      </w:r>
      <w:r w:rsidRPr="001F6DD0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1F6DD0" w:rsidRPr="00021C03" w:rsidRDefault="001F6DD0" w:rsidP="001F6DD0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1F6DD0">
        <w:rPr>
          <w:rFonts w:ascii="Times New Roman" w:hAnsi="Times New Roman" w:cs="Times New Roman"/>
          <w:sz w:val="28"/>
          <w:szCs w:val="28"/>
        </w:rPr>
        <w:t xml:space="preserve">- за отслеживанием результатов участия школьников </w:t>
      </w:r>
      <w:r>
        <w:rPr>
          <w:rFonts w:ascii="Times New Roman" w:hAnsi="Times New Roman" w:cs="Times New Roman"/>
          <w:sz w:val="28"/>
          <w:szCs w:val="28"/>
        </w:rPr>
        <w:t>в олимпиадах различного уровня.</w:t>
      </w:r>
    </w:p>
    <w:sectPr w:rsidR="001F6DD0" w:rsidRPr="00021C03">
      <w:headerReference w:type="default" r:id="rId16"/>
      <w:pgSz w:w="16840" w:h="11900" w:orient="landscape"/>
      <w:pgMar w:top="1163" w:right="652" w:bottom="386" w:left="912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B11" w:rsidRDefault="00BF7B11">
      <w:r>
        <w:separator/>
      </w:r>
    </w:p>
  </w:endnote>
  <w:endnote w:type="continuationSeparator" w:id="0">
    <w:p w:rsidR="00BF7B11" w:rsidRDefault="00BF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B11" w:rsidRDefault="00BF7B11">
      <w:r>
        <w:separator/>
      </w:r>
    </w:p>
  </w:footnote>
  <w:footnote w:type="continuationSeparator" w:id="0">
    <w:p w:rsidR="00BF7B11" w:rsidRDefault="00BF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1CB" w:rsidRDefault="00BA41C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4B7F49" wp14:editId="1C5F123A">
              <wp:simplePos x="0" y="0"/>
              <wp:positionH relativeFrom="page">
                <wp:posOffset>5401945</wp:posOffset>
              </wp:positionH>
              <wp:positionV relativeFrom="page">
                <wp:posOffset>438785</wp:posOffset>
              </wp:positionV>
              <wp:extent cx="84455" cy="12446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" cy="124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41CB" w:rsidRDefault="00BA41CB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0F33" w:rsidRPr="00080F33">
                            <w:rPr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B7F49" id="_x0000_t202" coordsize="21600,21600" o:spt="202" path="m,l,21600r21600,l21600,xe">
              <v:stroke joinstyle="miter"/>
              <v:path gradientshapeok="t" o:connecttype="rect"/>
            </v:shapetype>
            <v:shape id="Shape 19" o:spid="_x0000_s1028" type="#_x0000_t202" style="position:absolute;margin-left:425.35pt;margin-top:34.55pt;width:6.65pt;height:9.8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" filled="f" stroked="f">
              <v:textbox style="mso-fit-shape-to-text:t" inset="0,0,0,0">
                <w:txbxContent>
                  <w:p w:rsidR="00BA41CB" w:rsidRDefault="00BA41CB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0F33" w:rsidRPr="00080F33">
                      <w:rPr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E4E8D"/>
    <w:multiLevelType w:val="multilevel"/>
    <w:tmpl w:val="B13820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034709"/>
    <w:multiLevelType w:val="multilevel"/>
    <w:tmpl w:val="E3F4B3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E07553"/>
    <w:multiLevelType w:val="multilevel"/>
    <w:tmpl w:val="703C118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1"/>
    <w:rsid w:val="00021C03"/>
    <w:rsid w:val="00080F33"/>
    <w:rsid w:val="001652E3"/>
    <w:rsid w:val="0017142F"/>
    <w:rsid w:val="001843D6"/>
    <w:rsid w:val="00190E4F"/>
    <w:rsid w:val="001F6DD0"/>
    <w:rsid w:val="003253F2"/>
    <w:rsid w:val="003B1217"/>
    <w:rsid w:val="003F1058"/>
    <w:rsid w:val="00426010"/>
    <w:rsid w:val="004830DA"/>
    <w:rsid w:val="004A0491"/>
    <w:rsid w:val="005F6994"/>
    <w:rsid w:val="00626554"/>
    <w:rsid w:val="006550B9"/>
    <w:rsid w:val="0068467A"/>
    <w:rsid w:val="00783134"/>
    <w:rsid w:val="00790421"/>
    <w:rsid w:val="007B2E46"/>
    <w:rsid w:val="007B5B73"/>
    <w:rsid w:val="007C7FC5"/>
    <w:rsid w:val="00806A15"/>
    <w:rsid w:val="00850035"/>
    <w:rsid w:val="00877169"/>
    <w:rsid w:val="008C76F9"/>
    <w:rsid w:val="0091618F"/>
    <w:rsid w:val="009940BA"/>
    <w:rsid w:val="00A2282C"/>
    <w:rsid w:val="00A5193F"/>
    <w:rsid w:val="00A86A17"/>
    <w:rsid w:val="00B013DA"/>
    <w:rsid w:val="00BA41CB"/>
    <w:rsid w:val="00BF7B11"/>
    <w:rsid w:val="00C574A5"/>
    <w:rsid w:val="00C71175"/>
    <w:rsid w:val="00CB29CE"/>
    <w:rsid w:val="00E06BCF"/>
    <w:rsid w:val="00E50E31"/>
    <w:rsid w:val="00E53E04"/>
    <w:rsid w:val="00E72B64"/>
    <w:rsid w:val="00EB4E6C"/>
    <w:rsid w:val="00F04867"/>
    <w:rsid w:val="00F25E65"/>
    <w:rsid w:val="00F47811"/>
    <w:rsid w:val="00F5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DC6A"/>
  <w15:chartTrackingRefBased/>
  <w15:docId w15:val="{036C8164-CEF8-469F-993B-ACD79590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31F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31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F53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F531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531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F531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Другое_"/>
    <w:basedOn w:val="a0"/>
    <w:link w:val="a7"/>
    <w:rsid w:val="00F531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F531F1"/>
    <w:pPr>
      <w:shd w:val="clear" w:color="auto" w:fill="FFFFFF"/>
      <w:ind w:firstLine="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F531F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F531F1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F531F1"/>
    <w:pPr>
      <w:shd w:val="clear" w:color="auto" w:fill="FFFFFF"/>
      <w:ind w:firstLine="29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F531F1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F531F1"/>
    <w:pPr>
      <w:shd w:val="clear" w:color="auto" w:fill="FFFFFF"/>
      <w:ind w:left="1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7904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0421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styleId="aa">
    <w:name w:val="Hyperlink"/>
    <w:basedOn w:val="a0"/>
    <w:uiPriority w:val="99"/>
    <w:semiHidden/>
    <w:unhideWhenUsed/>
    <w:rsid w:val="007C7FC5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unhideWhenUsed/>
    <w:rsid w:val="007C7FC5"/>
    <w:pPr>
      <w:widowControl/>
      <w:spacing w:after="120"/>
    </w:pPr>
    <w:rPr>
      <w:rFonts w:ascii="Times New Roman" w:eastAsia="Times New Roman" w:hAnsi="Times New Roman" w:cs="Times New Roman"/>
      <w:color w:val="auto"/>
      <w:w w:val="90"/>
      <w:sz w:val="28"/>
      <w:szCs w:val="28"/>
      <w:lang w:val="x-none" w:bidi="ar-SA"/>
    </w:rPr>
  </w:style>
  <w:style w:type="character" w:customStyle="1" w:styleId="ac">
    <w:name w:val="Основной текст Знак"/>
    <w:basedOn w:val="a0"/>
    <w:link w:val="ab"/>
    <w:uiPriority w:val="99"/>
    <w:rsid w:val="007C7FC5"/>
    <w:rPr>
      <w:rFonts w:ascii="Times New Roman" w:eastAsia="Times New Roman" w:hAnsi="Times New Roman" w:cs="Times New Roman"/>
      <w:w w:val="90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trov-school.ucoz.ru/index/programma-vospitanija/0-102" TargetMode="External"/><Relationship Id="rId13" Type="http://schemas.openxmlformats.org/officeDocument/2006/relationships/hyperlink" Target="https://school-kraszavod.nubex.ru/770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-bogotolskaja.nubex.ru/6658/12567/" TargetMode="External"/><Relationship Id="rId12" Type="http://schemas.openxmlformats.org/officeDocument/2006/relationships/hyperlink" Target="https://vladimir-sosh.nubex.ru/687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agino-sch.ucoz.net/index/odarjonnye_deti/0-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kou-chaikovsk.nubex.ru/6379/" TargetMode="External"/><Relationship Id="rId10" Type="http://schemas.openxmlformats.org/officeDocument/2006/relationships/hyperlink" Target="http://bulatovo.ucoz.ru/index/odarennye_deti/0-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kosul-sh.nubex.ru/6202/" TargetMode="External"/><Relationship Id="rId14" Type="http://schemas.openxmlformats.org/officeDocument/2006/relationships/hyperlink" Target="http://&#1102;&#1088;&#1100;&#1077;&#1074;&#1089;&#1082;&#1072;&#1103;-&#1096;&#1082;&#1086;&#1083;&#1072;.&#1073;&#1086;&#1075;&#1086;&#1090;&#1086;&#1083;-&#1086;&#1073;&#1088;.&#1088;&#1092;/odarennye-d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25</Pages>
  <Words>4369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22</cp:revision>
  <cp:lastPrinted>2022-04-15T06:44:00Z</cp:lastPrinted>
  <dcterms:created xsi:type="dcterms:W3CDTF">2021-11-03T02:54:00Z</dcterms:created>
  <dcterms:modified xsi:type="dcterms:W3CDTF">2022-05-06T02:06:00Z</dcterms:modified>
</cp:coreProperties>
</file>